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84" w:rsidRDefault="003A7C84" w:rsidP="000930DE">
      <w:pPr>
        <w:tabs>
          <w:tab w:val="left" w:pos="-1128"/>
          <w:tab w:val="left" w:pos="-720"/>
          <w:tab w:val="left" w:pos="142"/>
        </w:tabs>
        <w:ind w:right="-51"/>
        <w:rPr>
          <w:rFonts w:ascii="Arial" w:hAnsi="Arial" w:cs="Arial"/>
          <w:sz w:val="16"/>
        </w:rPr>
      </w:pPr>
    </w:p>
    <w:p w:rsidR="003A7C84" w:rsidRDefault="003A7C84" w:rsidP="000930DE">
      <w:pPr>
        <w:tabs>
          <w:tab w:val="left" w:pos="-1128"/>
          <w:tab w:val="left" w:pos="-720"/>
          <w:tab w:val="left" w:pos="260"/>
        </w:tabs>
        <w:rPr>
          <w:rFonts w:ascii="Arial" w:hAnsi="Arial" w:cs="Arial"/>
          <w:szCs w:val="16"/>
        </w:rPr>
      </w:pPr>
    </w:p>
    <w:p w:rsidR="003A7C84" w:rsidRPr="0098105F" w:rsidRDefault="003A7C84" w:rsidP="003B539F">
      <w:pPr>
        <w:spacing w:after="60"/>
        <w:rPr>
          <w:rFonts w:ascii="Arial" w:hAnsi="Arial" w:cs="Arial"/>
          <w:b/>
          <w:szCs w:val="24"/>
        </w:rPr>
      </w:pPr>
      <w:r w:rsidRPr="0098105F">
        <w:rPr>
          <w:rFonts w:ascii="Arial" w:hAnsi="Arial" w:cs="Arial"/>
          <w:b/>
          <w:szCs w:val="24"/>
        </w:rPr>
        <w:t xml:space="preserve">Terms of Reference: </w:t>
      </w:r>
    </w:p>
    <w:p w:rsidR="003A7C84" w:rsidRDefault="003A7C84" w:rsidP="00B77C93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 w:rsidRPr="006539AF">
        <w:rPr>
          <w:rFonts w:ascii="Helv" w:hAnsi="Helv" w:cs="Helv"/>
          <w:color w:val="000000"/>
        </w:rPr>
        <w:t>To provide advice to the NSW Government based on national and international practice and experience with motorway tunnels that will: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3A7C84" w:rsidRDefault="003A7C84" w:rsidP="00B77C93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Enable setting of performance based standards for emissions associated with road tunnels.</w:t>
      </w:r>
    </w:p>
    <w:p w:rsidR="003A7C84" w:rsidRDefault="003A7C84" w:rsidP="00B77C93">
      <w:pPr>
        <w:pStyle w:val="ListParagraph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Recommend appropriate monitoring, compliance and reporting mechanisms to support public confidence in the operation of road tunnels.</w:t>
      </w:r>
    </w:p>
    <w:p w:rsidR="003A7C84" w:rsidRPr="004C5BEA" w:rsidRDefault="003A7C84" w:rsidP="00B77C93">
      <w:pPr>
        <w:pStyle w:val="ListParagraph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Provide ongoing advice to Government on air quality issues arising from the assessment and operation of road tunnels.</w:t>
      </w:r>
    </w:p>
    <w:p w:rsidR="003A7C84" w:rsidRDefault="003A7C84" w:rsidP="00B77C93">
      <w:pPr>
        <w:rPr>
          <w:rFonts w:ascii="Arial" w:hAnsi="Arial" w:cs="Arial"/>
          <w:b/>
        </w:rPr>
      </w:pPr>
    </w:p>
    <w:p w:rsidR="003A7C84" w:rsidRPr="0098105F" w:rsidRDefault="003A7C84" w:rsidP="003B539F">
      <w:pPr>
        <w:spacing w:after="60"/>
        <w:rPr>
          <w:rFonts w:ascii="Arial" w:hAnsi="Arial" w:cs="Arial"/>
          <w:b/>
          <w:szCs w:val="24"/>
        </w:rPr>
      </w:pPr>
      <w:r w:rsidRPr="0098105F">
        <w:rPr>
          <w:rFonts w:ascii="Arial" w:hAnsi="Arial" w:cs="Arial"/>
          <w:b/>
          <w:szCs w:val="24"/>
        </w:rPr>
        <w:t>Chair and Membership:</w:t>
      </w:r>
    </w:p>
    <w:p w:rsidR="003A7C84" w:rsidRDefault="003A7C84" w:rsidP="00B77C9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NSW Chief Scientist and Engineer (chair)</w:t>
      </w:r>
    </w:p>
    <w:p w:rsidR="003A7C84" w:rsidRPr="001B2A4B" w:rsidRDefault="003A7C84" w:rsidP="00B77C9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NSW </w:t>
      </w:r>
      <w:r w:rsidRPr="001B2A4B">
        <w:rPr>
          <w:rFonts w:ascii="Arial" w:hAnsi="Arial" w:cs="Arial"/>
        </w:rPr>
        <w:t xml:space="preserve">Chief </w:t>
      </w:r>
      <w:r>
        <w:rPr>
          <w:rFonts w:ascii="Arial" w:hAnsi="Arial" w:cs="Arial"/>
        </w:rPr>
        <w:t>Health</w:t>
      </w:r>
      <w:r w:rsidRPr="001B2A4B">
        <w:rPr>
          <w:rFonts w:ascii="Arial" w:hAnsi="Arial" w:cs="Arial"/>
        </w:rPr>
        <w:t xml:space="preserve"> Officer</w:t>
      </w:r>
    </w:p>
    <w:p w:rsidR="003A7C84" w:rsidRDefault="003A7C84" w:rsidP="00B77C9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Chief Executive RMS </w:t>
      </w:r>
    </w:p>
    <w:p w:rsidR="003A7C84" w:rsidRDefault="003A7C84" w:rsidP="00B77C9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Chief Executiv</w:t>
      </w:r>
      <w:r w:rsidR="003B539F">
        <w:rPr>
          <w:rFonts w:ascii="Arial" w:hAnsi="Arial" w:cs="Arial"/>
        </w:rPr>
        <w:t xml:space="preserve">e </w:t>
      </w:r>
      <w:r w:rsidR="009E7A8E">
        <w:rPr>
          <w:rFonts w:ascii="Arial" w:hAnsi="Arial" w:cs="Arial"/>
        </w:rPr>
        <w:t>Sydney Motorway Corporation</w:t>
      </w:r>
    </w:p>
    <w:p w:rsidR="003A7C84" w:rsidRDefault="003A7C84" w:rsidP="00D410D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Dr Ian Longley, Senior Urban Air Quality Scientist, NIWA</w:t>
      </w:r>
    </w:p>
    <w:p w:rsidR="00C85620" w:rsidRDefault="00C85620" w:rsidP="009E7A8E">
      <w:pPr>
        <w:pStyle w:val="ListParagraph"/>
        <w:ind w:left="0"/>
        <w:contextualSpacing w:val="0"/>
        <w:rPr>
          <w:rFonts w:ascii="Arial" w:hAnsi="Arial" w:cs="Arial"/>
          <w:i/>
        </w:rPr>
      </w:pPr>
    </w:p>
    <w:p w:rsidR="003A7C84" w:rsidRPr="009E7A8E" w:rsidRDefault="003A7C84" w:rsidP="009E7A8E">
      <w:pPr>
        <w:pStyle w:val="ListParagraph"/>
        <w:ind w:left="0"/>
        <w:contextualSpacing w:val="0"/>
        <w:rPr>
          <w:rFonts w:ascii="Arial" w:hAnsi="Arial" w:cs="Arial"/>
          <w:i/>
        </w:rPr>
      </w:pPr>
      <w:r w:rsidRPr="009E7A8E">
        <w:rPr>
          <w:rFonts w:ascii="Arial" w:hAnsi="Arial" w:cs="Arial"/>
          <w:i/>
        </w:rPr>
        <w:t>The Chair of the committee retains the right to engage additional independent advic</w:t>
      </w:r>
      <w:r w:rsidR="009E7A8E">
        <w:rPr>
          <w:rFonts w:ascii="Arial" w:hAnsi="Arial" w:cs="Arial"/>
          <w:i/>
        </w:rPr>
        <w:t>e to support its considerations</w:t>
      </w:r>
    </w:p>
    <w:p w:rsidR="003A7C84" w:rsidRDefault="003A7C84" w:rsidP="00B77C93">
      <w:pPr>
        <w:pStyle w:val="ListParagraph"/>
        <w:rPr>
          <w:rFonts w:ascii="Arial" w:hAnsi="Arial" w:cs="Arial"/>
        </w:rPr>
      </w:pPr>
    </w:p>
    <w:p w:rsidR="003A7C84" w:rsidRPr="003B539F" w:rsidRDefault="003B539F" w:rsidP="003B539F">
      <w:pPr>
        <w:spacing w:after="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Observers:</w:t>
      </w:r>
    </w:p>
    <w:p w:rsidR="003A7C84" w:rsidRDefault="003A7C84" w:rsidP="00B77C9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Executive Director </w:t>
      </w:r>
      <w:r w:rsidR="003B539F">
        <w:rPr>
          <w:rFonts w:ascii="Arial" w:hAnsi="Arial" w:cs="Arial"/>
        </w:rPr>
        <w:t xml:space="preserve">Priority Projects </w:t>
      </w:r>
      <w:r>
        <w:rPr>
          <w:rFonts w:ascii="Arial" w:hAnsi="Arial" w:cs="Arial"/>
        </w:rPr>
        <w:t>Assessment</w:t>
      </w:r>
      <w:r w:rsidR="003B539F">
        <w:rPr>
          <w:rFonts w:ascii="Arial" w:hAnsi="Arial" w:cs="Arial"/>
        </w:rPr>
        <w:t>s</w:t>
      </w:r>
      <w:r>
        <w:rPr>
          <w:rFonts w:ascii="Arial" w:hAnsi="Arial" w:cs="Arial"/>
        </w:rPr>
        <w:t>, DP&amp;E</w:t>
      </w:r>
    </w:p>
    <w:p w:rsidR="003A7C84" w:rsidRDefault="003A7C84" w:rsidP="00B77C9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Director Reform and Compliance, EPA</w:t>
      </w:r>
    </w:p>
    <w:p w:rsidR="00C85620" w:rsidRPr="00D410D7" w:rsidRDefault="00C85620" w:rsidP="00C85620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 w:rsidRPr="00C85620">
        <w:rPr>
          <w:rFonts w:ascii="Arial" w:hAnsi="Arial" w:cs="Arial"/>
          <w:lang w:val="en-US"/>
        </w:rPr>
        <w:t>Director Climate and Atmospheric Science </w:t>
      </w:r>
      <w:r w:rsidRPr="00D410D7">
        <w:rPr>
          <w:rFonts w:ascii="Arial" w:hAnsi="Arial" w:cs="Arial"/>
        </w:rPr>
        <w:t>, Office of Environment and Heritage</w:t>
      </w:r>
    </w:p>
    <w:p w:rsidR="003A7C84" w:rsidRDefault="003A7C84" w:rsidP="00B77C93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3B539F" w:rsidRPr="003B539F" w:rsidRDefault="003B539F" w:rsidP="003B539F">
      <w:pPr>
        <w:spacing w:after="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Technical Adviser: </w:t>
      </w:r>
    </w:p>
    <w:p w:rsidR="003B539F" w:rsidRDefault="003B539F" w:rsidP="003B539F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Professor Peter Sturm, Institute for Internal Combustion Engines and Thermodynamics, Graz University of Technology, Austria</w:t>
      </w:r>
    </w:p>
    <w:p w:rsidR="003B539F" w:rsidRDefault="003B539F" w:rsidP="00B77C93">
      <w:pPr>
        <w:pStyle w:val="ListParagraph"/>
        <w:rPr>
          <w:rFonts w:ascii="Arial" w:hAnsi="Arial" w:cs="Arial"/>
        </w:rPr>
      </w:pPr>
    </w:p>
    <w:p w:rsidR="003A7C84" w:rsidRPr="0098105F" w:rsidRDefault="003A7C84" w:rsidP="003B539F">
      <w:pPr>
        <w:pStyle w:val="ListParagraph"/>
        <w:widowControl w:val="0"/>
        <w:spacing w:after="60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98105F">
        <w:rPr>
          <w:rFonts w:ascii="Arial" w:hAnsi="Arial" w:cs="Arial"/>
          <w:b/>
          <w:sz w:val="24"/>
          <w:szCs w:val="24"/>
        </w:rPr>
        <w:t xml:space="preserve">Secretariat: </w:t>
      </w:r>
    </w:p>
    <w:p w:rsidR="003A7C84" w:rsidRDefault="003A7C84" w:rsidP="00B77C9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Principal Manager Environmental Policy, Planning and Assessment, RMS</w:t>
      </w:r>
    </w:p>
    <w:p w:rsidR="003A7C84" w:rsidRDefault="003A7C84" w:rsidP="000930DE">
      <w:pPr>
        <w:tabs>
          <w:tab w:val="left" w:pos="-1128"/>
          <w:tab w:val="left" w:pos="-720"/>
        </w:tabs>
        <w:rPr>
          <w:rFonts w:ascii="Arial" w:hAnsi="Arial" w:cs="Arial"/>
          <w:szCs w:val="16"/>
        </w:rPr>
      </w:pPr>
    </w:p>
    <w:p w:rsidR="003A7C84" w:rsidRDefault="003A7C84" w:rsidP="000930DE">
      <w:pPr>
        <w:tabs>
          <w:tab w:val="left" w:pos="-1128"/>
          <w:tab w:val="left" w:pos="-720"/>
        </w:tabs>
        <w:rPr>
          <w:rFonts w:ascii="Arial" w:hAnsi="Arial" w:cs="Arial"/>
          <w:szCs w:val="16"/>
        </w:rPr>
      </w:pPr>
    </w:p>
    <w:p w:rsidR="003A7C84" w:rsidRDefault="003A7C84"/>
    <w:sectPr w:rsidR="003A7C84" w:rsidSect="000930DE">
      <w:headerReference w:type="first" r:id="rId8"/>
      <w:endnotePr>
        <w:numFmt w:val="decimal"/>
      </w:endnotePr>
      <w:pgSz w:w="11906" w:h="16838" w:code="9"/>
      <w:pgMar w:top="993" w:right="991" w:bottom="1985" w:left="1276" w:header="851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AB" w:rsidRDefault="004632AB" w:rsidP="000930DE">
      <w:r>
        <w:separator/>
      </w:r>
    </w:p>
  </w:endnote>
  <w:endnote w:type="continuationSeparator" w:id="0">
    <w:p w:rsidR="004632AB" w:rsidRDefault="004632AB" w:rsidP="0009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AB" w:rsidRDefault="004632AB" w:rsidP="000930DE">
      <w:r>
        <w:separator/>
      </w:r>
    </w:p>
  </w:footnote>
  <w:footnote w:type="continuationSeparator" w:id="0">
    <w:p w:rsidR="004632AB" w:rsidRDefault="004632AB" w:rsidP="0009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84" w:rsidRDefault="003A7C84">
    <w:pPr>
      <w:pStyle w:val="Header"/>
    </w:pPr>
  </w:p>
  <w:tbl>
    <w:tblPr>
      <w:tblW w:w="0" w:type="auto"/>
      <w:tblLook w:val="00A0" w:firstRow="1" w:lastRow="0" w:firstColumn="1" w:lastColumn="0" w:noHBand="0" w:noVBand="0"/>
    </w:tblPr>
    <w:tblGrid>
      <w:gridCol w:w="5868"/>
      <w:gridCol w:w="3987"/>
    </w:tblGrid>
    <w:tr w:rsidR="003A7C84" w:rsidTr="00210917">
      <w:tc>
        <w:tcPr>
          <w:tcW w:w="5868" w:type="dxa"/>
          <w:vAlign w:val="bottom"/>
        </w:tcPr>
        <w:p w:rsidR="003A7C84" w:rsidRPr="009A7C2F" w:rsidRDefault="009E7A8E">
          <w:pPr>
            <w:pStyle w:val="Header"/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685800" cy="714375"/>
                <wp:effectExtent l="0" t="0" r="0" b="9525"/>
                <wp:docPr id="1" name="Picture 0" descr="NSW Govt Waratah CMYK 2CO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NSW Govt Waratah CMYK 2CO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7" w:type="dxa"/>
          <w:vAlign w:val="bottom"/>
        </w:tcPr>
        <w:p w:rsidR="003A7C84" w:rsidRPr="00DE6742" w:rsidRDefault="003A7C84">
          <w:pPr>
            <w:pStyle w:val="Header"/>
            <w:rPr>
              <w:b/>
              <w:color w:val="00205B"/>
              <w:sz w:val="32"/>
              <w:szCs w:val="32"/>
            </w:rPr>
          </w:pPr>
          <w:r w:rsidRPr="00DE6742">
            <w:rPr>
              <w:rFonts w:ascii="Arial" w:hAnsi="Arial" w:cs="Arial"/>
              <w:b/>
              <w:color w:val="00205B"/>
              <w:sz w:val="32"/>
              <w:szCs w:val="32"/>
            </w:rPr>
            <w:t>Advisory Committee on Tunnel Air Quality</w:t>
          </w:r>
        </w:p>
      </w:tc>
    </w:tr>
  </w:tbl>
  <w:p w:rsidR="003A7C84" w:rsidRDefault="003A7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576"/>
    <w:multiLevelType w:val="hybridMultilevel"/>
    <w:tmpl w:val="EB0841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DE76EC"/>
    <w:multiLevelType w:val="hybridMultilevel"/>
    <w:tmpl w:val="4AC87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D244B"/>
    <w:multiLevelType w:val="hybridMultilevel"/>
    <w:tmpl w:val="2B560FC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D245F2"/>
    <w:multiLevelType w:val="hybridMultilevel"/>
    <w:tmpl w:val="228E0AA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DE"/>
    <w:rsid w:val="00007CB5"/>
    <w:rsid w:val="00014EED"/>
    <w:rsid w:val="000930DE"/>
    <w:rsid w:val="001408A4"/>
    <w:rsid w:val="00162329"/>
    <w:rsid w:val="001B2A4B"/>
    <w:rsid w:val="001C7A50"/>
    <w:rsid w:val="00210917"/>
    <w:rsid w:val="00213079"/>
    <w:rsid w:val="00264049"/>
    <w:rsid w:val="00272F08"/>
    <w:rsid w:val="00312CDC"/>
    <w:rsid w:val="003502E9"/>
    <w:rsid w:val="0037199C"/>
    <w:rsid w:val="00391475"/>
    <w:rsid w:val="003A7804"/>
    <w:rsid w:val="003A7C84"/>
    <w:rsid w:val="003B539F"/>
    <w:rsid w:val="004632AB"/>
    <w:rsid w:val="00477BD8"/>
    <w:rsid w:val="00484CE0"/>
    <w:rsid w:val="004C50CF"/>
    <w:rsid w:val="004C5BEA"/>
    <w:rsid w:val="004E463F"/>
    <w:rsid w:val="005F6DA5"/>
    <w:rsid w:val="006539AF"/>
    <w:rsid w:val="00686740"/>
    <w:rsid w:val="00732092"/>
    <w:rsid w:val="00781CA1"/>
    <w:rsid w:val="007962A9"/>
    <w:rsid w:val="007C025C"/>
    <w:rsid w:val="007E381A"/>
    <w:rsid w:val="007E5009"/>
    <w:rsid w:val="007F1CB4"/>
    <w:rsid w:val="008676F8"/>
    <w:rsid w:val="00871E8C"/>
    <w:rsid w:val="00880C21"/>
    <w:rsid w:val="008C3E9B"/>
    <w:rsid w:val="0098105F"/>
    <w:rsid w:val="009A7C2F"/>
    <w:rsid w:val="009E7A8E"/>
    <w:rsid w:val="00A11E0D"/>
    <w:rsid w:val="00A442A9"/>
    <w:rsid w:val="00A6583E"/>
    <w:rsid w:val="00A74884"/>
    <w:rsid w:val="00AB588F"/>
    <w:rsid w:val="00AD2289"/>
    <w:rsid w:val="00B165EB"/>
    <w:rsid w:val="00B77C93"/>
    <w:rsid w:val="00B85B28"/>
    <w:rsid w:val="00BD1542"/>
    <w:rsid w:val="00C776CC"/>
    <w:rsid w:val="00C852E7"/>
    <w:rsid w:val="00C85620"/>
    <w:rsid w:val="00CB3393"/>
    <w:rsid w:val="00D410D7"/>
    <w:rsid w:val="00DE6742"/>
    <w:rsid w:val="00E32AC6"/>
    <w:rsid w:val="00E37606"/>
    <w:rsid w:val="00E42A4D"/>
    <w:rsid w:val="00EB28F9"/>
    <w:rsid w:val="00F2654D"/>
    <w:rsid w:val="00F6699D"/>
    <w:rsid w:val="00F77821"/>
    <w:rsid w:val="00F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DE"/>
    <w:pPr>
      <w:widowControl w:val="0"/>
    </w:pPr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A50"/>
    <w:pPr>
      <w:keepNext/>
      <w:keepLines/>
      <w:widowControl/>
      <w:spacing w:before="480"/>
      <w:outlineLvl w:val="0"/>
    </w:pPr>
    <w:rPr>
      <w:rFonts w:ascii="Arial" w:hAnsi="Arial"/>
      <w:b/>
      <w:bCs/>
      <w:color w:val="365F91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A50"/>
    <w:pPr>
      <w:keepNext/>
      <w:keepLines/>
      <w:widowControl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A50"/>
    <w:pPr>
      <w:keepNext/>
      <w:keepLines/>
      <w:widowControl/>
      <w:spacing w:before="200"/>
      <w:outlineLvl w:val="2"/>
    </w:pPr>
    <w:rPr>
      <w:rFonts w:ascii="Arial" w:hAnsi="Arial"/>
      <w:b/>
      <w:bCs/>
      <w:color w:val="4F81BD"/>
      <w:sz w:val="22"/>
      <w:szCs w:val="22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7A50"/>
    <w:pPr>
      <w:keepNext/>
      <w:keepLines/>
      <w:widowControl/>
      <w:spacing w:before="200"/>
      <w:outlineLvl w:val="3"/>
    </w:pPr>
    <w:rPr>
      <w:rFonts w:ascii="Arial" w:hAnsi="Arial"/>
      <w:b/>
      <w:bCs/>
      <w:i/>
      <w:iCs/>
      <w:color w:val="4F81BD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7A50"/>
    <w:rPr>
      <w:rFonts w:ascii="Arial" w:hAnsi="Arial" w:cs="Times New Roman"/>
      <w:b/>
      <w:bCs/>
      <w:color w:val="365F91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7A50"/>
    <w:rPr>
      <w:rFonts w:ascii="Arial" w:hAnsi="Arial" w:cs="Times New Roman"/>
      <w:b/>
      <w:bCs/>
      <w:color w:val="4F81BD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7A50"/>
    <w:rPr>
      <w:rFonts w:ascii="Arial" w:hAnsi="Arial" w:cs="Times New Roman"/>
      <w:b/>
      <w:bCs/>
      <w:color w:val="4F81BD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7A50"/>
    <w:rPr>
      <w:rFonts w:ascii="Arial" w:hAnsi="Arial" w:cs="Times New Roman"/>
      <w:b/>
      <w:bCs/>
      <w:i/>
      <w:iCs/>
      <w:color w:val="4F81BD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1C7A50"/>
    <w:pPr>
      <w:widowControl/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1C7A50"/>
    <w:rPr>
      <w:rFonts w:ascii="Arial" w:hAnsi="Arial" w:cs="Times New Roman"/>
      <w:color w:val="17365D"/>
      <w:spacing w:val="5"/>
      <w:kern w:val="28"/>
      <w:sz w:val="5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7A50"/>
    <w:pPr>
      <w:widowControl/>
      <w:numPr>
        <w:ilvl w:val="1"/>
      </w:numPr>
    </w:pPr>
    <w:rPr>
      <w:rFonts w:ascii="Arial" w:hAnsi="Arial"/>
      <w:i/>
      <w:iCs/>
      <w:color w:val="4F81BD"/>
      <w:spacing w:val="15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7A50"/>
    <w:rPr>
      <w:rFonts w:ascii="Arial" w:hAnsi="Arial" w:cs="Times New Roman"/>
      <w:i/>
      <w:iCs/>
      <w:color w:val="4F81BD"/>
      <w:spacing w:val="15"/>
      <w:sz w:val="24"/>
      <w:szCs w:val="24"/>
      <w:lang w:eastAsia="en-AU"/>
    </w:rPr>
  </w:style>
  <w:style w:type="character" w:styleId="Strong">
    <w:name w:val="Strong"/>
    <w:basedOn w:val="DefaultParagraphFont"/>
    <w:uiPriority w:val="99"/>
    <w:qFormat/>
    <w:rsid w:val="001C7A5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C7A50"/>
    <w:rPr>
      <w:rFonts w:cs="Times New Roman"/>
      <w:i/>
      <w:iCs/>
    </w:rPr>
  </w:style>
  <w:style w:type="paragraph" w:styleId="NoSpacing">
    <w:name w:val="No Spacing"/>
    <w:uiPriority w:val="99"/>
    <w:qFormat/>
    <w:rsid w:val="001C7A50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1C7A50"/>
    <w:pPr>
      <w:widowControl/>
      <w:ind w:left="720"/>
      <w:contextualSpacing/>
    </w:pPr>
    <w:rPr>
      <w:rFonts w:ascii="Calibri" w:eastAsia="Arial" w:hAnsi="Calibri"/>
      <w:sz w:val="22"/>
      <w:szCs w:val="22"/>
      <w:lang w:val="en-AU" w:eastAsia="en-AU"/>
    </w:rPr>
  </w:style>
  <w:style w:type="paragraph" w:styleId="Quote">
    <w:name w:val="Quote"/>
    <w:basedOn w:val="Normal"/>
    <w:next w:val="Normal"/>
    <w:link w:val="QuoteChar"/>
    <w:uiPriority w:val="99"/>
    <w:qFormat/>
    <w:rsid w:val="001C7A50"/>
    <w:pPr>
      <w:widowControl/>
    </w:pPr>
    <w:rPr>
      <w:rFonts w:ascii="Calibri" w:eastAsia="Arial" w:hAnsi="Calibri"/>
      <w:i/>
      <w:iCs/>
      <w:color w:val="000000"/>
      <w:sz w:val="22"/>
      <w:szCs w:val="22"/>
      <w:lang w:val="en-AU" w:eastAsia="en-AU"/>
    </w:rPr>
  </w:style>
  <w:style w:type="character" w:customStyle="1" w:styleId="QuoteChar">
    <w:name w:val="Quote Char"/>
    <w:basedOn w:val="DefaultParagraphFont"/>
    <w:link w:val="Quote"/>
    <w:uiPriority w:val="99"/>
    <w:locked/>
    <w:rsid w:val="001C7A50"/>
    <w:rPr>
      <w:rFonts w:ascii="Calibri" w:hAnsi="Calibri" w:cs="Times New Roman"/>
      <w:i/>
      <w:iCs/>
      <w:color w:val="00000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C7A50"/>
    <w:pPr>
      <w:widowControl/>
      <w:pBdr>
        <w:bottom w:val="single" w:sz="4" w:space="4" w:color="4F81BD"/>
      </w:pBdr>
      <w:spacing w:before="200" w:after="280"/>
      <w:ind w:left="936" w:right="936"/>
    </w:pPr>
    <w:rPr>
      <w:rFonts w:ascii="Calibri" w:eastAsia="Arial" w:hAnsi="Calibri"/>
      <w:b/>
      <w:bCs/>
      <w:i/>
      <w:iCs/>
      <w:color w:val="4F81BD"/>
      <w:sz w:val="22"/>
      <w:szCs w:val="22"/>
      <w:lang w:val="en-AU" w:eastAsia="en-A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C7A50"/>
    <w:rPr>
      <w:rFonts w:ascii="Calibri" w:hAnsi="Calibri" w:cs="Times New Roman"/>
      <w:b/>
      <w:bCs/>
      <w:i/>
      <w:iCs/>
      <w:color w:val="4F81BD"/>
      <w:lang w:eastAsia="en-AU"/>
    </w:rPr>
  </w:style>
  <w:style w:type="character" w:styleId="SubtleEmphasis">
    <w:name w:val="Subtle Emphasis"/>
    <w:basedOn w:val="DefaultParagraphFont"/>
    <w:uiPriority w:val="99"/>
    <w:qFormat/>
    <w:rsid w:val="001C7A5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1C7A5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1C7A5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C7A5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C7A50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0930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0DE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930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0DE"/>
    <w:rPr>
      <w:rFonts w:ascii="Times New Roman" w:hAnsi="Times New Roman" w:cs="Times New Roman"/>
      <w:snapToGrid w:val="0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5F6D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6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DA5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DE"/>
    <w:pPr>
      <w:widowControl w:val="0"/>
    </w:pPr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A50"/>
    <w:pPr>
      <w:keepNext/>
      <w:keepLines/>
      <w:widowControl/>
      <w:spacing w:before="480"/>
      <w:outlineLvl w:val="0"/>
    </w:pPr>
    <w:rPr>
      <w:rFonts w:ascii="Arial" w:hAnsi="Arial"/>
      <w:b/>
      <w:bCs/>
      <w:color w:val="365F91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A50"/>
    <w:pPr>
      <w:keepNext/>
      <w:keepLines/>
      <w:widowControl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A50"/>
    <w:pPr>
      <w:keepNext/>
      <w:keepLines/>
      <w:widowControl/>
      <w:spacing w:before="200"/>
      <w:outlineLvl w:val="2"/>
    </w:pPr>
    <w:rPr>
      <w:rFonts w:ascii="Arial" w:hAnsi="Arial"/>
      <w:b/>
      <w:bCs/>
      <w:color w:val="4F81BD"/>
      <w:sz w:val="22"/>
      <w:szCs w:val="22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7A50"/>
    <w:pPr>
      <w:keepNext/>
      <w:keepLines/>
      <w:widowControl/>
      <w:spacing w:before="200"/>
      <w:outlineLvl w:val="3"/>
    </w:pPr>
    <w:rPr>
      <w:rFonts w:ascii="Arial" w:hAnsi="Arial"/>
      <w:b/>
      <w:bCs/>
      <w:i/>
      <w:iCs/>
      <w:color w:val="4F81BD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7A50"/>
    <w:rPr>
      <w:rFonts w:ascii="Arial" w:hAnsi="Arial" w:cs="Times New Roman"/>
      <w:b/>
      <w:bCs/>
      <w:color w:val="365F91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7A50"/>
    <w:rPr>
      <w:rFonts w:ascii="Arial" w:hAnsi="Arial" w:cs="Times New Roman"/>
      <w:b/>
      <w:bCs/>
      <w:color w:val="4F81BD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7A50"/>
    <w:rPr>
      <w:rFonts w:ascii="Arial" w:hAnsi="Arial" w:cs="Times New Roman"/>
      <w:b/>
      <w:bCs/>
      <w:color w:val="4F81BD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7A50"/>
    <w:rPr>
      <w:rFonts w:ascii="Arial" w:hAnsi="Arial" w:cs="Times New Roman"/>
      <w:b/>
      <w:bCs/>
      <w:i/>
      <w:iCs/>
      <w:color w:val="4F81BD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1C7A50"/>
    <w:pPr>
      <w:widowControl/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1C7A50"/>
    <w:rPr>
      <w:rFonts w:ascii="Arial" w:hAnsi="Arial" w:cs="Times New Roman"/>
      <w:color w:val="17365D"/>
      <w:spacing w:val="5"/>
      <w:kern w:val="28"/>
      <w:sz w:val="5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7A50"/>
    <w:pPr>
      <w:widowControl/>
      <w:numPr>
        <w:ilvl w:val="1"/>
      </w:numPr>
    </w:pPr>
    <w:rPr>
      <w:rFonts w:ascii="Arial" w:hAnsi="Arial"/>
      <w:i/>
      <w:iCs/>
      <w:color w:val="4F81BD"/>
      <w:spacing w:val="15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7A50"/>
    <w:rPr>
      <w:rFonts w:ascii="Arial" w:hAnsi="Arial" w:cs="Times New Roman"/>
      <w:i/>
      <w:iCs/>
      <w:color w:val="4F81BD"/>
      <w:spacing w:val="15"/>
      <w:sz w:val="24"/>
      <w:szCs w:val="24"/>
      <w:lang w:eastAsia="en-AU"/>
    </w:rPr>
  </w:style>
  <w:style w:type="character" w:styleId="Strong">
    <w:name w:val="Strong"/>
    <w:basedOn w:val="DefaultParagraphFont"/>
    <w:uiPriority w:val="99"/>
    <w:qFormat/>
    <w:rsid w:val="001C7A5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C7A50"/>
    <w:rPr>
      <w:rFonts w:cs="Times New Roman"/>
      <w:i/>
      <w:iCs/>
    </w:rPr>
  </w:style>
  <w:style w:type="paragraph" w:styleId="NoSpacing">
    <w:name w:val="No Spacing"/>
    <w:uiPriority w:val="99"/>
    <w:qFormat/>
    <w:rsid w:val="001C7A50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1C7A50"/>
    <w:pPr>
      <w:widowControl/>
      <w:ind w:left="720"/>
      <w:contextualSpacing/>
    </w:pPr>
    <w:rPr>
      <w:rFonts w:ascii="Calibri" w:eastAsia="Arial" w:hAnsi="Calibri"/>
      <w:sz w:val="22"/>
      <w:szCs w:val="22"/>
      <w:lang w:val="en-AU" w:eastAsia="en-AU"/>
    </w:rPr>
  </w:style>
  <w:style w:type="paragraph" w:styleId="Quote">
    <w:name w:val="Quote"/>
    <w:basedOn w:val="Normal"/>
    <w:next w:val="Normal"/>
    <w:link w:val="QuoteChar"/>
    <w:uiPriority w:val="99"/>
    <w:qFormat/>
    <w:rsid w:val="001C7A50"/>
    <w:pPr>
      <w:widowControl/>
    </w:pPr>
    <w:rPr>
      <w:rFonts w:ascii="Calibri" w:eastAsia="Arial" w:hAnsi="Calibri"/>
      <w:i/>
      <w:iCs/>
      <w:color w:val="000000"/>
      <w:sz w:val="22"/>
      <w:szCs w:val="22"/>
      <w:lang w:val="en-AU" w:eastAsia="en-AU"/>
    </w:rPr>
  </w:style>
  <w:style w:type="character" w:customStyle="1" w:styleId="QuoteChar">
    <w:name w:val="Quote Char"/>
    <w:basedOn w:val="DefaultParagraphFont"/>
    <w:link w:val="Quote"/>
    <w:uiPriority w:val="99"/>
    <w:locked/>
    <w:rsid w:val="001C7A50"/>
    <w:rPr>
      <w:rFonts w:ascii="Calibri" w:hAnsi="Calibri" w:cs="Times New Roman"/>
      <w:i/>
      <w:iCs/>
      <w:color w:val="00000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C7A50"/>
    <w:pPr>
      <w:widowControl/>
      <w:pBdr>
        <w:bottom w:val="single" w:sz="4" w:space="4" w:color="4F81BD"/>
      </w:pBdr>
      <w:spacing w:before="200" w:after="280"/>
      <w:ind w:left="936" w:right="936"/>
    </w:pPr>
    <w:rPr>
      <w:rFonts w:ascii="Calibri" w:eastAsia="Arial" w:hAnsi="Calibri"/>
      <w:b/>
      <w:bCs/>
      <w:i/>
      <w:iCs/>
      <w:color w:val="4F81BD"/>
      <w:sz w:val="22"/>
      <w:szCs w:val="22"/>
      <w:lang w:val="en-AU" w:eastAsia="en-A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C7A50"/>
    <w:rPr>
      <w:rFonts w:ascii="Calibri" w:hAnsi="Calibri" w:cs="Times New Roman"/>
      <w:b/>
      <w:bCs/>
      <w:i/>
      <w:iCs/>
      <w:color w:val="4F81BD"/>
      <w:lang w:eastAsia="en-AU"/>
    </w:rPr>
  </w:style>
  <w:style w:type="character" w:styleId="SubtleEmphasis">
    <w:name w:val="Subtle Emphasis"/>
    <w:basedOn w:val="DefaultParagraphFont"/>
    <w:uiPriority w:val="99"/>
    <w:qFormat/>
    <w:rsid w:val="001C7A5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1C7A5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1C7A5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C7A5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C7A50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0930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0DE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930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0DE"/>
    <w:rPr>
      <w:rFonts w:ascii="Times New Roman" w:hAnsi="Times New Roman" w:cs="Times New Roman"/>
      <w:snapToGrid w:val="0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5F6D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6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DA5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Transport NSW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NSWMOT</dc:creator>
  <cp:lastModifiedBy>mattesa</cp:lastModifiedBy>
  <cp:revision>2</cp:revision>
  <dcterms:created xsi:type="dcterms:W3CDTF">2016-05-17T01:06:00Z</dcterms:created>
  <dcterms:modified xsi:type="dcterms:W3CDTF">2016-05-17T01:06:00Z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A5343764</vt:lpwstr>
  </property>
  <property fmtid="{D5CDD505-2E9C-101B-9397-08002B2CF9AE}" pid="4" name="Objective-Title">
    <vt:lpwstr>Advisory Committee on Tunnel Air Quality Terms of Reference</vt:lpwstr>
  </property>
  <property fmtid="{D5CDD505-2E9C-101B-9397-08002B2CF9AE}" pid="5" name="Objective-Comment">
    <vt:lpwstr>Final Sep 13</vt:lpwstr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CROWLEY Michael D</vt:lpwstr>
  </property>
  <property fmtid="{D5CDD505-2E9C-101B-9397-08002B2CF9AE}" pid="9" name="Objective-Path">
    <vt:lpwstr>Global Folder:RMS Global Folder:ENVIRONMENT:Committees:Other:Advisory Committee on Tunnel Air Quality:Terms of Reference:</vt:lpwstr>
  </property>
  <property fmtid="{D5CDD505-2E9C-101B-9397-08002B2CF9AE}" pid="10" name="Objective-Parent">
    <vt:lpwstr>Terms of Reference</vt:lpwstr>
  </property>
  <property fmtid="{D5CDD505-2E9C-101B-9397-08002B2CF9AE}" pid="11" name="Objective-State">
    <vt:lpwstr>Published</vt:lpwstr>
  </property>
  <property fmtid="{D5CDD505-2E9C-101B-9397-08002B2CF9AE}" pid="12" name="Objective-Version">
    <vt:lpwstr>1.0</vt:lpwstr>
  </property>
  <property fmtid="{D5CDD505-2E9C-101B-9397-08002B2CF9AE}" pid="13" name="Objective-VersionNumber">
    <vt:r8>3</vt:r8>
  </property>
  <property fmtid="{D5CDD505-2E9C-101B-9397-08002B2CF9AE}" pid="14" name="Objective-VersionComment">
    <vt:lpwstr>Updated title and organisation names to keep current</vt:lpwstr>
  </property>
  <property fmtid="{D5CDD505-2E9C-101B-9397-08002B2CF9AE}" pid="15" name="Objective-FileNumber">
    <vt:lpwstr>SF2013/158057</vt:lpwstr>
  </property>
  <property fmtid="{D5CDD505-2E9C-101B-9397-08002B2CF9AE}" pid="16" name="Objective-Classification">
    <vt:lpwstr>[Inherited - none]</vt:lpwstr>
  </property>
  <property fmtid="{D5CDD505-2E9C-101B-9397-08002B2CF9AE}" pid="17" name="Objective-Caveats">
    <vt:lpwstr/>
  </property>
  <property fmtid="{D5CDD505-2E9C-101B-9397-08002B2CF9AE}" pid="18" name="Objective-DatePublished">
    <vt:filetime>2015-01-27T22:50:03Z</vt:filetime>
  </property>
  <property fmtid="{D5CDD505-2E9C-101B-9397-08002B2CF9AE}" pid="19" name="Objective-CreationStamp">
    <vt:filetime>2013-10-07T03:19:53Z</vt:filetime>
  </property>
  <property fmtid="{D5CDD505-2E9C-101B-9397-08002B2CF9AE}" pid="20" name="Objective-ModificationStamp">
    <vt:filetime>2015-01-27T22:50:04Z</vt:filetime>
  </property>
</Properties>
</file>