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1972"/>
      </w:tblGrid>
      <w:tr w:rsidR="003F4153" w:rsidRPr="00ED761E" w14:paraId="4581C0A2" w14:textId="77777777" w:rsidTr="003F4153">
        <w:tc>
          <w:tcPr>
            <w:tcW w:w="7088" w:type="dxa"/>
          </w:tcPr>
          <w:p w14:paraId="0AA017A7" w14:textId="64DC294C" w:rsidR="003F4153" w:rsidRDefault="006C0501" w:rsidP="00ED761E">
            <w:bookmarkStart w:id="0" w:name="_Toc24336448"/>
            <w:bookmarkStart w:id="1" w:name="_Toc24336562"/>
            <w:bookmarkStart w:id="2" w:name="_Toc26606276"/>
            <w:r>
              <w:t>Department of Enterprise, Investment and Trade</w:t>
            </w:r>
          </w:p>
        </w:tc>
        <w:tc>
          <w:tcPr>
            <w:tcW w:w="1972" w:type="dxa"/>
          </w:tcPr>
          <w:p w14:paraId="2DF25A5F" w14:textId="1631ABFF" w:rsidR="003F4153" w:rsidRPr="00ED761E" w:rsidRDefault="003F4153" w:rsidP="003F4153">
            <w:pPr>
              <w:jc w:val="right"/>
            </w:pPr>
            <w:r>
              <w:rPr>
                <w:noProof/>
              </w:rPr>
              <w:drawing>
                <wp:inline distT="0" distB="0" distL="0" distR="0" wp14:anchorId="31961766" wp14:editId="660C65C4">
                  <wp:extent cx="666000" cy="720000"/>
                  <wp:effectExtent l="0" t="0" r="1270" b="444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tc>
      </w:tr>
      <w:tr w:rsidR="00ED761E" w:rsidRPr="00ED761E" w14:paraId="05EE2797" w14:textId="77777777" w:rsidTr="0097136C">
        <w:tc>
          <w:tcPr>
            <w:tcW w:w="9060" w:type="dxa"/>
            <w:gridSpan w:val="2"/>
          </w:tcPr>
          <w:p w14:paraId="0CDE7CEF" w14:textId="51CC780C" w:rsidR="00ED761E" w:rsidRDefault="00ED761E" w:rsidP="00ED761E">
            <w:pPr>
              <w:pStyle w:val="DocumentTitle"/>
            </w:pPr>
            <w:r>
              <w:t>Funding Agreement</w:t>
            </w:r>
            <w:r w:rsidR="00FB3B15">
              <w:t xml:space="preserve"> (long form)</w:t>
            </w:r>
          </w:p>
          <w:p w14:paraId="65A4FF97" w14:textId="7171FDB1" w:rsidR="00ED761E" w:rsidRPr="00ED761E" w:rsidRDefault="00ED761E" w:rsidP="00F70E4D">
            <w:pPr>
              <w:pStyle w:val="DocumentTitle2"/>
            </w:pPr>
            <w:r>
              <w:fldChar w:fldCharType="begin">
                <w:ffData>
                  <w:name w:val=""/>
                  <w:enabled/>
                  <w:calcOnExit w:val="0"/>
                  <w:textInput>
                    <w:default w:val="&lt;insert funded Activity Title&gt;"/>
                  </w:textInput>
                </w:ffData>
              </w:fldChar>
            </w:r>
            <w:r>
              <w:instrText xml:space="preserve"> FORMTEXT </w:instrText>
            </w:r>
            <w:r>
              <w:fldChar w:fldCharType="separate"/>
            </w:r>
            <w:r w:rsidR="006E3E6E">
              <w:rPr>
                <w:noProof/>
              </w:rPr>
              <w:t>&lt;insert funded Activity Title&gt;</w:t>
            </w:r>
            <w:r>
              <w:fldChar w:fldCharType="end"/>
            </w:r>
          </w:p>
        </w:tc>
      </w:tr>
      <w:tr w:rsidR="00ED761E" w:rsidRPr="00ED761E" w14:paraId="00163AD9" w14:textId="77777777" w:rsidTr="0097136C">
        <w:tc>
          <w:tcPr>
            <w:tcW w:w="9060" w:type="dxa"/>
            <w:gridSpan w:val="2"/>
          </w:tcPr>
          <w:p w14:paraId="47D2E133" w14:textId="1E0BF8C0" w:rsidR="00ED761E" w:rsidRPr="00D658B0" w:rsidRDefault="00025406" w:rsidP="00E30DB0">
            <w:pPr>
              <w:pStyle w:val="DocumentTitle2"/>
            </w:pPr>
            <w:r>
              <w:t>Parties</w:t>
            </w:r>
          </w:p>
        </w:tc>
      </w:tr>
      <w:tr w:rsidR="00ED761E" w:rsidRPr="00ED761E" w14:paraId="7461B0CD" w14:textId="77777777" w:rsidTr="0097136C">
        <w:tc>
          <w:tcPr>
            <w:tcW w:w="9060" w:type="dxa"/>
            <w:gridSpan w:val="2"/>
          </w:tcPr>
          <w:p w14:paraId="6E52AA71" w14:textId="146D4035" w:rsidR="00ED761E" w:rsidRPr="00ED761E" w:rsidRDefault="00080878" w:rsidP="00E30DB0">
            <w:pPr>
              <w:pStyle w:val="PartyList"/>
            </w:pPr>
            <w:r>
              <w:t xml:space="preserve">The </w:t>
            </w:r>
            <w:r w:rsidR="00BF2F6F">
              <w:t xml:space="preserve">Crown in right of the State of New South Wales, acting through </w:t>
            </w:r>
            <w:r w:rsidR="00B92DFF">
              <w:t>Department of Enterprise</w:t>
            </w:r>
            <w:r w:rsidR="00E007DB">
              <w:t>,</w:t>
            </w:r>
            <w:r w:rsidR="00B92DFF">
              <w:t xml:space="preserve"> </w:t>
            </w:r>
            <w:r w:rsidR="00E007DB">
              <w:t xml:space="preserve">Investment and Trade </w:t>
            </w:r>
          </w:p>
        </w:tc>
      </w:tr>
      <w:tr w:rsidR="00025406" w:rsidRPr="00ED761E" w14:paraId="3CD11579" w14:textId="77777777" w:rsidTr="0097136C">
        <w:tc>
          <w:tcPr>
            <w:tcW w:w="9060" w:type="dxa"/>
            <w:gridSpan w:val="2"/>
          </w:tcPr>
          <w:p w14:paraId="1ABC1728" w14:textId="1367A034" w:rsidR="00025406" w:rsidRPr="00ED761E" w:rsidRDefault="00025406" w:rsidP="00E30DB0">
            <w:pPr>
              <w:pStyle w:val="PartyList"/>
            </w:pPr>
            <w:r>
              <w:t>and</w:t>
            </w:r>
          </w:p>
        </w:tc>
      </w:tr>
      <w:tr w:rsidR="00025406" w:rsidRPr="00ED761E" w14:paraId="1DC1738E" w14:textId="77777777" w:rsidTr="0097136C">
        <w:tc>
          <w:tcPr>
            <w:tcW w:w="9060" w:type="dxa"/>
            <w:gridSpan w:val="2"/>
          </w:tcPr>
          <w:p w14:paraId="5824FB17" w14:textId="2736E250" w:rsidR="00025406" w:rsidRPr="00ED761E" w:rsidRDefault="0097136C" w:rsidP="00E30DB0">
            <w:pPr>
              <w:pStyle w:val="PartyList"/>
            </w:pPr>
            <w:r>
              <w:fldChar w:fldCharType="begin">
                <w:ffData>
                  <w:name w:val=""/>
                  <w:enabled/>
                  <w:calcOnExit w:val="0"/>
                  <w:textInput>
                    <w:default w:val="&lt;Recipient Name&gt;"/>
                  </w:textInput>
                </w:ffData>
              </w:fldChar>
            </w:r>
            <w:r>
              <w:instrText xml:space="preserve"> FORMTEXT </w:instrText>
            </w:r>
            <w:r>
              <w:fldChar w:fldCharType="separate"/>
            </w:r>
            <w:r w:rsidR="006E3E6E">
              <w:rPr>
                <w:noProof/>
              </w:rPr>
              <w:t>&lt;Recipient Name&gt;</w:t>
            </w:r>
            <w:r>
              <w:fldChar w:fldCharType="end"/>
            </w:r>
          </w:p>
        </w:tc>
      </w:tr>
      <w:tr w:rsidR="00025406" w:rsidRPr="00ED761E" w14:paraId="74535206" w14:textId="77777777" w:rsidTr="0097136C">
        <w:tc>
          <w:tcPr>
            <w:tcW w:w="9060" w:type="dxa"/>
            <w:gridSpan w:val="2"/>
          </w:tcPr>
          <w:p w14:paraId="309C396A" w14:textId="56D9D901" w:rsidR="00025406" w:rsidRPr="00ED761E" w:rsidRDefault="00025406" w:rsidP="00ED761E"/>
        </w:tc>
      </w:tr>
      <w:tr w:rsidR="00025406" w:rsidRPr="00ED761E" w14:paraId="021C0596" w14:textId="77777777" w:rsidTr="0097136C">
        <w:tc>
          <w:tcPr>
            <w:tcW w:w="9060" w:type="dxa"/>
            <w:gridSpan w:val="2"/>
          </w:tcPr>
          <w:p w14:paraId="05755A76" w14:textId="457494EE" w:rsidR="00025406" w:rsidRPr="00ED761E" w:rsidRDefault="00E30DB0" w:rsidP="00ED761E">
            <w:r>
              <w:t>a</w:t>
            </w:r>
            <w:r w:rsidR="00025406">
              <w:t>s detailed in the Activity Schedule.</w:t>
            </w:r>
          </w:p>
        </w:tc>
      </w:tr>
    </w:tbl>
    <w:p w14:paraId="4C40BB1C" w14:textId="2ADBD7C3" w:rsidR="00ED761E" w:rsidRDefault="00ED761E" w:rsidP="00A94540">
      <w:pPr>
        <w:pStyle w:val="BaseParagraph"/>
      </w:pPr>
    </w:p>
    <w:p w14:paraId="34FC06EB" w14:textId="33B1FE49" w:rsidR="008C34CC" w:rsidRDefault="008C34CC" w:rsidP="008C34CC">
      <w:pPr>
        <w:pStyle w:val="Subheading"/>
      </w:pPr>
      <w:bookmarkStart w:id="3" w:name="_Toc155775419"/>
      <w:r>
        <w:t>Background</w:t>
      </w:r>
      <w:bookmarkEnd w:id="3"/>
    </w:p>
    <w:p w14:paraId="42710B83" w14:textId="4E7504F8" w:rsidR="008C34CC" w:rsidRDefault="008C34CC" w:rsidP="008C34CC">
      <w:pPr>
        <w:pStyle w:val="BaseParagraph"/>
      </w:pPr>
      <w:r>
        <w:t>The Agency has agreed to provide the Recipient with the Funding for the purpose of carrying out the Activity and furthering the Objectives</w:t>
      </w:r>
      <w:r w:rsidR="00E007DB">
        <w:t xml:space="preserve"> of the Natural Hazards Technology Program</w:t>
      </w:r>
    </w:p>
    <w:p w14:paraId="05D3879F" w14:textId="76483C5B" w:rsidR="008C34CC" w:rsidRDefault="008C34CC" w:rsidP="008C34CC">
      <w:pPr>
        <w:pStyle w:val="BaseParagraph"/>
      </w:pPr>
      <w:r>
        <w:t xml:space="preserve">The Recipient has agreed to </w:t>
      </w:r>
      <w:r w:rsidR="00E16DFA">
        <w:t xml:space="preserve">accept and </w:t>
      </w:r>
      <w:r>
        <w:t>use the Funding to carry out the Activity in accordance with this Agreement.</w:t>
      </w:r>
    </w:p>
    <w:p w14:paraId="1F0688E0" w14:textId="45BD5343" w:rsidR="008C34CC" w:rsidRDefault="008C34CC" w:rsidP="008C34CC">
      <w:pPr>
        <w:pStyle w:val="Subheading"/>
      </w:pPr>
      <w:bookmarkStart w:id="4" w:name="_Toc155775420"/>
      <w:r>
        <w:t>Scope of Agreement</w:t>
      </w:r>
      <w:bookmarkEnd w:id="4"/>
    </w:p>
    <w:p w14:paraId="2E775E5E" w14:textId="39A348B0" w:rsidR="00ED761E" w:rsidRDefault="008C34CC" w:rsidP="008C34CC">
      <w:pPr>
        <w:pStyle w:val="BaseParagraph"/>
      </w:pPr>
      <w:r>
        <w:t>This Agreement is made up of the parts stated in the General Terms and Conditions.</w:t>
      </w:r>
    </w:p>
    <w:p w14:paraId="58EC11B2" w14:textId="78BFB5CC" w:rsidR="00B23115" w:rsidRDefault="00B23115" w:rsidP="00A94540">
      <w:pPr>
        <w:pStyle w:val="BaseParagraph"/>
      </w:pPr>
    </w:p>
    <w:p w14:paraId="2039D926" w14:textId="77777777" w:rsidR="00B23115" w:rsidRDefault="00B23115" w:rsidP="00A94540">
      <w:pPr>
        <w:pStyle w:val="BaseParagraph"/>
      </w:pPr>
    </w:p>
    <w:p w14:paraId="6FF0A5E8" w14:textId="0EFD2324" w:rsidR="008F01DC" w:rsidRPr="008F01DC" w:rsidRDefault="008F01DC" w:rsidP="008F01DC">
      <w:pPr>
        <w:sectPr w:rsidR="008F01DC" w:rsidRPr="008F01D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1418" w:bottom="1134" w:left="1418" w:header="720" w:footer="720" w:gutter="0"/>
          <w:paperSrc w:first="7" w:other="7"/>
          <w:pgNumType w:start="1"/>
          <w:cols w:space="720"/>
        </w:sectPr>
      </w:pPr>
    </w:p>
    <w:p w14:paraId="2090BEAA" w14:textId="0CC52FD4" w:rsidR="00B23115" w:rsidRDefault="00B23115" w:rsidP="00A94540">
      <w:pPr>
        <w:pStyle w:val="BaseParagraph"/>
      </w:pPr>
    </w:p>
    <w:p w14:paraId="03C87EC2" w14:textId="45547B70" w:rsidR="00CD5D21" w:rsidRPr="00915608" w:rsidRDefault="008F01DC" w:rsidP="00915608">
      <w:pPr>
        <w:jc w:val="center"/>
        <w:rPr>
          <w:sz w:val="36"/>
          <w:szCs w:val="36"/>
        </w:rPr>
      </w:pPr>
      <w:r w:rsidRPr="00915608">
        <w:rPr>
          <w:sz w:val="36"/>
          <w:szCs w:val="36"/>
        </w:rPr>
        <w:t>Table of Contents</w:t>
      </w:r>
    </w:p>
    <w:p w14:paraId="55105665" w14:textId="77777777" w:rsidR="00915608" w:rsidRDefault="00915608" w:rsidP="00915608"/>
    <w:p w14:paraId="4D1EE9E0" w14:textId="08033708" w:rsidR="00432B18" w:rsidRDefault="00E77219">
      <w:pPr>
        <w:pStyle w:val="TOC2"/>
        <w:rPr>
          <w:rFonts w:asciiTheme="minorHAnsi" w:eastAsiaTheme="minorEastAsia" w:hAnsiTheme="minorHAnsi" w:cstheme="minorBidi"/>
        </w:rPr>
      </w:pPr>
      <w:r>
        <w:fldChar w:fldCharType="begin"/>
      </w:r>
      <w:r>
        <w:instrText xml:space="preserve"> TOC \h \z \t "Heading 1,2,Subtitle,2,Alternate Heading 1,2,Optional Heading 1,2,Optional Attachment Title,1,Subheading,1,Attachment Title,1,Heading unlinked and shaded,2" </w:instrText>
      </w:r>
      <w:r>
        <w:fldChar w:fldCharType="separate"/>
      </w:r>
      <w:hyperlink w:anchor="_Toc155775418" w:history="1">
        <w:r w:rsidR="00432B18" w:rsidRPr="00483B06">
          <w:rPr>
            <w:rStyle w:val="Hyperlink"/>
            <w:rFonts w:ascii="Public Sans (NSW) Light" w:hAnsi="Public Sans (NSW) Light"/>
            <w:bCs/>
          </w:rPr>
          <w:t>Funding Agreement (long form)</w:t>
        </w:r>
        <w:r w:rsidR="00432B18">
          <w:rPr>
            <w:webHidden/>
          </w:rPr>
          <w:tab/>
        </w:r>
        <w:r w:rsidR="00432B18">
          <w:rPr>
            <w:webHidden/>
          </w:rPr>
          <w:fldChar w:fldCharType="begin"/>
        </w:r>
        <w:r w:rsidR="00432B18">
          <w:rPr>
            <w:webHidden/>
          </w:rPr>
          <w:instrText xml:space="preserve"> PAGEREF _Toc155775418 \h </w:instrText>
        </w:r>
        <w:r w:rsidR="00432B18">
          <w:rPr>
            <w:webHidden/>
          </w:rPr>
        </w:r>
        <w:r w:rsidR="00432B18">
          <w:rPr>
            <w:webHidden/>
          </w:rPr>
          <w:fldChar w:fldCharType="separate"/>
        </w:r>
        <w:r w:rsidR="00432B18">
          <w:rPr>
            <w:webHidden/>
          </w:rPr>
          <w:t>1</w:t>
        </w:r>
        <w:r w:rsidR="00432B18">
          <w:rPr>
            <w:webHidden/>
          </w:rPr>
          <w:fldChar w:fldCharType="end"/>
        </w:r>
      </w:hyperlink>
    </w:p>
    <w:p w14:paraId="35FF0A85" w14:textId="2FE0A9C8" w:rsidR="00432B18" w:rsidRDefault="00432B18">
      <w:pPr>
        <w:pStyle w:val="TOC1"/>
        <w:rPr>
          <w:rFonts w:asciiTheme="minorHAnsi" w:eastAsiaTheme="minorEastAsia" w:hAnsiTheme="minorHAnsi" w:cstheme="minorBidi"/>
        </w:rPr>
      </w:pPr>
      <w:hyperlink w:anchor="_Toc155775419" w:history="1">
        <w:r w:rsidRPr="00483B06">
          <w:rPr>
            <w:rStyle w:val="Hyperlink"/>
          </w:rPr>
          <w:t>Background</w:t>
        </w:r>
        <w:r>
          <w:rPr>
            <w:webHidden/>
          </w:rPr>
          <w:tab/>
        </w:r>
        <w:r>
          <w:rPr>
            <w:webHidden/>
          </w:rPr>
          <w:fldChar w:fldCharType="begin"/>
        </w:r>
        <w:r>
          <w:rPr>
            <w:webHidden/>
          </w:rPr>
          <w:instrText xml:space="preserve"> PAGEREF _Toc155775419 \h </w:instrText>
        </w:r>
        <w:r>
          <w:rPr>
            <w:webHidden/>
          </w:rPr>
        </w:r>
        <w:r>
          <w:rPr>
            <w:webHidden/>
          </w:rPr>
          <w:fldChar w:fldCharType="separate"/>
        </w:r>
        <w:r>
          <w:rPr>
            <w:webHidden/>
          </w:rPr>
          <w:t>1</w:t>
        </w:r>
        <w:r>
          <w:rPr>
            <w:webHidden/>
          </w:rPr>
          <w:fldChar w:fldCharType="end"/>
        </w:r>
      </w:hyperlink>
    </w:p>
    <w:p w14:paraId="1443697C" w14:textId="240BB541" w:rsidR="00432B18" w:rsidRDefault="00432B18">
      <w:pPr>
        <w:pStyle w:val="TOC1"/>
        <w:rPr>
          <w:rFonts w:asciiTheme="minorHAnsi" w:eastAsiaTheme="minorEastAsia" w:hAnsiTheme="minorHAnsi" w:cstheme="minorBidi"/>
        </w:rPr>
      </w:pPr>
      <w:hyperlink w:anchor="_Toc155775420" w:history="1">
        <w:r w:rsidRPr="00483B06">
          <w:rPr>
            <w:rStyle w:val="Hyperlink"/>
          </w:rPr>
          <w:t>Scope of Agreement</w:t>
        </w:r>
        <w:r>
          <w:rPr>
            <w:webHidden/>
          </w:rPr>
          <w:tab/>
        </w:r>
        <w:r>
          <w:rPr>
            <w:webHidden/>
          </w:rPr>
          <w:fldChar w:fldCharType="begin"/>
        </w:r>
        <w:r>
          <w:rPr>
            <w:webHidden/>
          </w:rPr>
          <w:instrText xml:space="preserve"> PAGEREF _Toc155775420 \h </w:instrText>
        </w:r>
        <w:r>
          <w:rPr>
            <w:webHidden/>
          </w:rPr>
        </w:r>
        <w:r>
          <w:rPr>
            <w:webHidden/>
          </w:rPr>
          <w:fldChar w:fldCharType="separate"/>
        </w:r>
        <w:r>
          <w:rPr>
            <w:webHidden/>
          </w:rPr>
          <w:t>1</w:t>
        </w:r>
        <w:r>
          <w:rPr>
            <w:webHidden/>
          </w:rPr>
          <w:fldChar w:fldCharType="end"/>
        </w:r>
      </w:hyperlink>
    </w:p>
    <w:p w14:paraId="7932735D" w14:textId="57A93469" w:rsidR="00432B18" w:rsidRDefault="00432B18">
      <w:pPr>
        <w:pStyle w:val="TOC2"/>
        <w:rPr>
          <w:rFonts w:asciiTheme="minorHAnsi" w:eastAsiaTheme="minorEastAsia" w:hAnsiTheme="minorHAnsi" w:cstheme="minorBidi"/>
        </w:rPr>
      </w:pPr>
      <w:hyperlink w:anchor="_Toc155775421" w:history="1">
        <w:r w:rsidRPr="00483B06">
          <w:rPr>
            <w:rStyle w:val="Hyperlink"/>
          </w:rPr>
          <w:t>Activity Schedule</w:t>
        </w:r>
        <w:r>
          <w:rPr>
            <w:webHidden/>
          </w:rPr>
          <w:tab/>
        </w:r>
        <w:r>
          <w:rPr>
            <w:webHidden/>
          </w:rPr>
          <w:fldChar w:fldCharType="begin"/>
        </w:r>
        <w:r>
          <w:rPr>
            <w:webHidden/>
          </w:rPr>
          <w:instrText xml:space="preserve"> PAGEREF _Toc155775421 \h </w:instrText>
        </w:r>
        <w:r>
          <w:rPr>
            <w:webHidden/>
          </w:rPr>
        </w:r>
        <w:r>
          <w:rPr>
            <w:webHidden/>
          </w:rPr>
          <w:fldChar w:fldCharType="separate"/>
        </w:r>
        <w:r>
          <w:rPr>
            <w:webHidden/>
          </w:rPr>
          <w:t>3</w:t>
        </w:r>
        <w:r>
          <w:rPr>
            <w:webHidden/>
          </w:rPr>
          <w:fldChar w:fldCharType="end"/>
        </w:r>
      </w:hyperlink>
    </w:p>
    <w:p w14:paraId="1F80B544" w14:textId="06C8CBEA" w:rsidR="00432B18" w:rsidRDefault="00432B18">
      <w:pPr>
        <w:pStyle w:val="TOC1"/>
        <w:rPr>
          <w:rFonts w:asciiTheme="minorHAnsi" w:eastAsiaTheme="minorEastAsia" w:hAnsiTheme="minorHAnsi" w:cstheme="minorBidi"/>
        </w:rPr>
      </w:pPr>
      <w:hyperlink w:anchor="_Toc155775422" w:history="1">
        <w:r w:rsidRPr="00483B06">
          <w:rPr>
            <w:rStyle w:val="Hyperlink"/>
          </w:rPr>
          <w:t>General Terms and Conditions</w:t>
        </w:r>
        <w:r>
          <w:rPr>
            <w:webHidden/>
          </w:rPr>
          <w:tab/>
        </w:r>
        <w:r>
          <w:rPr>
            <w:webHidden/>
          </w:rPr>
          <w:fldChar w:fldCharType="begin"/>
        </w:r>
        <w:r>
          <w:rPr>
            <w:webHidden/>
          </w:rPr>
          <w:instrText xml:space="preserve"> PAGEREF _Toc155775422 \h </w:instrText>
        </w:r>
        <w:r>
          <w:rPr>
            <w:webHidden/>
          </w:rPr>
        </w:r>
        <w:r>
          <w:rPr>
            <w:webHidden/>
          </w:rPr>
          <w:fldChar w:fldCharType="separate"/>
        </w:r>
        <w:r>
          <w:rPr>
            <w:webHidden/>
          </w:rPr>
          <w:t>11</w:t>
        </w:r>
        <w:r>
          <w:rPr>
            <w:webHidden/>
          </w:rPr>
          <w:fldChar w:fldCharType="end"/>
        </w:r>
      </w:hyperlink>
    </w:p>
    <w:p w14:paraId="27B6BC8F" w14:textId="09228D0E" w:rsidR="00432B18" w:rsidRDefault="00432B18">
      <w:pPr>
        <w:pStyle w:val="TOC2"/>
        <w:tabs>
          <w:tab w:val="left" w:pos="1200"/>
        </w:tabs>
        <w:rPr>
          <w:rFonts w:asciiTheme="minorHAnsi" w:eastAsiaTheme="minorEastAsia" w:hAnsiTheme="minorHAnsi" w:cstheme="minorBidi"/>
        </w:rPr>
      </w:pPr>
      <w:hyperlink w:anchor="_Toc155775423" w:history="1">
        <w:r w:rsidRPr="00483B06">
          <w:rPr>
            <w:rStyle w:val="Hyperlink"/>
          </w:rPr>
          <w:t>1.</w:t>
        </w:r>
        <w:r>
          <w:rPr>
            <w:rFonts w:asciiTheme="minorHAnsi" w:eastAsiaTheme="minorEastAsia" w:hAnsiTheme="minorHAnsi" w:cstheme="minorBidi"/>
          </w:rPr>
          <w:tab/>
        </w:r>
        <w:r w:rsidRPr="00483B06">
          <w:rPr>
            <w:rStyle w:val="Hyperlink"/>
          </w:rPr>
          <w:t>Scope of this Agreement</w:t>
        </w:r>
        <w:r>
          <w:rPr>
            <w:webHidden/>
          </w:rPr>
          <w:tab/>
        </w:r>
        <w:r>
          <w:rPr>
            <w:webHidden/>
          </w:rPr>
          <w:fldChar w:fldCharType="begin"/>
        </w:r>
        <w:r>
          <w:rPr>
            <w:webHidden/>
          </w:rPr>
          <w:instrText xml:space="preserve"> PAGEREF _Toc155775423 \h </w:instrText>
        </w:r>
        <w:r>
          <w:rPr>
            <w:webHidden/>
          </w:rPr>
        </w:r>
        <w:r>
          <w:rPr>
            <w:webHidden/>
          </w:rPr>
          <w:fldChar w:fldCharType="separate"/>
        </w:r>
        <w:r>
          <w:rPr>
            <w:webHidden/>
          </w:rPr>
          <w:t>11</w:t>
        </w:r>
        <w:r>
          <w:rPr>
            <w:webHidden/>
          </w:rPr>
          <w:fldChar w:fldCharType="end"/>
        </w:r>
      </w:hyperlink>
    </w:p>
    <w:p w14:paraId="286C7F09" w14:textId="45D26CF4" w:rsidR="00432B18" w:rsidRDefault="00432B18">
      <w:pPr>
        <w:pStyle w:val="TOC2"/>
        <w:tabs>
          <w:tab w:val="left" w:pos="1200"/>
        </w:tabs>
        <w:rPr>
          <w:rFonts w:asciiTheme="minorHAnsi" w:eastAsiaTheme="minorEastAsia" w:hAnsiTheme="minorHAnsi" w:cstheme="minorBidi"/>
        </w:rPr>
      </w:pPr>
      <w:hyperlink w:anchor="_Toc155775424" w:history="1">
        <w:r w:rsidRPr="00483B06">
          <w:rPr>
            <w:rStyle w:val="Hyperlink"/>
          </w:rPr>
          <w:t>2.</w:t>
        </w:r>
        <w:r>
          <w:rPr>
            <w:rFonts w:asciiTheme="minorHAnsi" w:eastAsiaTheme="minorEastAsia" w:hAnsiTheme="minorHAnsi" w:cstheme="minorBidi"/>
          </w:rPr>
          <w:tab/>
        </w:r>
        <w:r w:rsidRPr="00483B06">
          <w:rPr>
            <w:rStyle w:val="Hyperlink"/>
          </w:rPr>
          <w:t>The Activity</w:t>
        </w:r>
        <w:r>
          <w:rPr>
            <w:webHidden/>
          </w:rPr>
          <w:tab/>
        </w:r>
        <w:r>
          <w:rPr>
            <w:webHidden/>
          </w:rPr>
          <w:fldChar w:fldCharType="begin"/>
        </w:r>
        <w:r>
          <w:rPr>
            <w:webHidden/>
          </w:rPr>
          <w:instrText xml:space="preserve"> PAGEREF _Toc155775424 \h </w:instrText>
        </w:r>
        <w:r>
          <w:rPr>
            <w:webHidden/>
          </w:rPr>
        </w:r>
        <w:r>
          <w:rPr>
            <w:webHidden/>
          </w:rPr>
          <w:fldChar w:fldCharType="separate"/>
        </w:r>
        <w:r>
          <w:rPr>
            <w:webHidden/>
          </w:rPr>
          <w:t>11</w:t>
        </w:r>
        <w:r>
          <w:rPr>
            <w:webHidden/>
          </w:rPr>
          <w:fldChar w:fldCharType="end"/>
        </w:r>
      </w:hyperlink>
    </w:p>
    <w:p w14:paraId="655241E0" w14:textId="3F41EF7D" w:rsidR="00432B18" w:rsidRDefault="00432B18">
      <w:pPr>
        <w:pStyle w:val="TOC2"/>
        <w:tabs>
          <w:tab w:val="left" w:pos="1200"/>
        </w:tabs>
        <w:rPr>
          <w:rFonts w:asciiTheme="minorHAnsi" w:eastAsiaTheme="minorEastAsia" w:hAnsiTheme="minorHAnsi" w:cstheme="minorBidi"/>
        </w:rPr>
      </w:pPr>
      <w:hyperlink w:anchor="_Toc155775425" w:history="1">
        <w:r w:rsidRPr="00483B06">
          <w:rPr>
            <w:rStyle w:val="Hyperlink"/>
          </w:rPr>
          <w:t>3.</w:t>
        </w:r>
        <w:r>
          <w:rPr>
            <w:rFonts w:asciiTheme="minorHAnsi" w:eastAsiaTheme="minorEastAsia" w:hAnsiTheme="minorHAnsi" w:cstheme="minorBidi"/>
          </w:rPr>
          <w:tab/>
        </w:r>
        <w:r w:rsidRPr="00483B06">
          <w:rPr>
            <w:rStyle w:val="Hyperlink"/>
          </w:rPr>
          <w:t>Significant Assets</w:t>
        </w:r>
        <w:r>
          <w:rPr>
            <w:webHidden/>
          </w:rPr>
          <w:tab/>
        </w:r>
        <w:r>
          <w:rPr>
            <w:webHidden/>
          </w:rPr>
          <w:fldChar w:fldCharType="begin"/>
        </w:r>
        <w:r>
          <w:rPr>
            <w:webHidden/>
          </w:rPr>
          <w:instrText xml:space="preserve"> PAGEREF _Toc155775425 \h </w:instrText>
        </w:r>
        <w:r>
          <w:rPr>
            <w:webHidden/>
          </w:rPr>
        </w:r>
        <w:r>
          <w:rPr>
            <w:webHidden/>
          </w:rPr>
          <w:fldChar w:fldCharType="separate"/>
        </w:r>
        <w:r>
          <w:rPr>
            <w:webHidden/>
          </w:rPr>
          <w:t>11</w:t>
        </w:r>
        <w:r>
          <w:rPr>
            <w:webHidden/>
          </w:rPr>
          <w:fldChar w:fldCharType="end"/>
        </w:r>
      </w:hyperlink>
    </w:p>
    <w:p w14:paraId="1FB624C4" w14:textId="38174B3B" w:rsidR="00432B18" w:rsidRDefault="00432B18">
      <w:pPr>
        <w:pStyle w:val="TOC2"/>
        <w:tabs>
          <w:tab w:val="left" w:pos="1200"/>
        </w:tabs>
        <w:rPr>
          <w:rFonts w:asciiTheme="minorHAnsi" w:eastAsiaTheme="minorEastAsia" w:hAnsiTheme="minorHAnsi" w:cstheme="minorBidi"/>
        </w:rPr>
      </w:pPr>
      <w:hyperlink w:anchor="_Toc155775426" w:history="1">
        <w:r w:rsidRPr="00483B06">
          <w:rPr>
            <w:rStyle w:val="Hyperlink"/>
          </w:rPr>
          <w:t>4.</w:t>
        </w:r>
        <w:r>
          <w:rPr>
            <w:rFonts w:asciiTheme="minorHAnsi" w:eastAsiaTheme="minorEastAsia" w:hAnsiTheme="minorHAnsi" w:cstheme="minorBidi"/>
          </w:rPr>
          <w:tab/>
        </w:r>
        <w:r w:rsidRPr="00483B06">
          <w:rPr>
            <w:rStyle w:val="Hyperlink"/>
          </w:rPr>
          <w:t>Funding and payment</w:t>
        </w:r>
        <w:r>
          <w:rPr>
            <w:webHidden/>
          </w:rPr>
          <w:tab/>
        </w:r>
        <w:r>
          <w:rPr>
            <w:webHidden/>
          </w:rPr>
          <w:fldChar w:fldCharType="begin"/>
        </w:r>
        <w:r>
          <w:rPr>
            <w:webHidden/>
          </w:rPr>
          <w:instrText xml:space="preserve"> PAGEREF _Toc155775426 \h </w:instrText>
        </w:r>
        <w:r>
          <w:rPr>
            <w:webHidden/>
          </w:rPr>
        </w:r>
        <w:r>
          <w:rPr>
            <w:webHidden/>
          </w:rPr>
          <w:fldChar w:fldCharType="separate"/>
        </w:r>
        <w:r>
          <w:rPr>
            <w:webHidden/>
          </w:rPr>
          <w:t>12</w:t>
        </w:r>
        <w:r>
          <w:rPr>
            <w:webHidden/>
          </w:rPr>
          <w:fldChar w:fldCharType="end"/>
        </w:r>
      </w:hyperlink>
    </w:p>
    <w:p w14:paraId="29AD2661" w14:textId="4BCCC179" w:rsidR="00432B18" w:rsidRDefault="00432B18">
      <w:pPr>
        <w:pStyle w:val="TOC2"/>
        <w:tabs>
          <w:tab w:val="left" w:pos="1200"/>
        </w:tabs>
        <w:rPr>
          <w:rFonts w:asciiTheme="minorHAnsi" w:eastAsiaTheme="minorEastAsia" w:hAnsiTheme="minorHAnsi" w:cstheme="minorBidi"/>
        </w:rPr>
      </w:pPr>
      <w:hyperlink w:anchor="_Toc155775427" w:history="1">
        <w:r w:rsidRPr="00483B06">
          <w:rPr>
            <w:rStyle w:val="Hyperlink"/>
          </w:rPr>
          <w:t>5.</w:t>
        </w:r>
        <w:r>
          <w:rPr>
            <w:rFonts w:asciiTheme="minorHAnsi" w:eastAsiaTheme="minorEastAsia" w:hAnsiTheme="minorHAnsi" w:cstheme="minorBidi"/>
          </w:rPr>
          <w:tab/>
        </w:r>
        <w:r w:rsidRPr="00483B06">
          <w:rPr>
            <w:rStyle w:val="Hyperlink"/>
          </w:rPr>
          <w:t>GST</w:t>
        </w:r>
        <w:r>
          <w:rPr>
            <w:webHidden/>
          </w:rPr>
          <w:tab/>
        </w:r>
        <w:r>
          <w:rPr>
            <w:webHidden/>
          </w:rPr>
          <w:fldChar w:fldCharType="begin"/>
        </w:r>
        <w:r>
          <w:rPr>
            <w:webHidden/>
          </w:rPr>
          <w:instrText xml:space="preserve"> PAGEREF _Toc155775427 \h </w:instrText>
        </w:r>
        <w:r>
          <w:rPr>
            <w:webHidden/>
          </w:rPr>
        </w:r>
        <w:r>
          <w:rPr>
            <w:webHidden/>
          </w:rPr>
          <w:fldChar w:fldCharType="separate"/>
        </w:r>
        <w:r>
          <w:rPr>
            <w:webHidden/>
          </w:rPr>
          <w:t>12</w:t>
        </w:r>
        <w:r>
          <w:rPr>
            <w:webHidden/>
          </w:rPr>
          <w:fldChar w:fldCharType="end"/>
        </w:r>
      </w:hyperlink>
    </w:p>
    <w:p w14:paraId="72A63366" w14:textId="13F8292A" w:rsidR="00432B18" w:rsidRDefault="00432B18">
      <w:pPr>
        <w:pStyle w:val="TOC2"/>
        <w:tabs>
          <w:tab w:val="left" w:pos="1200"/>
        </w:tabs>
        <w:rPr>
          <w:rFonts w:asciiTheme="minorHAnsi" w:eastAsiaTheme="minorEastAsia" w:hAnsiTheme="minorHAnsi" w:cstheme="minorBidi"/>
        </w:rPr>
      </w:pPr>
      <w:hyperlink w:anchor="_Toc155775428" w:history="1">
        <w:r w:rsidRPr="00483B06">
          <w:rPr>
            <w:rStyle w:val="Hyperlink"/>
          </w:rPr>
          <w:t>6.</w:t>
        </w:r>
        <w:r>
          <w:rPr>
            <w:rFonts w:asciiTheme="minorHAnsi" w:eastAsiaTheme="minorEastAsia" w:hAnsiTheme="minorHAnsi" w:cstheme="minorBidi"/>
          </w:rPr>
          <w:tab/>
        </w:r>
        <w:r w:rsidRPr="00483B06">
          <w:rPr>
            <w:rStyle w:val="Hyperlink"/>
          </w:rPr>
          <w:t>Withholding payment and repayment</w:t>
        </w:r>
        <w:r>
          <w:rPr>
            <w:webHidden/>
          </w:rPr>
          <w:tab/>
        </w:r>
        <w:r>
          <w:rPr>
            <w:webHidden/>
          </w:rPr>
          <w:fldChar w:fldCharType="begin"/>
        </w:r>
        <w:r>
          <w:rPr>
            <w:webHidden/>
          </w:rPr>
          <w:instrText xml:space="preserve"> PAGEREF _Toc155775428 \h </w:instrText>
        </w:r>
        <w:r>
          <w:rPr>
            <w:webHidden/>
          </w:rPr>
        </w:r>
        <w:r>
          <w:rPr>
            <w:webHidden/>
          </w:rPr>
          <w:fldChar w:fldCharType="separate"/>
        </w:r>
        <w:r>
          <w:rPr>
            <w:webHidden/>
          </w:rPr>
          <w:t>13</w:t>
        </w:r>
        <w:r>
          <w:rPr>
            <w:webHidden/>
          </w:rPr>
          <w:fldChar w:fldCharType="end"/>
        </w:r>
      </w:hyperlink>
    </w:p>
    <w:p w14:paraId="6D0EB9ED" w14:textId="1E26EAFC" w:rsidR="00432B18" w:rsidRDefault="00432B18">
      <w:pPr>
        <w:pStyle w:val="TOC2"/>
        <w:tabs>
          <w:tab w:val="left" w:pos="1200"/>
        </w:tabs>
        <w:rPr>
          <w:rFonts w:asciiTheme="minorHAnsi" w:eastAsiaTheme="minorEastAsia" w:hAnsiTheme="minorHAnsi" w:cstheme="minorBidi"/>
        </w:rPr>
      </w:pPr>
      <w:hyperlink w:anchor="_Toc155775429" w:history="1">
        <w:r w:rsidRPr="00483B06">
          <w:rPr>
            <w:rStyle w:val="Hyperlink"/>
          </w:rPr>
          <w:t>7.</w:t>
        </w:r>
        <w:r>
          <w:rPr>
            <w:rFonts w:asciiTheme="minorHAnsi" w:eastAsiaTheme="minorEastAsia" w:hAnsiTheme="minorHAnsi" w:cstheme="minorBidi"/>
          </w:rPr>
          <w:tab/>
        </w:r>
        <w:r w:rsidRPr="00483B06">
          <w:rPr>
            <w:rStyle w:val="Hyperlink"/>
          </w:rPr>
          <w:t>Reduction in Funding</w:t>
        </w:r>
        <w:r>
          <w:rPr>
            <w:webHidden/>
          </w:rPr>
          <w:tab/>
        </w:r>
        <w:r>
          <w:rPr>
            <w:webHidden/>
          </w:rPr>
          <w:fldChar w:fldCharType="begin"/>
        </w:r>
        <w:r>
          <w:rPr>
            <w:webHidden/>
          </w:rPr>
          <w:instrText xml:space="preserve"> PAGEREF _Toc155775429 \h </w:instrText>
        </w:r>
        <w:r>
          <w:rPr>
            <w:webHidden/>
          </w:rPr>
        </w:r>
        <w:r>
          <w:rPr>
            <w:webHidden/>
          </w:rPr>
          <w:fldChar w:fldCharType="separate"/>
        </w:r>
        <w:r>
          <w:rPr>
            <w:webHidden/>
          </w:rPr>
          <w:t>13</w:t>
        </w:r>
        <w:r>
          <w:rPr>
            <w:webHidden/>
          </w:rPr>
          <w:fldChar w:fldCharType="end"/>
        </w:r>
      </w:hyperlink>
    </w:p>
    <w:p w14:paraId="68FFAC43" w14:textId="158F7D0C" w:rsidR="00432B18" w:rsidRDefault="00432B18">
      <w:pPr>
        <w:pStyle w:val="TOC2"/>
        <w:tabs>
          <w:tab w:val="left" w:pos="1200"/>
        </w:tabs>
        <w:rPr>
          <w:rFonts w:asciiTheme="minorHAnsi" w:eastAsiaTheme="minorEastAsia" w:hAnsiTheme="minorHAnsi" w:cstheme="minorBidi"/>
        </w:rPr>
      </w:pPr>
      <w:hyperlink w:anchor="_Toc155775430" w:history="1">
        <w:r w:rsidRPr="00483B06">
          <w:rPr>
            <w:rStyle w:val="Hyperlink"/>
          </w:rPr>
          <w:t>8.</w:t>
        </w:r>
        <w:r>
          <w:rPr>
            <w:rFonts w:asciiTheme="minorHAnsi" w:eastAsiaTheme="minorEastAsia" w:hAnsiTheme="minorHAnsi" w:cstheme="minorBidi"/>
          </w:rPr>
          <w:tab/>
        </w:r>
        <w:r w:rsidRPr="00483B06">
          <w:rPr>
            <w:rStyle w:val="Hyperlink"/>
          </w:rPr>
          <w:t>Acknowledgement of Funding and publicity</w:t>
        </w:r>
        <w:r>
          <w:rPr>
            <w:webHidden/>
          </w:rPr>
          <w:tab/>
        </w:r>
        <w:r>
          <w:rPr>
            <w:webHidden/>
          </w:rPr>
          <w:fldChar w:fldCharType="begin"/>
        </w:r>
        <w:r>
          <w:rPr>
            <w:webHidden/>
          </w:rPr>
          <w:instrText xml:space="preserve"> PAGEREF _Toc155775430 \h </w:instrText>
        </w:r>
        <w:r>
          <w:rPr>
            <w:webHidden/>
          </w:rPr>
        </w:r>
        <w:r>
          <w:rPr>
            <w:webHidden/>
          </w:rPr>
          <w:fldChar w:fldCharType="separate"/>
        </w:r>
        <w:r>
          <w:rPr>
            <w:webHidden/>
          </w:rPr>
          <w:t>14</w:t>
        </w:r>
        <w:r>
          <w:rPr>
            <w:webHidden/>
          </w:rPr>
          <w:fldChar w:fldCharType="end"/>
        </w:r>
      </w:hyperlink>
    </w:p>
    <w:p w14:paraId="33806739" w14:textId="3BBBB7E9" w:rsidR="00432B18" w:rsidRDefault="00432B18">
      <w:pPr>
        <w:pStyle w:val="TOC2"/>
        <w:tabs>
          <w:tab w:val="left" w:pos="1200"/>
        </w:tabs>
        <w:rPr>
          <w:rFonts w:asciiTheme="minorHAnsi" w:eastAsiaTheme="minorEastAsia" w:hAnsiTheme="minorHAnsi" w:cstheme="minorBidi"/>
        </w:rPr>
      </w:pPr>
      <w:hyperlink w:anchor="_Toc155775431" w:history="1">
        <w:r w:rsidRPr="00483B06">
          <w:rPr>
            <w:rStyle w:val="Hyperlink"/>
          </w:rPr>
          <w:t>9.</w:t>
        </w:r>
        <w:r>
          <w:rPr>
            <w:rFonts w:asciiTheme="minorHAnsi" w:eastAsiaTheme="minorEastAsia" w:hAnsiTheme="minorHAnsi" w:cstheme="minorBidi"/>
          </w:rPr>
          <w:tab/>
        </w:r>
        <w:r w:rsidRPr="00483B06">
          <w:rPr>
            <w:rStyle w:val="Hyperlink"/>
          </w:rPr>
          <w:t>Reports and review</w:t>
        </w:r>
        <w:r>
          <w:rPr>
            <w:webHidden/>
          </w:rPr>
          <w:tab/>
        </w:r>
        <w:r>
          <w:rPr>
            <w:webHidden/>
          </w:rPr>
          <w:fldChar w:fldCharType="begin"/>
        </w:r>
        <w:r>
          <w:rPr>
            <w:webHidden/>
          </w:rPr>
          <w:instrText xml:space="preserve"> PAGEREF _Toc155775431 \h </w:instrText>
        </w:r>
        <w:r>
          <w:rPr>
            <w:webHidden/>
          </w:rPr>
        </w:r>
        <w:r>
          <w:rPr>
            <w:webHidden/>
          </w:rPr>
          <w:fldChar w:fldCharType="separate"/>
        </w:r>
        <w:r>
          <w:rPr>
            <w:webHidden/>
          </w:rPr>
          <w:t>14</w:t>
        </w:r>
        <w:r>
          <w:rPr>
            <w:webHidden/>
          </w:rPr>
          <w:fldChar w:fldCharType="end"/>
        </w:r>
      </w:hyperlink>
    </w:p>
    <w:p w14:paraId="6004CA39" w14:textId="6A844D2E" w:rsidR="00432B18" w:rsidRDefault="00432B18">
      <w:pPr>
        <w:pStyle w:val="TOC2"/>
        <w:tabs>
          <w:tab w:val="left" w:pos="1200"/>
        </w:tabs>
        <w:rPr>
          <w:rFonts w:asciiTheme="minorHAnsi" w:eastAsiaTheme="minorEastAsia" w:hAnsiTheme="minorHAnsi" w:cstheme="minorBidi"/>
        </w:rPr>
      </w:pPr>
      <w:hyperlink w:anchor="_Toc155775432" w:history="1">
        <w:r w:rsidRPr="00483B06">
          <w:rPr>
            <w:rStyle w:val="Hyperlink"/>
          </w:rPr>
          <w:t>10.</w:t>
        </w:r>
        <w:r>
          <w:rPr>
            <w:rFonts w:asciiTheme="minorHAnsi" w:eastAsiaTheme="minorEastAsia" w:hAnsiTheme="minorHAnsi" w:cstheme="minorBidi"/>
          </w:rPr>
          <w:tab/>
        </w:r>
        <w:r w:rsidRPr="00483B06">
          <w:rPr>
            <w:rStyle w:val="Hyperlink"/>
          </w:rPr>
          <w:t>Records</w:t>
        </w:r>
        <w:r>
          <w:rPr>
            <w:webHidden/>
          </w:rPr>
          <w:tab/>
        </w:r>
        <w:r>
          <w:rPr>
            <w:webHidden/>
          </w:rPr>
          <w:fldChar w:fldCharType="begin"/>
        </w:r>
        <w:r>
          <w:rPr>
            <w:webHidden/>
          </w:rPr>
          <w:instrText xml:space="preserve"> PAGEREF _Toc155775432 \h </w:instrText>
        </w:r>
        <w:r>
          <w:rPr>
            <w:webHidden/>
          </w:rPr>
        </w:r>
        <w:r>
          <w:rPr>
            <w:webHidden/>
          </w:rPr>
          <w:fldChar w:fldCharType="separate"/>
        </w:r>
        <w:r>
          <w:rPr>
            <w:webHidden/>
          </w:rPr>
          <w:t>15</w:t>
        </w:r>
        <w:r>
          <w:rPr>
            <w:webHidden/>
          </w:rPr>
          <w:fldChar w:fldCharType="end"/>
        </w:r>
      </w:hyperlink>
    </w:p>
    <w:p w14:paraId="32CEE8B7" w14:textId="55D30250" w:rsidR="00432B18" w:rsidRDefault="00432B18">
      <w:pPr>
        <w:pStyle w:val="TOC2"/>
        <w:tabs>
          <w:tab w:val="left" w:pos="1200"/>
        </w:tabs>
        <w:rPr>
          <w:rFonts w:asciiTheme="minorHAnsi" w:eastAsiaTheme="minorEastAsia" w:hAnsiTheme="minorHAnsi" w:cstheme="minorBidi"/>
        </w:rPr>
      </w:pPr>
      <w:hyperlink w:anchor="_Toc155775433" w:history="1">
        <w:r w:rsidRPr="00483B06">
          <w:rPr>
            <w:rStyle w:val="Hyperlink"/>
          </w:rPr>
          <w:t>11.</w:t>
        </w:r>
        <w:r>
          <w:rPr>
            <w:rFonts w:asciiTheme="minorHAnsi" w:eastAsiaTheme="minorEastAsia" w:hAnsiTheme="minorHAnsi" w:cstheme="minorBidi"/>
          </w:rPr>
          <w:tab/>
        </w:r>
        <w:r w:rsidRPr="00483B06">
          <w:rPr>
            <w:rStyle w:val="Hyperlink"/>
          </w:rPr>
          <w:t>IP</w:t>
        </w:r>
        <w:r>
          <w:rPr>
            <w:webHidden/>
          </w:rPr>
          <w:tab/>
        </w:r>
        <w:r>
          <w:rPr>
            <w:webHidden/>
          </w:rPr>
          <w:fldChar w:fldCharType="begin"/>
        </w:r>
        <w:r>
          <w:rPr>
            <w:webHidden/>
          </w:rPr>
          <w:instrText xml:space="preserve"> PAGEREF _Toc155775433 \h </w:instrText>
        </w:r>
        <w:r>
          <w:rPr>
            <w:webHidden/>
          </w:rPr>
        </w:r>
        <w:r>
          <w:rPr>
            <w:webHidden/>
          </w:rPr>
          <w:fldChar w:fldCharType="separate"/>
        </w:r>
        <w:r>
          <w:rPr>
            <w:webHidden/>
          </w:rPr>
          <w:t>15</w:t>
        </w:r>
        <w:r>
          <w:rPr>
            <w:webHidden/>
          </w:rPr>
          <w:fldChar w:fldCharType="end"/>
        </w:r>
      </w:hyperlink>
    </w:p>
    <w:p w14:paraId="46C27F8F" w14:textId="3B44A1CF" w:rsidR="00432B18" w:rsidRDefault="00432B18">
      <w:pPr>
        <w:pStyle w:val="TOC2"/>
        <w:tabs>
          <w:tab w:val="left" w:pos="1200"/>
        </w:tabs>
        <w:rPr>
          <w:rFonts w:asciiTheme="minorHAnsi" w:eastAsiaTheme="minorEastAsia" w:hAnsiTheme="minorHAnsi" w:cstheme="minorBidi"/>
        </w:rPr>
      </w:pPr>
      <w:hyperlink w:anchor="_Toc155775434" w:history="1">
        <w:r w:rsidRPr="00483B06">
          <w:rPr>
            <w:rStyle w:val="Hyperlink"/>
          </w:rPr>
          <w:t>12.</w:t>
        </w:r>
        <w:r>
          <w:rPr>
            <w:rFonts w:asciiTheme="minorHAnsi" w:eastAsiaTheme="minorEastAsia" w:hAnsiTheme="minorHAnsi" w:cstheme="minorBidi"/>
          </w:rPr>
          <w:tab/>
        </w:r>
        <w:r w:rsidRPr="00483B06">
          <w:rPr>
            <w:rStyle w:val="Hyperlink"/>
          </w:rPr>
          <w:t>Confidentiality and privacy</w:t>
        </w:r>
        <w:r>
          <w:rPr>
            <w:webHidden/>
          </w:rPr>
          <w:tab/>
        </w:r>
        <w:r>
          <w:rPr>
            <w:webHidden/>
          </w:rPr>
          <w:fldChar w:fldCharType="begin"/>
        </w:r>
        <w:r>
          <w:rPr>
            <w:webHidden/>
          </w:rPr>
          <w:instrText xml:space="preserve"> PAGEREF _Toc155775434 \h </w:instrText>
        </w:r>
        <w:r>
          <w:rPr>
            <w:webHidden/>
          </w:rPr>
        </w:r>
        <w:r>
          <w:rPr>
            <w:webHidden/>
          </w:rPr>
          <w:fldChar w:fldCharType="separate"/>
        </w:r>
        <w:r>
          <w:rPr>
            <w:webHidden/>
          </w:rPr>
          <w:t>15</w:t>
        </w:r>
        <w:r>
          <w:rPr>
            <w:webHidden/>
          </w:rPr>
          <w:fldChar w:fldCharType="end"/>
        </w:r>
      </w:hyperlink>
    </w:p>
    <w:p w14:paraId="2EA46AF1" w14:textId="75CECC66" w:rsidR="00432B18" w:rsidRDefault="00432B18">
      <w:pPr>
        <w:pStyle w:val="TOC2"/>
        <w:tabs>
          <w:tab w:val="left" w:pos="1200"/>
        </w:tabs>
        <w:rPr>
          <w:rFonts w:asciiTheme="minorHAnsi" w:eastAsiaTheme="minorEastAsia" w:hAnsiTheme="minorHAnsi" w:cstheme="minorBidi"/>
        </w:rPr>
      </w:pPr>
      <w:hyperlink w:anchor="_Toc155775435" w:history="1">
        <w:r w:rsidRPr="00483B06">
          <w:rPr>
            <w:rStyle w:val="Hyperlink"/>
          </w:rPr>
          <w:t>13.</w:t>
        </w:r>
        <w:r>
          <w:rPr>
            <w:rFonts w:asciiTheme="minorHAnsi" w:eastAsiaTheme="minorEastAsia" w:hAnsiTheme="minorHAnsi" w:cstheme="minorBidi"/>
          </w:rPr>
          <w:tab/>
        </w:r>
        <w:r w:rsidRPr="00483B06">
          <w:rPr>
            <w:rStyle w:val="Hyperlink"/>
          </w:rPr>
          <w:t>Risk Management</w:t>
        </w:r>
        <w:r>
          <w:rPr>
            <w:webHidden/>
          </w:rPr>
          <w:tab/>
        </w:r>
        <w:r>
          <w:rPr>
            <w:webHidden/>
          </w:rPr>
          <w:fldChar w:fldCharType="begin"/>
        </w:r>
        <w:r>
          <w:rPr>
            <w:webHidden/>
          </w:rPr>
          <w:instrText xml:space="preserve"> PAGEREF _Toc155775435 \h </w:instrText>
        </w:r>
        <w:r>
          <w:rPr>
            <w:webHidden/>
          </w:rPr>
        </w:r>
        <w:r>
          <w:rPr>
            <w:webHidden/>
          </w:rPr>
          <w:fldChar w:fldCharType="separate"/>
        </w:r>
        <w:r>
          <w:rPr>
            <w:webHidden/>
          </w:rPr>
          <w:t>16</w:t>
        </w:r>
        <w:r>
          <w:rPr>
            <w:webHidden/>
          </w:rPr>
          <w:fldChar w:fldCharType="end"/>
        </w:r>
      </w:hyperlink>
    </w:p>
    <w:p w14:paraId="74A758CB" w14:textId="760C0313" w:rsidR="00432B18" w:rsidRDefault="00432B18">
      <w:pPr>
        <w:pStyle w:val="TOC2"/>
        <w:tabs>
          <w:tab w:val="left" w:pos="1200"/>
        </w:tabs>
        <w:rPr>
          <w:rFonts w:asciiTheme="minorHAnsi" w:eastAsiaTheme="minorEastAsia" w:hAnsiTheme="minorHAnsi" w:cstheme="minorBidi"/>
        </w:rPr>
      </w:pPr>
      <w:hyperlink w:anchor="_Toc155775436" w:history="1">
        <w:r w:rsidRPr="00483B06">
          <w:rPr>
            <w:rStyle w:val="Hyperlink"/>
          </w:rPr>
          <w:t>14.</w:t>
        </w:r>
        <w:r>
          <w:rPr>
            <w:rFonts w:asciiTheme="minorHAnsi" w:eastAsiaTheme="minorEastAsia" w:hAnsiTheme="minorHAnsi" w:cstheme="minorBidi"/>
          </w:rPr>
          <w:tab/>
        </w:r>
        <w:r w:rsidRPr="00483B06">
          <w:rPr>
            <w:rStyle w:val="Hyperlink"/>
          </w:rPr>
          <w:t>Disputes</w:t>
        </w:r>
        <w:r>
          <w:rPr>
            <w:webHidden/>
          </w:rPr>
          <w:tab/>
        </w:r>
        <w:r>
          <w:rPr>
            <w:webHidden/>
          </w:rPr>
          <w:fldChar w:fldCharType="begin"/>
        </w:r>
        <w:r>
          <w:rPr>
            <w:webHidden/>
          </w:rPr>
          <w:instrText xml:space="preserve"> PAGEREF _Toc155775436 \h </w:instrText>
        </w:r>
        <w:r>
          <w:rPr>
            <w:webHidden/>
          </w:rPr>
        </w:r>
        <w:r>
          <w:rPr>
            <w:webHidden/>
          </w:rPr>
          <w:fldChar w:fldCharType="separate"/>
        </w:r>
        <w:r>
          <w:rPr>
            <w:webHidden/>
          </w:rPr>
          <w:t>17</w:t>
        </w:r>
        <w:r>
          <w:rPr>
            <w:webHidden/>
          </w:rPr>
          <w:fldChar w:fldCharType="end"/>
        </w:r>
      </w:hyperlink>
    </w:p>
    <w:p w14:paraId="53065B42" w14:textId="54A57CDA" w:rsidR="00432B18" w:rsidRDefault="00432B18">
      <w:pPr>
        <w:pStyle w:val="TOC2"/>
        <w:tabs>
          <w:tab w:val="left" w:pos="1200"/>
        </w:tabs>
        <w:rPr>
          <w:rFonts w:asciiTheme="minorHAnsi" w:eastAsiaTheme="minorEastAsia" w:hAnsiTheme="minorHAnsi" w:cstheme="minorBidi"/>
        </w:rPr>
      </w:pPr>
      <w:hyperlink w:anchor="_Toc155775437" w:history="1">
        <w:r w:rsidRPr="00483B06">
          <w:rPr>
            <w:rStyle w:val="Hyperlink"/>
          </w:rPr>
          <w:t>15.</w:t>
        </w:r>
        <w:r>
          <w:rPr>
            <w:rFonts w:asciiTheme="minorHAnsi" w:eastAsiaTheme="minorEastAsia" w:hAnsiTheme="minorHAnsi" w:cstheme="minorBidi"/>
          </w:rPr>
          <w:tab/>
        </w:r>
        <w:r w:rsidRPr="00483B06">
          <w:rPr>
            <w:rStyle w:val="Hyperlink"/>
          </w:rPr>
          <w:t>Termination</w:t>
        </w:r>
        <w:r>
          <w:rPr>
            <w:webHidden/>
          </w:rPr>
          <w:tab/>
        </w:r>
        <w:r>
          <w:rPr>
            <w:webHidden/>
          </w:rPr>
          <w:fldChar w:fldCharType="begin"/>
        </w:r>
        <w:r>
          <w:rPr>
            <w:webHidden/>
          </w:rPr>
          <w:instrText xml:space="preserve"> PAGEREF _Toc155775437 \h </w:instrText>
        </w:r>
        <w:r>
          <w:rPr>
            <w:webHidden/>
          </w:rPr>
        </w:r>
        <w:r>
          <w:rPr>
            <w:webHidden/>
          </w:rPr>
          <w:fldChar w:fldCharType="separate"/>
        </w:r>
        <w:r>
          <w:rPr>
            <w:webHidden/>
          </w:rPr>
          <w:t>17</w:t>
        </w:r>
        <w:r>
          <w:rPr>
            <w:webHidden/>
          </w:rPr>
          <w:fldChar w:fldCharType="end"/>
        </w:r>
      </w:hyperlink>
    </w:p>
    <w:p w14:paraId="35E7C207" w14:textId="469E4099" w:rsidR="00432B18" w:rsidRDefault="00432B18">
      <w:pPr>
        <w:pStyle w:val="TOC2"/>
        <w:tabs>
          <w:tab w:val="left" w:pos="1200"/>
        </w:tabs>
        <w:rPr>
          <w:rFonts w:asciiTheme="minorHAnsi" w:eastAsiaTheme="minorEastAsia" w:hAnsiTheme="minorHAnsi" w:cstheme="minorBidi"/>
        </w:rPr>
      </w:pPr>
      <w:hyperlink w:anchor="_Toc155775438" w:history="1">
        <w:r w:rsidRPr="00483B06">
          <w:rPr>
            <w:rStyle w:val="Hyperlink"/>
          </w:rPr>
          <w:t>16.</w:t>
        </w:r>
        <w:r>
          <w:rPr>
            <w:rFonts w:asciiTheme="minorHAnsi" w:eastAsiaTheme="minorEastAsia" w:hAnsiTheme="minorHAnsi" w:cstheme="minorBidi"/>
          </w:rPr>
          <w:tab/>
        </w:r>
        <w:r w:rsidRPr="00483B06">
          <w:rPr>
            <w:rStyle w:val="Hyperlink"/>
          </w:rPr>
          <w:t>General</w:t>
        </w:r>
        <w:r>
          <w:rPr>
            <w:webHidden/>
          </w:rPr>
          <w:tab/>
        </w:r>
        <w:r>
          <w:rPr>
            <w:webHidden/>
          </w:rPr>
          <w:fldChar w:fldCharType="begin"/>
        </w:r>
        <w:r>
          <w:rPr>
            <w:webHidden/>
          </w:rPr>
          <w:instrText xml:space="preserve"> PAGEREF _Toc155775438 \h </w:instrText>
        </w:r>
        <w:r>
          <w:rPr>
            <w:webHidden/>
          </w:rPr>
        </w:r>
        <w:r>
          <w:rPr>
            <w:webHidden/>
          </w:rPr>
          <w:fldChar w:fldCharType="separate"/>
        </w:r>
        <w:r>
          <w:rPr>
            <w:webHidden/>
          </w:rPr>
          <w:t>19</w:t>
        </w:r>
        <w:r>
          <w:rPr>
            <w:webHidden/>
          </w:rPr>
          <w:fldChar w:fldCharType="end"/>
        </w:r>
      </w:hyperlink>
    </w:p>
    <w:p w14:paraId="170B5239" w14:textId="14BC47C7" w:rsidR="00432B18" w:rsidRDefault="00432B18">
      <w:pPr>
        <w:pStyle w:val="TOC2"/>
        <w:tabs>
          <w:tab w:val="left" w:pos="1200"/>
        </w:tabs>
        <w:rPr>
          <w:rFonts w:asciiTheme="minorHAnsi" w:eastAsiaTheme="minorEastAsia" w:hAnsiTheme="minorHAnsi" w:cstheme="minorBidi"/>
        </w:rPr>
      </w:pPr>
      <w:hyperlink w:anchor="_Toc155775439" w:history="1">
        <w:r w:rsidRPr="00483B06">
          <w:rPr>
            <w:rStyle w:val="Hyperlink"/>
          </w:rPr>
          <w:t>17.</w:t>
        </w:r>
        <w:r>
          <w:rPr>
            <w:rFonts w:asciiTheme="minorHAnsi" w:eastAsiaTheme="minorEastAsia" w:hAnsiTheme="minorHAnsi" w:cstheme="minorBidi"/>
          </w:rPr>
          <w:tab/>
        </w:r>
        <w:r w:rsidRPr="00483B06">
          <w:rPr>
            <w:rStyle w:val="Hyperlink"/>
          </w:rPr>
          <w:t>Interpretation</w:t>
        </w:r>
        <w:r>
          <w:rPr>
            <w:webHidden/>
          </w:rPr>
          <w:tab/>
        </w:r>
        <w:r>
          <w:rPr>
            <w:webHidden/>
          </w:rPr>
          <w:fldChar w:fldCharType="begin"/>
        </w:r>
        <w:r>
          <w:rPr>
            <w:webHidden/>
          </w:rPr>
          <w:instrText xml:space="preserve"> PAGEREF _Toc155775439 \h </w:instrText>
        </w:r>
        <w:r>
          <w:rPr>
            <w:webHidden/>
          </w:rPr>
        </w:r>
        <w:r>
          <w:rPr>
            <w:webHidden/>
          </w:rPr>
          <w:fldChar w:fldCharType="separate"/>
        </w:r>
        <w:r>
          <w:rPr>
            <w:webHidden/>
          </w:rPr>
          <w:t>20</w:t>
        </w:r>
        <w:r>
          <w:rPr>
            <w:webHidden/>
          </w:rPr>
          <w:fldChar w:fldCharType="end"/>
        </w:r>
      </w:hyperlink>
    </w:p>
    <w:p w14:paraId="2B85C764" w14:textId="5FE1D0DC" w:rsidR="00CD5D21" w:rsidRDefault="00E77219" w:rsidP="00A94540">
      <w:pPr>
        <w:pStyle w:val="BaseParagraph"/>
      </w:pPr>
      <w:r>
        <w:fldChar w:fldCharType="end"/>
      </w:r>
    </w:p>
    <w:p w14:paraId="56366C4F" w14:textId="00E5EB58" w:rsidR="00B23115" w:rsidRDefault="00B23115" w:rsidP="00A94540">
      <w:pPr>
        <w:pStyle w:val="BaseParagraph"/>
      </w:pPr>
    </w:p>
    <w:p w14:paraId="7668951C" w14:textId="77777777" w:rsidR="00B23115" w:rsidRDefault="00B23115" w:rsidP="00A94540">
      <w:pPr>
        <w:pStyle w:val="BaseParagraph"/>
        <w:sectPr w:rsidR="00B23115" w:rsidSect="007941BC">
          <w:endnotePr>
            <w:numFmt w:val="decimal"/>
          </w:endnotePr>
          <w:pgSz w:w="11906" w:h="16838"/>
          <w:pgMar w:top="1134" w:right="1418" w:bottom="1134" w:left="1418" w:header="720" w:footer="720" w:gutter="0"/>
          <w:paperSrc w:first="7" w:other="7"/>
          <w:cols w:space="720"/>
        </w:sectPr>
      </w:pPr>
    </w:p>
    <w:p w14:paraId="3BD3EBEE" w14:textId="77777777" w:rsidR="00B23115" w:rsidRDefault="00B23115" w:rsidP="00A94540">
      <w:pPr>
        <w:pStyle w:val="BaseParagraph"/>
      </w:pPr>
    </w:p>
    <w:p w14:paraId="4C229C9F" w14:textId="34B113B3" w:rsidR="00F058A0" w:rsidRDefault="000536B2" w:rsidP="000536B2">
      <w:pPr>
        <w:pStyle w:val="Headingunlinkedandshaded"/>
      </w:pPr>
      <w:bookmarkStart w:id="5" w:name="_Toc155775421"/>
      <w:r>
        <w:t>Activity Schedule</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5E33B1" w:rsidRPr="0026655E" w14:paraId="33CD7C2F" w14:textId="77777777" w:rsidTr="00337322">
        <w:trPr>
          <w:tblHeader/>
        </w:trPr>
        <w:tc>
          <w:tcPr>
            <w:tcW w:w="2552" w:type="dxa"/>
            <w:tcBorders>
              <w:top w:val="single" w:sz="18" w:space="0" w:color="auto"/>
            </w:tcBorders>
          </w:tcPr>
          <w:p w14:paraId="7C219F99" w14:textId="74B6861D" w:rsidR="005E33B1" w:rsidRDefault="005E33B1" w:rsidP="0026655E">
            <w:r>
              <w:rPr>
                <w:b/>
                <w:bCs/>
              </w:rPr>
              <w:t>Item 1</w:t>
            </w:r>
          </w:p>
        </w:tc>
        <w:tc>
          <w:tcPr>
            <w:tcW w:w="6518" w:type="dxa"/>
            <w:gridSpan w:val="2"/>
            <w:tcBorders>
              <w:top w:val="single" w:sz="18" w:space="0" w:color="auto"/>
            </w:tcBorders>
          </w:tcPr>
          <w:p w14:paraId="30F4A0E7" w14:textId="41B61A06" w:rsidR="005E33B1" w:rsidRPr="00555141" w:rsidRDefault="005E33B1" w:rsidP="003F1424">
            <w:pPr>
              <w:pStyle w:val="TableParagraph"/>
              <w:rPr>
                <w:b/>
                <w:bCs/>
              </w:rPr>
            </w:pPr>
            <w:r w:rsidRPr="00555141">
              <w:rPr>
                <w:b/>
                <w:bCs/>
              </w:rPr>
              <w:t>Agency</w:t>
            </w:r>
          </w:p>
        </w:tc>
      </w:tr>
      <w:tr w:rsidR="005E33B1" w:rsidRPr="0026655E" w14:paraId="7CD9BA34" w14:textId="77777777" w:rsidTr="00D551F1">
        <w:tc>
          <w:tcPr>
            <w:tcW w:w="2552" w:type="dxa"/>
            <w:tcBorders>
              <w:top w:val="single" w:sz="8" w:space="0" w:color="auto"/>
            </w:tcBorders>
          </w:tcPr>
          <w:p w14:paraId="4E624646" w14:textId="1C59DCAC" w:rsidR="005E33B1" w:rsidRPr="0026655E" w:rsidRDefault="005E33B1" w:rsidP="0026655E">
            <w:r>
              <w:t xml:space="preserve">Name: </w:t>
            </w:r>
          </w:p>
        </w:tc>
        <w:tc>
          <w:tcPr>
            <w:tcW w:w="6518" w:type="dxa"/>
            <w:gridSpan w:val="2"/>
            <w:tcBorders>
              <w:top w:val="single" w:sz="8" w:space="0" w:color="auto"/>
            </w:tcBorders>
          </w:tcPr>
          <w:p w14:paraId="7674E09C" w14:textId="28B36994" w:rsidR="005E33B1" w:rsidRPr="0026655E" w:rsidRDefault="006C0501" w:rsidP="003F1424">
            <w:pPr>
              <w:pStyle w:val="TableParagraph"/>
            </w:pPr>
            <w:r>
              <w:t>Department of Enterprise, Investment and Trade</w:t>
            </w:r>
            <w:r w:rsidR="00C63C17">
              <w:t xml:space="preserve"> </w:t>
            </w:r>
          </w:p>
        </w:tc>
      </w:tr>
      <w:tr w:rsidR="005E33B1" w:rsidRPr="0026655E" w14:paraId="62BD33F9" w14:textId="77777777" w:rsidTr="00D551F1">
        <w:tc>
          <w:tcPr>
            <w:tcW w:w="2552" w:type="dxa"/>
          </w:tcPr>
          <w:p w14:paraId="3C8DE504" w14:textId="417C4879" w:rsidR="005E33B1" w:rsidRPr="00316C87" w:rsidRDefault="005E33B1" w:rsidP="00316C87">
            <w:r>
              <w:t xml:space="preserve">ABN: </w:t>
            </w:r>
          </w:p>
        </w:tc>
        <w:tc>
          <w:tcPr>
            <w:tcW w:w="6518" w:type="dxa"/>
            <w:gridSpan w:val="2"/>
          </w:tcPr>
          <w:p w14:paraId="471A9B1B" w14:textId="38746EA0" w:rsidR="005E33B1" w:rsidRPr="00316C87" w:rsidRDefault="008802CE" w:rsidP="003F1424">
            <w:pPr>
              <w:pStyle w:val="TableParagraph"/>
            </w:pPr>
            <w:r w:rsidRPr="008802CE">
              <w:t>51 766 912 245</w:t>
            </w:r>
          </w:p>
        </w:tc>
      </w:tr>
      <w:tr w:rsidR="005E33B1" w:rsidRPr="0026655E" w14:paraId="2F213ECA" w14:textId="77777777" w:rsidTr="00D551F1">
        <w:tc>
          <w:tcPr>
            <w:tcW w:w="2552" w:type="dxa"/>
          </w:tcPr>
          <w:p w14:paraId="39F57804" w14:textId="6A947813" w:rsidR="005E33B1" w:rsidRDefault="005E33B1" w:rsidP="00316C87">
            <w:r>
              <w:t>Address</w:t>
            </w:r>
            <w:r w:rsidR="008D1B17">
              <w:t xml:space="preserve"> for notices</w:t>
            </w:r>
            <w:r>
              <w:t>:</w:t>
            </w:r>
          </w:p>
        </w:tc>
        <w:tc>
          <w:tcPr>
            <w:tcW w:w="6518" w:type="dxa"/>
            <w:gridSpan w:val="2"/>
          </w:tcPr>
          <w:p w14:paraId="4717FA38" w14:textId="77777777" w:rsidR="00DC7E70" w:rsidRPr="00DC7E70" w:rsidRDefault="00DC7E70" w:rsidP="00DC7E70">
            <w:r w:rsidRPr="00DC7E70">
              <w:t>Level 6, 52 Martin Place, Sydney NSW 2000</w:t>
            </w:r>
          </w:p>
          <w:p w14:paraId="1909FC50" w14:textId="0AB67FF1" w:rsidR="005E33B1" w:rsidRDefault="005E33B1" w:rsidP="003F1424">
            <w:pPr>
              <w:pStyle w:val="TableParagraph"/>
            </w:pPr>
          </w:p>
        </w:tc>
      </w:tr>
      <w:tr w:rsidR="005E33B1" w:rsidRPr="0026655E" w14:paraId="61CF5FEE" w14:textId="77777777" w:rsidTr="00D551F1">
        <w:tc>
          <w:tcPr>
            <w:tcW w:w="2552" w:type="dxa"/>
          </w:tcPr>
          <w:p w14:paraId="0D26412C" w14:textId="28EDF6B6" w:rsidR="005E33B1" w:rsidRDefault="005E33B1" w:rsidP="00316C87">
            <w:r>
              <w:t>Email</w:t>
            </w:r>
            <w:r w:rsidR="008D1B17">
              <w:t xml:space="preserve"> address for notices</w:t>
            </w:r>
            <w:r>
              <w:t>:</w:t>
            </w:r>
          </w:p>
        </w:tc>
        <w:tc>
          <w:tcPr>
            <w:tcW w:w="6518" w:type="dxa"/>
            <w:gridSpan w:val="2"/>
          </w:tcPr>
          <w:p w14:paraId="0F9EFFFE" w14:textId="1656E664" w:rsidR="005E33B1" w:rsidRDefault="0050560F" w:rsidP="003F1424">
            <w:pPr>
              <w:pStyle w:val="TableParagraph"/>
            </w:pPr>
            <w:hyperlink r:id="rId19" w:history="1">
              <w:r w:rsidRPr="008802CE">
                <w:rPr>
                  <w:rStyle w:val="Hyperlink"/>
                </w:rPr>
                <w:t>grants@Chiefscientist.nsw.gov.au</w:t>
              </w:r>
            </w:hyperlink>
            <w:r>
              <w:t xml:space="preserve"> </w:t>
            </w:r>
          </w:p>
        </w:tc>
      </w:tr>
      <w:tr w:rsidR="00285046" w:rsidRPr="0026655E" w14:paraId="4D2298F4" w14:textId="77777777" w:rsidTr="00285046">
        <w:tc>
          <w:tcPr>
            <w:tcW w:w="2552" w:type="dxa"/>
          </w:tcPr>
          <w:p w14:paraId="7CE31519" w14:textId="6CBAD7C6" w:rsidR="00285046" w:rsidRDefault="00285046" w:rsidP="00316C87">
            <w:r>
              <w:t>Agency contact:</w:t>
            </w:r>
          </w:p>
        </w:tc>
        <w:tc>
          <w:tcPr>
            <w:tcW w:w="1701" w:type="dxa"/>
          </w:tcPr>
          <w:p w14:paraId="75000F29" w14:textId="4CE6F776" w:rsidR="00285046" w:rsidRDefault="00285046" w:rsidP="003F1424">
            <w:pPr>
              <w:pStyle w:val="TableParagraph"/>
            </w:pPr>
            <w:r>
              <w:t>Name:</w:t>
            </w:r>
          </w:p>
        </w:tc>
        <w:tc>
          <w:tcPr>
            <w:tcW w:w="4817" w:type="dxa"/>
          </w:tcPr>
          <w:p w14:paraId="2EAD65AE" w14:textId="456C14B3"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6F1D6CFA" w14:textId="77777777" w:rsidTr="00285046">
        <w:tc>
          <w:tcPr>
            <w:tcW w:w="2552" w:type="dxa"/>
          </w:tcPr>
          <w:p w14:paraId="587985D4" w14:textId="77777777" w:rsidR="00285046" w:rsidRDefault="00285046" w:rsidP="00316C87"/>
        </w:tc>
        <w:tc>
          <w:tcPr>
            <w:tcW w:w="1701" w:type="dxa"/>
          </w:tcPr>
          <w:p w14:paraId="49100DE7" w14:textId="42E8E69A" w:rsidR="00285046" w:rsidRDefault="00285046" w:rsidP="003F1424">
            <w:pPr>
              <w:pStyle w:val="TableParagraph"/>
            </w:pPr>
            <w:r>
              <w:t>Position</w:t>
            </w:r>
          </w:p>
        </w:tc>
        <w:tc>
          <w:tcPr>
            <w:tcW w:w="4817" w:type="dxa"/>
          </w:tcPr>
          <w:p w14:paraId="07F22260" w14:textId="13779511"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2A1CCA3E" w14:textId="77777777" w:rsidTr="00285046">
        <w:tc>
          <w:tcPr>
            <w:tcW w:w="2552" w:type="dxa"/>
          </w:tcPr>
          <w:p w14:paraId="34D8C6E0" w14:textId="77777777" w:rsidR="00285046" w:rsidRDefault="00285046" w:rsidP="00316C87"/>
        </w:tc>
        <w:tc>
          <w:tcPr>
            <w:tcW w:w="1701" w:type="dxa"/>
          </w:tcPr>
          <w:p w14:paraId="7B525923" w14:textId="7E86B480" w:rsidR="00285046" w:rsidRDefault="00285046" w:rsidP="003F1424">
            <w:pPr>
              <w:pStyle w:val="TableParagraph"/>
            </w:pPr>
            <w:r>
              <w:t>Telephone</w:t>
            </w:r>
          </w:p>
        </w:tc>
        <w:tc>
          <w:tcPr>
            <w:tcW w:w="4817" w:type="dxa"/>
          </w:tcPr>
          <w:p w14:paraId="213284C9" w14:textId="7147A8D1"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3DF98034" w14:textId="77777777" w:rsidTr="00285046">
        <w:tc>
          <w:tcPr>
            <w:tcW w:w="2552" w:type="dxa"/>
          </w:tcPr>
          <w:p w14:paraId="495A7A0B" w14:textId="77777777" w:rsidR="00285046" w:rsidRDefault="00285046" w:rsidP="00316C87"/>
        </w:tc>
        <w:tc>
          <w:tcPr>
            <w:tcW w:w="1701" w:type="dxa"/>
          </w:tcPr>
          <w:p w14:paraId="2F08E372" w14:textId="2DFE1B28" w:rsidR="00285046" w:rsidRDefault="00285046" w:rsidP="003F1424">
            <w:pPr>
              <w:pStyle w:val="TableParagraph"/>
            </w:pPr>
            <w:r>
              <w:t>Email</w:t>
            </w:r>
          </w:p>
        </w:tc>
        <w:tc>
          <w:tcPr>
            <w:tcW w:w="4817" w:type="dxa"/>
          </w:tcPr>
          <w:p w14:paraId="030A5207" w14:textId="3F37EF03"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bl>
    <w:p w14:paraId="37A7D754" w14:textId="77777777" w:rsidR="000D0EFA" w:rsidRDefault="000D0E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0D0EFA" w:rsidRPr="0026655E" w14:paraId="78C7B47F" w14:textId="77777777" w:rsidTr="00337322">
        <w:trPr>
          <w:tblHeader/>
        </w:trPr>
        <w:tc>
          <w:tcPr>
            <w:tcW w:w="2552" w:type="dxa"/>
            <w:tcBorders>
              <w:top w:val="single" w:sz="18" w:space="0" w:color="auto"/>
            </w:tcBorders>
          </w:tcPr>
          <w:p w14:paraId="76F2D72E" w14:textId="6662D136" w:rsidR="00636D52" w:rsidRPr="009265DD" w:rsidRDefault="000D0EFA" w:rsidP="00D551F1">
            <w:pPr>
              <w:rPr>
                <w:b/>
                <w:bCs/>
              </w:rPr>
            </w:pPr>
            <w:r>
              <w:rPr>
                <w:b/>
                <w:bCs/>
              </w:rPr>
              <w:t>Item 2</w:t>
            </w:r>
          </w:p>
        </w:tc>
        <w:tc>
          <w:tcPr>
            <w:tcW w:w="6518" w:type="dxa"/>
            <w:gridSpan w:val="2"/>
            <w:tcBorders>
              <w:top w:val="single" w:sz="18" w:space="0" w:color="auto"/>
            </w:tcBorders>
          </w:tcPr>
          <w:p w14:paraId="5D35ECBB" w14:textId="648A0D8B" w:rsidR="000D0EFA" w:rsidRPr="00555141" w:rsidRDefault="000D0EFA" w:rsidP="00D551F1">
            <w:pPr>
              <w:pStyle w:val="TableParagraph"/>
              <w:rPr>
                <w:b/>
                <w:bCs/>
              </w:rPr>
            </w:pPr>
            <w:r>
              <w:rPr>
                <w:b/>
                <w:bCs/>
              </w:rPr>
              <w:t>Recipient</w:t>
            </w:r>
          </w:p>
        </w:tc>
      </w:tr>
      <w:tr w:rsidR="00C1428F" w:rsidRPr="0026655E" w14:paraId="00F953DF" w14:textId="77777777" w:rsidTr="00D551F1">
        <w:tc>
          <w:tcPr>
            <w:tcW w:w="2552" w:type="dxa"/>
            <w:tcBorders>
              <w:top w:val="single" w:sz="8" w:space="0" w:color="auto"/>
            </w:tcBorders>
          </w:tcPr>
          <w:p w14:paraId="0FCD2AE5" w14:textId="1179E8D2" w:rsidR="00C1428F" w:rsidRPr="000539C8" w:rsidRDefault="000539C8" w:rsidP="00316C87">
            <w:r w:rsidRPr="000539C8">
              <w:t>Name</w:t>
            </w:r>
            <w:r>
              <w:t>:</w:t>
            </w:r>
          </w:p>
        </w:tc>
        <w:tc>
          <w:tcPr>
            <w:tcW w:w="6518" w:type="dxa"/>
            <w:gridSpan w:val="2"/>
            <w:tcBorders>
              <w:top w:val="single" w:sz="8" w:space="0" w:color="auto"/>
            </w:tcBorders>
          </w:tcPr>
          <w:p w14:paraId="60FE0055" w14:textId="6A278F4A" w:rsidR="00277EFD" w:rsidRDefault="00C1428F" w:rsidP="003F1424">
            <w:pPr>
              <w:pStyle w:val="TableParagraph"/>
            </w:pPr>
            <w:r>
              <w:fldChar w:fldCharType="begin">
                <w:ffData>
                  <w:name w:val=""/>
                  <w:enabled/>
                  <w:calcOnExit w:val="0"/>
                  <w:textInput>
                    <w:default w:val="&lt;insert full legal Recipient name&gt;"/>
                  </w:textInput>
                </w:ffData>
              </w:fldChar>
            </w:r>
            <w:r>
              <w:instrText xml:space="preserve"> FORMTEXT </w:instrText>
            </w:r>
            <w:r>
              <w:fldChar w:fldCharType="separate"/>
            </w:r>
            <w:r w:rsidR="006E3E6E">
              <w:rPr>
                <w:noProof/>
              </w:rPr>
              <w:t>&lt;insert full legal Recipient name&gt;</w:t>
            </w:r>
            <w:r>
              <w:fldChar w:fldCharType="end"/>
            </w:r>
          </w:p>
          <w:p w14:paraId="2EAB6974" w14:textId="6D97956E" w:rsidR="00277EFD" w:rsidRPr="00316C87" w:rsidRDefault="00277EFD" w:rsidP="003F1424">
            <w:pPr>
              <w:pStyle w:val="TableParagraph"/>
            </w:pPr>
          </w:p>
        </w:tc>
      </w:tr>
      <w:tr w:rsidR="00C1428F" w:rsidRPr="0026655E" w14:paraId="53A00002"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5CE52D5F" w14:textId="51F0C4FB" w:rsidR="00C1428F" w:rsidRDefault="00C1428F" w:rsidP="00030C0C">
            <w:pPr>
              <w:tabs>
                <w:tab w:val="left" w:pos="2338"/>
              </w:tabs>
            </w:pPr>
            <w:r>
              <w:t>Legal entity status:</w:t>
            </w:r>
          </w:p>
          <w:p w14:paraId="12AE0CBC" w14:textId="5E4CD90D" w:rsidR="00C1428F" w:rsidRDefault="00C1428F" w:rsidP="00B3255A">
            <w:pPr>
              <w:tabs>
                <w:tab w:val="left" w:pos="2338"/>
              </w:tabs>
            </w:pPr>
          </w:p>
        </w:tc>
        <w:tc>
          <w:tcPr>
            <w:tcW w:w="6518" w:type="dxa"/>
            <w:gridSpan w:val="2"/>
            <w:tcBorders>
              <w:top w:val="nil"/>
              <w:left w:val="nil"/>
              <w:bottom w:val="nil"/>
              <w:right w:val="nil"/>
            </w:tcBorders>
          </w:tcPr>
          <w:p w14:paraId="41FB52DE" w14:textId="50912115" w:rsidR="00C1428F" w:rsidRDefault="00475C61" w:rsidP="00030C0C">
            <w:pPr>
              <w:tabs>
                <w:tab w:val="left" w:pos="2338"/>
              </w:tabs>
            </w:pPr>
            <w:sdt>
              <w:sdtPr>
                <w:id w:val="511348140"/>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Company</w:t>
            </w:r>
          </w:p>
          <w:p w14:paraId="61A6E99C" w14:textId="6700BFE8" w:rsidR="00C1428F" w:rsidRDefault="00475C61" w:rsidP="00030C0C">
            <w:pPr>
              <w:tabs>
                <w:tab w:val="left" w:pos="2338"/>
              </w:tabs>
            </w:pPr>
            <w:sdt>
              <w:sdtPr>
                <w:id w:val="66692141"/>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Incorporated Association</w:t>
            </w:r>
          </w:p>
          <w:p w14:paraId="4D2C9274" w14:textId="74C6D03D" w:rsidR="00C1428F" w:rsidRDefault="00475C61" w:rsidP="00030C0C">
            <w:pPr>
              <w:tabs>
                <w:tab w:val="left" w:pos="2338"/>
              </w:tabs>
            </w:pPr>
            <w:sdt>
              <w:sdtPr>
                <w:id w:val="-61102288"/>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Unincorporated Partnership</w:t>
            </w:r>
            <w:r w:rsidR="00B50D64">
              <w:t xml:space="preserve"> </w:t>
            </w:r>
          </w:p>
          <w:p w14:paraId="16DC13A7" w14:textId="35ED1F2C" w:rsidR="00C1428F" w:rsidRDefault="00475C61" w:rsidP="00B3255A">
            <w:pPr>
              <w:tabs>
                <w:tab w:val="left" w:pos="2338"/>
              </w:tabs>
            </w:pPr>
            <w:sdt>
              <w:sdtPr>
                <w:id w:val="-722833948"/>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Individual</w:t>
            </w:r>
          </w:p>
          <w:p w14:paraId="14531D84" w14:textId="1EAFCC55" w:rsidR="00C1428F" w:rsidRDefault="00475C61" w:rsidP="00B3255A">
            <w:pPr>
              <w:tabs>
                <w:tab w:val="left" w:pos="2338"/>
              </w:tabs>
            </w:pPr>
            <w:sdt>
              <w:sdtPr>
                <w:id w:val="165138260"/>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Other: </w:t>
            </w:r>
            <w:r w:rsidR="00C1428F">
              <w:fldChar w:fldCharType="begin">
                <w:ffData>
                  <w:name w:val=""/>
                  <w:enabled/>
                  <w:calcOnExit w:val="0"/>
                  <w:textInput>
                    <w:default w:val="&lt;specify&gt;"/>
                  </w:textInput>
                </w:ffData>
              </w:fldChar>
            </w:r>
            <w:r w:rsidR="00C1428F">
              <w:instrText xml:space="preserve"> FORMTEXT </w:instrText>
            </w:r>
            <w:r w:rsidR="00C1428F">
              <w:fldChar w:fldCharType="separate"/>
            </w:r>
            <w:r w:rsidR="006E3E6E">
              <w:rPr>
                <w:noProof/>
              </w:rPr>
              <w:t>&lt;specify&gt;</w:t>
            </w:r>
            <w:r w:rsidR="00C1428F">
              <w:fldChar w:fldCharType="end"/>
            </w:r>
          </w:p>
        </w:tc>
      </w:tr>
      <w:tr w:rsidR="00C1428F" w:rsidRPr="0026655E" w14:paraId="14351E51"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01D0DC2C" w14:textId="21E4AEE1" w:rsidR="00C1428F" w:rsidRDefault="00C1428F" w:rsidP="00030C0C">
            <w:pPr>
              <w:tabs>
                <w:tab w:val="left" w:pos="2338"/>
              </w:tabs>
            </w:pPr>
            <w:r>
              <w:t>Trustee of a trust:</w:t>
            </w:r>
          </w:p>
        </w:tc>
        <w:tc>
          <w:tcPr>
            <w:tcW w:w="6518" w:type="dxa"/>
            <w:gridSpan w:val="2"/>
            <w:tcBorders>
              <w:top w:val="nil"/>
              <w:left w:val="nil"/>
              <w:bottom w:val="nil"/>
              <w:right w:val="nil"/>
            </w:tcBorders>
          </w:tcPr>
          <w:p w14:paraId="449B4865" w14:textId="6F9782F5" w:rsidR="00C1428F" w:rsidRDefault="00C1428F" w:rsidP="003F1424">
            <w:pPr>
              <w:pStyle w:val="TableParagraph"/>
            </w:pPr>
            <w:r>
              <w:t>The Recipient</w:t>
            </w:r>
            <w:r w:rsidRPr="00C01DBC">
              <w:t xml:space="preserve"> </w:t>
            </w:r>
            <w:r>
              <w:fldChar w:fldCharType="begin">
                <w:ffData>
                  <w:name w:val=""/>
                  <w:enabled/>
                  <w:calcOnExit w:val="0"/>
                  <w:textInput>
                    <w:default w:val="[is]"/>
                  </w:textInput>
                </w:ffData>
              </w:fldChar>
            </w:r>
            <w:r>
              <w:instrText xml:space="preserve"> FORMTEXT </w:instrText>
            </w:r>
            <w:r>
              <w:fldChar w:fldCharType="separate"/>
            </w:r>
            <w:r w:rsidR="006E3E6E">
              <w:rPr>
                <w:noProof/>
              </w:rPr>
              <w:t>[is]</w:t>
            </w:r>
            <w:r>
              <w:fldChar w:fldCharType="end"/>
            </w:r>
            <w:r>
              <w:t xml:space="preserve"> </w:t>
            </w:r>
            <w:r>
              <w:fldChar w:fldCharType="begin">
                <w:ffData>
                  <w:name w:val=""/>
                  <w:enabled/>
                  <w:calcOnExit w:val="0"/>
                  <w:textInput>
                    <w:default w:val="[is not]"/>
                  </w:textInput>
                </w:ffData>
              </w:fldChar>
            </w:r>
            <w:r>
              <w:instrText xml:space="preserve"> FORMTEXT </w:instrText>
            </w:r>
            <w:r>
              <w:fldChar w:fldCharType="separate"/>
            </w:r>
            <w:r w:rsidR="006E3E6E">
              <w:rPr>
                <w:noProof/>
              </w:rPr>
              <w:t>[is not]</w:t>
            </w:r>
            <w:r>
              <w:fldChar w:fldCharType="end"/>
            </w:r>
            <w:r>
              <w:t xml:space="preserve"> entering into this Agreement as a trustee of a trust.</w:t>
            </w:r>
          </w:p>
        </w:tc>
      </w:tr>
      <w:tr w:rsidR="00C1428F" w:rsidRPr="0026655E" w14:paraId="1B0E6EDD"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475D1F10" w14:textId="36CC9C51" w:rsidR="00C1428F" w:rsidRPr="006B61BC" w:rsidRDefault="00C1428F" w:rsidP="006B61BC">
            <w:r>
              <w:t xml:space="preserve">Business Name: </w:t>
            </w:r>
          </w:p>
        </w:tc>
        <w:tc>
          <w:tcPr>
            <w:tcW w:w="6518" w:type="dxa"/>
            <w:gridSpan w:val="2"/>
            <w:tcBorders>
              <w:top w:val="nil"/>
              <w:left w:val="nil"/>
              <w:bottom w:val="nil"/>
              <w:right w:val="nil"/>
            </w:tcBorders>
          </w:tcPr>
          <w:p w14:paraId="447A1899" w14:textId="4EA1963F" w:rsidR="00C1428F" w:rsidRPr="006B61BC" w:rsidRDefault="00C1428F"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B50D64" w:rsidRPr="0026655E" w14:paraId="550B6354"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78827416" w14:textId="77777777" w:rsidR="00B50D64" w:rsidRPr="00316C87" w:rsidRDefault="00B50D64" w:rsidP="00D551F1">
            <w:r>
              <w:t xml:space="preserve">ABN: </w:t>
            </w:r>
          </w:p>
        </w:tc>
        <w:tc>
          <w:tcPr>
            <w:tcW w:w="6518" w:type="dxa"/>
            <w:gridSpan w:val="2"/>
            <w:tcBorders>
              <w:top w:val="nil"/>
              <w:left w:val="nil"/>
              <w:bottom w:val="nil"/>
              <w:right w:val="nil"/>
            </w:tcBorders>
          </w:tcPr>
          <w:p w14:paraId="3FAC6E2C" w14:textId="36ABD8C8" w:rsidR="00B50D64" w:rsidRPr="00316C87" w:rsidRDefault="00B50D64"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C1428F" w:rsidRPr="0026655E" w14:paraId="7162608C" w14:textId="77777777" w:rsidTr="00D551F1">
        <w:tc>
          <w:tcPr>
            <w:tcW w:w="2552" w:type="dxa"/>
          </w:tcPr>
          <w:p w14:paraId="58CC8107" w14:textId="6D73E695" w:rsidR="00C1428F" w:rsidRDefault="00C1428F" w:rsidP="00D551F1">
            <w:r>
              <w:t>Address</w:t>
            </w:r>
            <w:r w:rsidR="00F749D3">
              <w:t xml:space="preserve"> for notices</w:t>
            </w:r>
            <w:r>
              <w:t>:</w:t>
            </w:r>
          </w:p>
        </w:tc>
        <w:tc>
          <w:tcPr>
            <w:tcW w:w="6518" w:type="dxa"/>
            <w:gridSpan w:val="2"/>
          </w:tcPr>
          <w:p w14:paraId="387EBE96" w14:textId="48641A21" w:rsidR="00C1428F" w:rsidRDefault="00F749D3" w:rsidP="003F1424">
            <w:pPr>
              <w:pStyle w:val="TableParagraph"/>
            </w:pPr>
            <w:r>
              <w:fldChar w:fldCharType="begin">
                <w:ffData>
                  <w:name w:val=""/>
                  <w:enabled/>
                  <w:calcOnExit w:val="0"/>
                  <w:textInput>
                    <w:default w:val="&lt;insert address for service of notices&gt;"/>
                  </w:textInput>
                </w:ffData>
              </w:fldChar>
            </w:r>
            <w:r>
              <w:instrText xml:space="preserve"> FORMTEXT </w:instrText>
            </w:r>
            <w:r>
              <w:fldChar w:fldCharType="separate"/>
            </w:r>
            <w:r w:rsidR="006E3E6E">
              <w:rPr>
                <w:noProof/>
              </w:rPr>
              <w:t>&lt;insert address for service of notices&gt;</w:t>
            </w:r>
            <w:r>
              <w:fldChar w:fldCharType="end"/>
            </w:r>
          </w:p>
        </w:tc>
      </w:tr>
      <w:tr w:rsidR="00F749D3" w:rsidRPr="0026655E" w14:paraId="78F3F5FE" w14:textId="77777777" w:rsidTr="00D551F1">
        <w:tc>
          <w:tcPr>
            <w:tcW w:w="2552" w:type="dxa"/>
          </w:tcPr>
          <w:p w14:paraId="24755E21" w14:textId="77777777" w:rsidR="00F749D3" w:rsidRDefault="00F749D3" w:rsidP="00D551F1">
            <w:r>
              <w:t>Email address for notices:</w:t>
            </w:r>
          </w:p>
        </w:tc>
        <w:tc>
          <w:tcPr>
            <w:tcW w:w="6518" w:type="dxa"/>
            <w:gridSpan w:val="2"/>
          </w:tcPr>
          <w:p w14:paraId="45A8D4AE" w14:textId="3639DA97" w:rsidR="00F749D3" w:rsidRDefault="00F749D3" w:rsidP="00D551F1">
            <w:pPr>
              <w:pStyle w:val="TableParagraph"/>
            </w:pPr>
            <w:r>
              <w:fldChar w:fldCharType="begin">
                <w:ffData>
                  <w:name w:val=""/>
                  <w:enabled/>
                  <w:calcOnExit w:val="0"/>
                  <w:textInput>
                    <w:default w:val="&lt;Insert email address for service of notices, if required. The email address for notices should be accessible by more than one person.&gt;"/>
                  </w:textInput>
                </w:ffData>
              </w:fldChar>
            </w:r>
            <w:r>
              <w:instrText xml:space="preserve"> FORMTEXT </w:instrText>
            </w:r>
            <w:r>
              <w:fldChar w:fldCharType="separate"/>
            </w:r>
            <w:r w:rsidR="006E3E6E">
              <w:rPr>
                <w:noProof/>
              </w:rPr>
              <w:t>&lt;Insert email address for service of notices, if required. The email address for notices should be accessible by more than one person.&gt;</w:t>
            </w:r>
            <w:r>
              <w:fldChar w:fldCharType="end"/>
            </w:r>
          </w:p>
        </w:tc>
      </w:tr>
      <w:tr w:rsidR="00F749D3" w:rsidRPr="0026655E" w14:paraId="1B0FDBD1" w14:textId="77777777" w:rsidTr="00D551F1">
        <w:tc>
          <w:tcPr>
            <w:tcW w:w="2552" w:type="dxa"/>
          </w:tcPr>
          <w:p w14:paraId="423108DC" w14:textId="77777777" w:rsidR="00F749D3" w:rsidRDefault="00F749D3" w:rsidP="00D551F1">
            <w:r>
              <w:t>Agency contact:</w:t>
            </w:r>
          </w:p>
        </w:tc>
        <w:tc>
          <w:tcPr>
            <w:tcW w:w="1701" w:type="dxa"/>
          </w:tcPr>
          <w:p w14:paraId="6E2DB5DD" w14:textId="77777777" w:rsidR="00F749D3" w:rsidRDefault="00F749D3" w:rsidP="00D551F1">
            <w:pPr>
              <w:pStyle w:val="TableParagraph"/>
            </w:pPr>
            <w:r>
              <w:t>Name:</w:t>
            </w:r>
          </w:p>
        </w:tc>
        <w:tc>
          <w:tcPr>
            <w:tcW w:w="4817" w:type="dxa"/>
          </w:tcPr>
          <w:p w14:paraId="6AA6C63C" w14:textId="26ADE691"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08924300" w14:textId="77777777" w:rsidTr="00D551F1">
        <w:tc>
          <w:tcPr>
            <w:tcW w:w="2552" w:type="dxa"/>
          </w:tcPr>
          <w:p w14:paraId="4A70A99B" w14:textId="77777777" w:rsidR="00F749D3" w:rsidRDefault="00F749D3" w:rsidP="00D551F1"/>
        </w:tc>
        <w:tc>
          <w:tcPr>
            <w:tcW w:w="1701" w:type="dxa"/>
          </w:tcPr>
          <w:p w14:paraId="5F27807D" w14:textId="77777777" w:rsidR="00F749D3" w:rsidRDefault="00F749D3" w:rsidP="00D551F1">
            <w:pPr>
              <w:pStyle w:val="TableParagraph"/>
            </w:pPr>
            <w:r>
              <w:t>Position</w:t>
            </w:r>
          </w:p>
        </w:tc>
        <w:tc>
          <w:tcPr>
            <w:tcW w:w="4817" w:type="dxa"/>
          </w:tcPr>
          <w:p w14:paraId="09792BCE" w14:textId="726D85BA"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5FCF2BF7" w14:textId="77777777" w:rsidTr="00D551F1">
        <w:tc>
          <w:tcPr>
            <w:tcW w:w="2552" w:type="dxa"/>
          </w:tcPr>
          <w:p w14:paraId="6E20FD36" w14:textId="77777777" w:rsidR="00F749D3" w:rsidRDefault="00F749D3" w:rsidP="00D551F1"/>
        </w:tc>
        <w:tc>
          <w:tcPr>
            <w:tcW w:w="1701" w:type="dxa"/>
          </w:tcPr>
          <w:p w14:paraId="029EF2E3" w14:textId="77777777" w:rsidR="00F749D3" w:rsidRDefault="00F749D3" w:rsidP="00D551F1">
            <w:pPr>
              <w:pStyle w:val="TableParagraph"/>
            </w:pPr>
            <w:r>
              <w:t>Telephone</w:t>
            </w:r>
          </w:p>
        </w:tc>
        <w:tc>
          <w:tcPr>
            <w:tcW w:w="4817" w:type="dxa"/>
          </w:tcPr>
          <w:p w14:paraId="26D8A218" w14:textId="7879EB9B"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32F5912E" w14:textId="77777777" w:rsidTr="00D551F1">
        <w:tc>
          <w:tcPr>
            <w:tcW w:w="2552" w:type="dxa"/>
          </w:tcPr>
          <w:p w14:paraId="29D68AE2" w14:textId="5844C504" w:rsidR="00F30784" w:rsidRPr="00F30784" w:rsidRDefault="00F30784" w:rsidP="00D551F1">
            <w:pPr>
              <w:rPr>
                <w:color w:val="FF0000"/>
              </w:rPr>
            </w:pPr>
          </w:p>
        </w:tc>
        <w:tc>
          <w:tcPr>
            <w:tcW w:w="1701" w:type="dxa"/>
          </w:tcPr>
          <w:p w14:paraId="50907E79" w14:textId="1A72548E" w:rsidR="006F777B" w:rsidRDefault="00F749D3" w:rsidP="00D551F1">
            <w:pPr>
              <w:pStyle w:val="TableParagraph"/>
            </w:pPr>
            <w:r>
              <w:t>Email</w:t>
            </w:r>
          </w:p>
          <w:p w14:paraId="269AC603" w14:textId="5C289EB5" w:rsidR="00A52FC3" w:rsidRDefault="00A52FC3" w:rsidP="00D551F1">
            <w:pPr>
              <w:pStyle w:val="TableParagraph"/>
            </w:pPr>
          </w:p>
        </w:tc>
        <w:tc>
          <w:tcPr>
            <w:tcW w:w="4817" w:type="dxa"/>
          </w:tcPr>
          <w:p w14:paraId="247F0A6D" w14:textId="524C2110" w:rsidR="006F777B"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p w14:paraId="03DE5433" w14:textId="1861C384" w:rsidR="00A52FC3" w:rsidRDefault="00A52FC3" w:rsidP="00D551F1">
            <w:pPr>
              <w:pStyle w:val="TableParagraph"/>
            </w:pPr>
          </w:p>
          <w:p w14:paraId="1AAB26A0" w14:textId="0E064B7A" w:rsidR="00F30784" w:rsidRDefault="00F30784" w:rsidP="00D551F1">
            <w:pPr>
              <w:pStyle w:val="TableParagraph"/>
            </w:pPr>
          </w:p>
        </w:tc>
      </w:tr>
    </w:tbl>
    <w:p w14:paraId="383ADAFD" w14:textId="5F663325" w:rsidR="00F749D3" w:rsidRDefault="00F749D3"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B2FC7" w:rsidRPr="0026655E" w14:paraId="02D20357" w14:textId="77777777" w:rsidTr="00337322">
        <w:trPr>
          <w:tblHeader/>
        </w:trPr>
        <w:tc>
          <w:tcPr>
            <w:tcW w:w="2552" w:type="dxa"/>
            <w:tcBorders>
              <w:top w:val="single" w:sz="18" w:space="0" w:color="auto"/>
              <w:bottom w:val="single" w:sz="8" w:space="0" w:color="auto"/>
            </w:tcBorders>
          </w:tcPr>
          <w:p w14:paraId="2598CAB6" w14:textId="77777777" w:rsidR="00CB2FC7" w:rsidRDefault="00CB2FC7" w:rsidP="00D551F1">
            <w:pPr>
              <w:rPr>
                <w:b/>
                <w:bCs/>
              </w:rPr>
            </w:pPr>
            <w:r>
              <w:rPr>
                <w:b/>
                <w:bCs/>
              </w:rPr>
              <w:t>Item 3</w:t>
            </w:r>
          </w:p>
          <w:p w14:paraId="37607840" w14:textId="25792426" w:rsidR="00AC1D91" w:rsidRDefault="00AC1D91" w:rsidP="00D551F1">
            <w:r>
              <w:rPr>
                <w:b/>
                <w:bCs/>
              </w:rPr>
              <w:t xml:space="preserve">Clause </w:t>
            </w:r>
            <w:r w:rsidR="007136BE">
              <w:rPr>
                <w:b/>
                <w:bCs/>
                <w:highlight w:val="yellow"/>
              </w:rPr>
              <w:fldChar w:fldCharType="begin"/>
            </w:r>
            <w:r w:rsidR="007136BE">
              <w:rPr>
                <w:b/>
                <w:bCs/>
              </w:rPr>
              <w:instrText xml:space="preserve"> REF _Ref43378146 \r \h </w:instrText>
            </w:r>
            <w:r w:rsidR="007136BE">
              <w:rPr>
                <w:b/>
                <w:bCs/>
                <w:highlight w:val="yellow"/>
              </w:rPr>
            </w:r>
            <w:r w:rsidR="007136BE">
              <w:rPr>
                <w:b/>
                <w:bCs/>
                <w:highlight w:val="yellow"/>
              </w:rPr>
              <w:fldChar w:fldCharType="separate"/>
            </w:r>
            <w:r w:rsidR="006E3E6E">
              <w:rPr>
                <w:b/>
                <w:bCs/>
              </w:rPr>
              <w:t>1.2</w:t>
            </w:r>
            <w:r w:rsidR="007136BE">
              <w:rPr>
                <w:b/>
                <w:bCs/>
                <w:highlight w:val="yellow"/>
              </w:rPr>
              <w:fldChar w:fldCharType="end"/>
            </w:r>
          </w:p>
        </w:tc>
        <w:tc>
          <w:tcPr>
            <w:tcW w:w="6518" w:type="dxa"/>
            <w:tcBorders>
              <w:top w:val="single" w:sz="18" w:space="0" w:color="auto"/>
              <w:bottom w:val="single" w:sz="8" w:space="0" w:color="auto"/>
            </w:tcBorders>
          </w:tcPr>
          <w:p w14:paraId="0AF20C64" w14:textId="650B5A4B" w:rsidR="00CB2FC7" w:rsidRPr="00555141" w:rsidRDefault="00FF4615" w:rsidP="00D551F1">
            <w:pPr>
              <w:pStyle w:val="TableParagraph"/>
              <w:rPr>
                <w:b/>
                <w:bCs/>
              </w:rPr>
            </w:pPr>
            <w:r>
              <w:rPr>
                <w:b/>
                <w:bCs/>
              </w:rPr>
              <w:t xml:space="preserve">Agreement </w:t>
            </w:r>
            <w:r w:rsidR="00AC1D91">
              <w:rPr>
                <w:b/>
                <w:bCs/>
              </w:rPr>
              <w:t>Term</w:t>
            </w:r>
          </w:p>
        </w:tc>
      </w:tr>
      <w:tr w:rsidR="00CB2FC7" w:rsidRPr="0026655E" w14:paraId="6B9B16B6" w14:textId="77777777" w:rsidTr="004F628C">
        <w:tc>
          <w:tcPr>
            <w:tcW w:w="2552" w:type="dxa"/>
            <w:tcBorders>
              <w:top w:val="single" w:sz="8" w:space="0" w:color="auto"/>
            </w:tcBorders>
          </w:tcPr>
          <w:p w14:paraId="49E220E7" w14:textId="77777777" w:rsidR="00CF2A4F" w:rsidRDefault="00CF2A4F" w:rsidP="00D551F1"/>
          <w:p w14:paraId="5D036AB7" w14:textId="77777777" w:rsidR="00CF2A4F" w:rsidRDefault="00CF2A4F" w:rsidP="00D551F1"/>
          <w:p w14:paraId="1625D96F" w14:textId="77777777" w:rsidR="00CF2A4F" w:rsidRDefault="00CF2A4F" w:rsidP="00D551F1"/>
          <w:p w14:paraId="08CF6D67" w14:textId="77777777" w:rsidR="00CF2A4F" w:rsidRDefault="00CF2A4F" w:rsidP="00D551F1"/>
          <w:p w14:paraId="05473528" w14:textId="77777777" w:rsidR="00CF2A4F" w:rsidRDefault="00CF2A4F" w:rsidP="00D551F1"/>
          <w:p w14:paraId="7A1C5C15" w14:textId="77777777" w:rsidR="00CF2A4F" w:rsidRDefault="00CF2A4F" w:rsidP="00D551F1"/>
          <w:p w14:paraId="4B2E1950" w14:textId="77777777" w:rsidR="00CF2A4F" w:rsidRDefault="00CF2A4F" w:rsidP="00D551F1"/>
          <w:p w14:paraId="6EA4D45D" w14:textId="77777777" w:rsidR="002079B3" w:rsidRDefault="002079B3" w:rsidP="00D551F1"/>
          <w:p w14:paraId="2B30F307" w14:textId="77777777" w:rsidR="002079B3" w:rsidRDefault="002079B3" w:rsidP="00D551F1"/>
          <w:p w14:paraId="555EE599" w14:textId="77777777" w:rsidR="002079B3" w:rsidRDefault="002079B3" w:rsidP="00D551F1"/>
          <w:p w14:paraId="3813BA97" w14:textId="77777777" w:rsidR="002079B3" w:rsidRDefault="002079B3" w:rsidP="00D551F1"/>
          <w:p w14:paraId="156C6314" w14:textId="77777777" w:rsidR="002079B3" w:rsidRDefault="002079B3" w:rsidP="00D551F1"/>
          <w:p w14:paraId="1428C2F8" w14:textId="77777777" w:rsidR="002079B3" w:rsidRDefault="002079B3" w:rsidP="00D551F1"/>
          <w:p w14:paraId="25889B73" w14:textId="77777777" w:rsidR="002079B3" w:rsidRDefault="002079B3" w:rsidP="00D551F1"/>
          <w:p w14:paraId="4DD6DE1F" w14:textId="78262B2D" w:rsidR="00CB2FC7" w:rsidRPr="000539C8" w:rsidRDefault="00AC1D91" w:rsidP="00D551F1">
            <w:r>
              <w:t>Agreement Start Date:</w:t>
            </w:r>
          </w:p>
        </w:tc>
        <w:tc>
          <w:tcPr>
            <w:tcW w:w="6518" w:type="dxa"/>
            <w:tcBorders>
              <w:top w:val="single" w:sz="8" w:space="0" w:color="auto"/>
            </w:tcBorders>
          </w:tcPr>
          <w:p w14:paraId="0360B5D3" w14:textId="21BA8FE5" w:rsidR="00CF2A4F" w:rsidRDefault="00CF2A4F" w:rsidP="00D551F1">
            <w:pPr>
              <w:pStyle w:val="TableParagraph"/>
            </w:pPr>
            <w:r>
              <w:lastRenderedPageBreak/>
              <w:t xml:space="preserve">The Agreement provides a Term, from the Agreement Start Date to the Agreement End Date.  It is assumed that during the Term of the </w:t>
            </w:r>
            <w:r w:rsidR="000D4588">
              <w:t>A</w:t>
            </w:r>
            <w:r>
              <w:t>greement:</w:t>
            </w:r>
          </w:p>
          <w:p w14:paraId="2DE6FD07" w14:textId="650D1983" w:rsidR="00CF2A4F" w:rsidRDefault="00CF2A4F" w:rsidP="00CF2A4F">
            <w:pPr>
              <w:pStyle w:val="TableParagraph"/>
              <w:numPr>
                <w:ilvl w:val="0"/>
                <w:numId w:val="36"/>
              </w:numPr>
            </w:pPr>
            <w:r>
              <w:t xml:space="preserve">The funding will be </w:t>
            </w:r>
            <w:proofErr w:type="gramStart"/>
            <w:r>
              <w:t>paid:</w:t>
            </w:r>
            <w:proofErr w:type="gramEnd"/>
            <w:r>
              <w:t xml:space="preserve"> and</w:t>
            </w:r>
          </w:p>
          <w:p w14:paraId="2B37D2D5" w14:textId="6839BEBC" w:rsidR="00CF2A4F" w:rsidRDefault="00CF2A4F" w:rsidP="00CF2A4F">
            <w:pPr>
              <w:pStyle w:val="TableParagraph"/>
              <w:numPr>
                <w:ilvl w:val="0"/>
                <w:numId w:val="36"/>
              </w:numPr>
            </w:pPr>
            <w:r>
              <w:lastRenderedPageBreak/>
              <w:t xml:space="preserve">The Activity will be completed </w:t>
            </w:r>
            <w:r w:rsidR="002079B3">
              <w:t>i.e.,</w:t>
            </w:r>
            <w:r>
              <w:t xml:space="preserve"> the Activity Period must fall within the Term.</w:t>
            </w:r>
          </w:p>
          <w:p w14:paraId="7779DB34" w14:textId="18716F9C" w:rsidR="002079B3" w:rsidRDefault="002079B3" w:rsidP="002079B3">
            <w:pPr>
              <w:pStyle w:val="TableParagraph"/>
            </w:pPr>
            <w:r>
              <w:t xml:space="preserve">The Agreement can also be terminated prior to the Agreement End </w:t>
            </w:r>
            <w:proofErr w:type="gramStart"/>
            <w:r>
              <w:t>Date, if</w:t>
            </w:r>
            <w:proofErr w:type="gramEnd"/>
            <w:r>
              <w:t xml:space="preserve"> the Agency takes steps to do so under Clause 15.  </w:t>
            </w:r>
            <w:proofErr w:type="gramStart"/>
            <w:r>
              <w:t>Following termination of expiry of the Agreement, there</w:t>
            </w:r>
            <w:proofErr w:type="gramEnd"/>
            <w:r>
              <w:t xml:space="preserve"> remain some obligations which survive the ending of the Agreement, which are specified in Clause 16.6.</w:t>
            </w:r>
          </w:p>
          <w:p w14:paraId="79E9A0CE" w14:textId="77777777" w:rsidR="00CF2A4F" w:rsidRDefault="00CF2A4F" w:rsidP="00D551F1">
            <w:pPr>
              <w:pStyle w:val="TableParagraph"/>
            </w:pPr>
          </w:p>
          <w:p w14:paraId="471429F9" w14:textId="12CAE7AA" w:rsidR="00CB2FC7" w:rsidRPr="00316C87" w:rsidRDefault="004F628C" w:rsidP="00D551F1">
            <w:pPr>
              <w:pStyle w:val="TableParagraph"/>
            </w:pPr>
            <w:r>
              <w:fldChar w:fldCharType="begin">
                <w:ffData>
                  <w:name w:val=""/>
                  <w:enabled/>
                  <w:calcOnExit w:val="0"/>
                  <w:textInput>
                    <w:default w:val="&lt;Insert start date e.g. The date of execution of this Agreement by the last party to execute.&gt;"/>
                  </w:textInput>
                </w:ffData>
              </w:fldChar>
            </w:r>
            <w:r>
              <w:instrText xml:space="preserve"> FORMTEXT </w:instrText>
            </w:r>
            <w:r>
              <w:fldChar w:fldCharType="separate"/>
            </w:r>
            <w:r w:rsidR="006E3E6E">
              <w:rPr>
                <w:noProof/>
              </w:rPr>
              <w:t>&lt;Insert start date e.g. The date of execution of this Agreement by the last party to execute.&gt;</w:t>
            </w:r>
            <w:r>
              <w:fldChar w:fldCharType="end"/>
            </w:r>
          </w:p>
        </w:tc>
      </w:tr>
      <w:tr w:rsidR="00AC1D91" w:rsidRPr="0026655E" w14:paraId="26CEDF52" w14:textId="77777777" w:rsidTr="004F628C">
        <w:tc>
          <w:tcPr>
            <w:tcW w:w="2552" w:type="dxa"/>
          </w:tcPr>
          <w:p w14:paraId="0ABFB343" w14:textId="77777777" w:rsidR="00CF2A4F" w:rsidRDefault="00CF2A4F" w:rsidP="00D551F1"/>
          <w:p w14:paraId="5BD85C0E" w14:textId="451326AE" w:rsidR="00AC1D91" w:rsidRDefault="00AC1D91" w:rsidP="00D551F1">
            <w:r>
              <w:t>Agreement End Date:</w:t>
            </w:r>
          </w:p>
        </w:tc>
        <w:tc>
          <w:tcPr>
            <w:tcW w:w="6518" w:type="dxa"/>
          </w:tcPr>
          <w:p w14:paraId="16506F69" w14:textId="7EC212BE" w:rsidR="00AC1D91" w:rsidRDefault="000B6D84" w:rsidP="00D551F1">
            <w:pPr>
              <w:pStyle w:val="TableParagraph"/>
            </w:pPr>
            <w:r>
              <w:fldChar w:fldCharType="begin">
                <w:ffData>
                  <w:name w:val=""/>
                  <w:enabled/>
                  <w:calcOnExit w:val="0"/>
                  <w:textInput>
                    <w:default w:val="&lt;Insert end date e.g. [Date] unless earlier terminated by either party, or extended by the Agency, in accordance with this Agreement.&gt;"/>
                  </w:textInput>
                </w:ffData>
              </w:fldChar>
            </w:r>
            <w:r>
              <w:instrText xml:space="preserve"> FORMTEXT </w:instrText>
            </w:r>
            <w:r>
              <w:fldChar w:fldCharType="separate"/>
            </w:r>
            <w:r w:rsidR="006E3E6E">
              <w:rPr>
                <w:noProof/>
              </w:rPr>
              <w:t>&lt;Insert end date e.g. [Date] unless earlier terminated by either party, or extended by the Agency, in accordance with this Agreement.&gt;</w:t>
            </w:r>
            <w:r>
              <w:fldChar w:fldCharType="end"/>
            </w:r>
          </w:p>
        </w:tc>
      </w:tr>
    </w:tbl>
    <w:p w14:paraId="6EC4E981" w14:textId="133EFC9E" w:rsidR="00CB2FC7" w:rsidRDefault="00CB2FC7"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AC1D91" w:rsidRPr="0026655E" w14:paraId="02FE5899" w14:textId="77777777" w:rsidTr="00337322">
        <w:trPr>
          <w:tblHeader/>
        </w:trPr>
        <w:tc>
          <w:tcPr>
            <w:tcW w:w="2552" w:type="dxa"/>
            <w:tcBorders>
              <w:top w:val="single" w:sz="18" w:space="0" w:color="auto"/>
            </w:tcBorders>
          </w:tcPr>
          <w:p w14:paraId="0161D1EC" w14:textId="77777777" w:rsidR="00AC1D91" w:rsidRDefault="00AC1D91" w:rsidP="00D551F1">
            <w:pPr>
              <w:rPr>
                <w:b/>
                <w:bCs/>
              </w:rPr>
            </w:pPr>
            <w:r>
              <w:rPr>
                <w:b/>
                <w:bCs/>
              </w:rPr>
              <w:t>Item 4</w:t>
            </w:r>
          </w:p>
          <w:p w14:paraId="4CAFB014" w14:textId="6B050AB1" w:rsidR="002D4317" w:rsidRDefault="002D4317" w:rsidP="00D551F1">
            <w:r>
              <w:rPr>
                <w:b/>
                <w:bCs/>
              </w:rPr>
              <w:t xml:space="preserve">Clauses </w:t>
            </w:r>
            <w:r w:rsidR="007136BE">
              <w:rPr>
                <w:b/>
                <w:bCs/>
                <w:highlight w:val="yellow"/>
              </w:rPr>
              <w:fldChar w:fldCharType="begin"/>
            </w:r>
            <w:r w:rsidR="007136BE">
              <w:rPr>
                <w:b/>
                <w:bCs/>
              </w:rPr>
              <w:instrText xml:space="preserve"> REF _Ref43378493 \r \h </w:instrText>
            </w:r>
            <w:r w:rsidR="007136BE">
              <w:rPr>
                <w:b/>
                <w:bCs/>
                <w:highlight w:val="yellow"/>
              </w:rPr>
            </w:r>
            <w:r w:rsidR="007136BE">
              <w:rPr>
                <w:b/>
                <w:bCs/>
                <w:highlight w:val="yellow"/>
              </w:rPr>
              <w:fldChar w:fldCharType="separate"/>
            </w:r>
            <w:r w:rsidR="006E3E6E">
              <w:rPr>
                <w:b/>
                <w:bCs/>
              </w:rPr>
              <w:t>2</w:t>
            </w:r>
            <w:r w:rsidR="007136BE">
              <w:rPr>
                <w:b/>
                <w:bCs/>
                <w:highlight w:val="yellow"/>
              </w:rPr>
              <w:fldChar w:fldCharType="end"/>
            </w:r>
            <w:r>
              <w:rPr>
                <w:b/>
                <w:bCs/>
              </w:rPr>
              <w:t xml:space="preserve"> and </w:t>
            </w:r>
            <w:r w:rsidR="007136BE">
              <w:rPr>
                <w:b/>
                <w:bCs/>
                <w:highlight w:val="yellow"/>
              </w:rPr>
              <w:fldChar w:fldCharType="begin"/>
            </w:r>
            <w:r w:rsidR="007136BE">
              <w:rPr>
                <w:b/>
                <w:bCs/>
              </w:rPr>
              <w:instrText xml:space="preserve"> REF _Ref43378610 \r \h </w:instrText>
            </w:r>
            <w:r w:rsidR="007136BE">
              <w:rPr>
                <w:b/>
                <w:bCs/>
                <w:highlight w:val="yellow"/>
              </w:rPr>
            </w:r>
            <w:r w:rsidR="007136BE">
              <w:rPr>
                <w:b/>
                <w:bCs/>
                <w:highlight w:val="yellow"/>
              </w:rPr>
              <w:fldChar w:fldCharType="separate"/>
            </w:r>
            <w:r w:rsidR="006E3E6E">
              <w:rPr>
                <w:b/>
                <w:bCs/>
              </w:rPr>
              <w:t>16.3</w:t>
            </w:r>
            <w:r w:rsidR="007136BE">
              <w:rPr>
                <w:b/>
                <w:bCs/>
                <w:highlight w:val="yellow"/>
              </w:rPr>
              <w:fldChar w:fldCharType="end"/>
            </w:r>
          </w:p>
        </w:tc>
        <w:tc>
          <w:tcPr>
            <w:tcW w:w="6518" w:type="dxa"/>
            <w:tcBorders>
              <w:top w:val="single" w:sz="18" w:space="0" w:color="auto"/>
            </w:tcBorders>
          </w:tcPr>
          <w:p w14:paraId="0B02BC4C" w14:textId="77777777" w:rsidR="00AC1D91" w:rsidRPr="00555141" w:rsidRDefault="00AC1D91" w:rsidP="00D551F1">
            <w:pPr>
              <w:pStyle w:val="TableParagraph"/>
              <w:rPr>
                <w:b/>
                <w:bCs/>
              </w:rPr>
            </w:pPr>
            <w:r>
              <w:rPr>
                <w:b/>
                <w:bCs/>
              </w:rPr>
              <w:t>Activity Details</w:t>
            </w:r>
          </w:p>
        </w:tc>
      </w:tr>
      <w:tr w:rsidR="00985A64" w:rsidRPr="0026655E" w14:paraId="03B044B4" w14:textId="77777777" w:rsidTr="00D551F1">
        <w:tc>
          <w:tcPr>
            <w:tcW w:w="2552" w:type="dxa"/>
            <w:tcBorders>
              <w:top w:val="single" w:sz="8" w:space="0" w:color="auto"/>
            </w:tcBorders>
          </w:tcPr>
          <w:p w14:paraId="243D6988" w14:textId="4EC3714E" w:rsidR="00985A64" w:rsidRDefault="00985A64" w:rsidP="00985A64">
            <w:r>
              <w:t>Funding Program</w:t>
            </w:r>
            <w:r w:rsidR="00633DF0">
              <w:t>:</w:t>
            </w:r>
          </w:p>
        </w:tc>
        <w:tc>
          <w:tcPr>
            <w:tcW w:w="6518" w:type="dxa"/>
            <w:tcBorders>
              <w:top w:val="single" w:sz="8" w:space="0" w:color="auto"/>
            </w:tcBorders>
          </w:tcPr>
          <w:p w14:paraId="63064C76" w14:textId="06DCE67C" w:rsidR="00985A64" w:rsidRDefault="00985A64" w:rsidP="00985A64">
            <w:pPr>
              <w:pStyle w:val="TableParagraph"/>
            </w:pPr>
            <w:r>
              <w:fldChar w:fldCharType="begin">
                <w:ffData>
                  <w:name w:val=""/>
                  <w:enabled/>
                  <w:calcOnExit w:val="0"/>
                  <w:textInput>
                    <w:default w:val="&lt;insert name and, if relevant, year of program&gt;"/>
                  </w:textInput>
                </w:ffData>
              </w:fldChar>
            </w:r>
            <w:r>
              <w:instrText xml:space="preserve"> FORMTEXT </w:instrText>
            </w:r>
            <w:r>
              <w:fldChar w:fldCharType="separate"/>
            </w:r>
            <w:r w:rsidR="006E3E6E">
              <w:rPr>
                <w:noProof/>
              </w:rPr>
              <w:t>&lt;insert name and, if relevant, year of program&gt;</w:t>
            </w:r>
            <w:r>
              <w:fldChar w:fldCharType="end"/>
            </w:r>
          </w:p>
        </w:tc>
      </w:tr>
      <w:tr w:rsidR="00985A64" w:rsidRPr="0026655E" w14:paraId="07F495A6" w14:textId="77777777" w:rsidTr="00D551F1">
        <w:tc>
          <w:tcPr>
            <w:tcW w:w="2552" w:type="dxa"/>
            <w:tcBorders>
              <w:top w:val="single" w:sz="8" w:space="0" w:color="auto"/>
            </w:tcBorders>
          </w:tcPr>
          <w:p w14:paraId="7299A6C4" w14:textId="15982F2B" w:rsidR="00985A64" w:rsidRPr="000539C8" w:rsidRDefault="00985A64" w:rsidP="00985A64">
            <w:r>
              <w:t>Activity:</w:t>
            </w:r>
          </w:p>
        </w:tc>
        <w:tc>
          <w:tcPr>
            <w:tcW w:w="6518" w:type="dxa"/>
            <w:tcBorders>
              <w:top w:val="single" w:sz="8" w:space="0" w:color="auto"/>
            </w:tcBorders>
          </w:tcPr>
          <w:p w14:paraId="0B9FAE76" w14:textId="2AFCE06B" w:rsidR="00985A64" w:rsidRPr="00316C87" w:rsidRDefault="003F5F60" w:rsidP="00985A64">
            <w:pPr>
              <w:pStyle w:val="TableParagraph"/>
            </w:pPr>
            <w:r>
              <w:fldChar w:fldCharType="begin">
                <w:ffData>
                  <w:name w:val=""/>
                  <w:enabled/>
                  <w:calcOnExit w:val="0"/>
                  <w:textInput>
                    <w:default w:val="&lt;insert name and description of funded Activity&gt;"/>
                  </w:textInput>
                </w:ffData>
              </w:fldChar>
            </w:r>
            <w:r>
              <w:instrText xml:space="preserve"> FORMTEXT </w:instrText>
            </w:r>
            <w:r>
              <w:fldChar w:fldCharType="separate"/>
            </w:r>
            <w:r w:rsidR="006E3E6E">
              <w:rPr>
                <w:noProof/>
              </w:rPr>
              <w:t>&lt;insert name and description of funded Activity&gt;</w:t>
            </w:r>
            <w:r>
              <w:fldChar w:fldCharType="end"/>
            </w:r>
          </w:p>
        </w:tc>
      </w:tr>
      <w:tr w:rsidR="00985A64" w:rsidRPr="00370FC5" w14:paraId="69490BE9" w14:textId="77777777" w:rsidTr="0065032A">
        <w:tc>
          <w:tcPr>
            <w:tcW w:w="2552" w:type="dxa"/>
          </w:tcPr>
          <w:p w14:paraId="0C071686" w14:textId="3048AFB7" w:rsidR="00985A64" w:rsidRDefault="00985A64" w:rsidP="00985A64">
            <w:r>
              <w:t>Activity Objectives:</w:t>
            </w:r>
          </w:p>
        </w:tc>
        <w:tc>
          <w:tcPr>
            <w:tcW w:w="6518" w:type="dxa"/>
          </w:tcPr>
          <w:p w14:paraId="06F7BE38" w14:textId="4C162037" w:rsidR="00985A64" w:rsidRPr="00370FC5" w:rsidRDefault="00985A64" w:rsidP="00985A64">
            <w:pPr>
              <w:pStyle w:val="TableParagraph"/>
            </w:pPr>
            <w:r>
              <w:fldChar w:fldCharType="begin">
                <w:ffData>
                  <w:name w:val=""/>
                  <w:enabled/>
                  <w:calcOnExit w:val="0"/>
                  <w:textInput>
                    <w:default w:val="&lt;insert description of purposes/goals for the Activity&gt;"/>
                  </w:textInput>
                </w:ffData>
              </w:fldChar>
            </w:r>
            <w:r>
              <w:instrText xml:space="preserve"> FORMTEXT </w:instrText>
            </w:r>
            <w:r>
              <w:fldChar w:fldCharType="separate"/>
            </w:r>
            <w:r w:rsidR="006E3E6E">
              <w:rPr>
                <w:noProof/>
              </w:rPr>
              <w:t>&lt;insert description of purposes/goals for the Activity&gt;</w:t>
            </w:r>
            <w:r>
              <w:fldChar w:fldCharType="end"/>
            </w:r>
          </w:p>
        </w:tc>
      </w:tr>
      <w:tr w:rsidR="00985A64" w:rsidRPr="00370FC5" w14:paraId="073651C8" w14:textId="77777777" w:rsidTr="0065032A">
        <w:tc>
          <w:tcPr>
            <w:tcW w:w="2552" w:type="dxa"/>
          </w:tcPr>
          <w:p w14:paraId="5BBE003D" w14:textId="1A9DEB83" w:rsidR="00985A64" w:rsidRDefault="00985A64" w:rsidP="00985A64">
            <w:r>
              <w:t>Activity Start Date:</w:t>
            </w:r>
          </w:p>
        </w:tc>
        <w:tc>
          <w:tcPr>
            <w:tcW w:w="6518" w:type="dxa"/>
          </w:tcPr>
          <w:p w14:paraId="231C13F5" w14:textId="096C405E" w:rsidR="00985A64" w:rsidRPr="00370FC5" w:rsidRDefault="00985A64" w:rsidP="00985A64">
            <w:pPr>
              <w:pStyle w:val="TableParagraph"/>
            </w:pPr>
            <w:r>
              <w:fldChar w:fldCharType="begin">
                <w:ffData>
                  <w:name w:val=""/>
                  <w:enabled/>
                  <w:calcOnExit w:val="0"/>
                  <w:textInput>
                    <w:default w:val="&lt;insert start date for Activity; otherwise insert: Not Used.&gt;"/>
                  </w:textInput>
                </w:ffData>
              </w:fldChar>
            </w:r>
            <w:r>
              <w:instrText xml:space="preserve"> FORMTEXT </w:instrText>
            </w:r>
            <w:r>
              <w:fldChar w:fldCharType="separate"/>
            </w:r>
            <w:r w:rsidR="006E3E6E">
              <w:rPr>
                <w:noProof/>
              </w:rPr>
              <w:t>&lt;insert start date for Activity; otherwise insert: Not Used.&gt;</w:t>
            </w:r>
            <w:r>
              <w:fldChar w:fldCharType="end"/>
            </w:r>
          </w:p>
        </w:tc>
      </w:tr>
      <w:tr w:rsidR="00985A64" w:rsidRPr="00370FC5" w14:paraId="1A80EAA9" w14:textId="77777777" w:rsidTr="0065032A">
        <w:tc>
          <w:tcPr>
            <w:tcW w:w="2552" w:type="dxa"/>
          </w:tcPr>
          <w:p w14:paraId="77211280" w14:textId="14167343" w:rsidR="00985A64" w:rsidRDefault="00985A64" w:rsidP="00985A64">
            <w:r>
              <w:t xml:space="preserve">Activity </w:t>
            </w:r>
            <w:r w:rsidR="00097256">
              <w:t>Period</w:t>
            </w:r>
            <w:r>
              <w:t>:</w:t>
            </w:r>
          </w:p>
        </w:tc>
        <w:tc>
          <w:tcPr>
            <w:tcW w:w="6518" w:type="dxa"/>
          </w:tcPr>
          <w:p w14:paraId="4ACFA1D9" w14:textId="7C958C15" w:rsidR="00985A64" w:rsidRDefault="00097256" w:rsidP="00985A64">
            <w:pPr>
              <w:pStyle w:val="TableParagraph"/>
            </w:pPr>
            <w:r>
              <w:fldChar w:fldCharType="begin">
                <w:ffData>
                  <w:name w:val=""/>
                  <w:enabled/>
                  <w:calcOnExit w:val="0"/>
                  <w:textInput>
                    <w:default w:val="&lt;insert period during which Activity will be conducted, commencing on Activity Start Date and ending on a specified date or within a specified period thereafter; otherwise insert: Not Used.&gt;"/>
                  </w:textInput>
                </w:ffData>
              </w:fldChar>
            </w:r>
            <w:r>
              <w:instrText xml:space="preserve"> FORMTEXT </w:instrText>
            </w:r>
            <w:r>
              <w:fldChar w:fldCharType="separate"/>
            </w:r>
            <w:r w:rsidR="006E3E6E">
              <w:rPr>
                <w:noProof/>
              </w:rPr>
              <w:t>&lt;insert period during which Activity will be conducted, commencing on Activity Start Date and ending on a specified date or within a specified period thereafter; otherwise insert: Not Used.&gt;</w:t>
            </w:r>
            <w:r>
              <w:fldChar w:fldCharType="end"/>
            </w:r>
          </w:p>
        </w:tc>
      </w:tr>
      <w:tr w:rsidR="00985A64" w:rsidRPr="00370FC5" w14:paraId="2CAEC381" w14:textId="77777777" w:rsidTr="0065032A">
        <w:tc>
          <w:tcPr>
            <w:tcW w:w="2552" w:type="dxa"/>
          </w:tcPr>
          <w:p w14:paraId="63772BD0" w14:textId="754C1D22" w:rsidR="00985A64" w:rsidRDefault="00985A64" w:rsidP="00985A64">
            <w:r>
              <w:t>Activity Plan:</w:t>
            </w:r>
          </w:p>
        </w:tc>
        <w:tc>
          <w:tcPr>
            <w:tcW w:w="6518" w:type="dxa"/>
          </w:tcPr>
          <w:p w14:paraId="02C1438F" w14:textId="4C49D49E" w:rsidR="007B6B76" w:rsidRDefault="00113642" w:rsidP="00985A64">
            <w:r w:rsidRPr="00040409">
              <w:t xml:space="preserve">Detailed </w:t>
            </w:r>
            <w:r w:rsidR="00B81BA5" w:rsidRPr="00040409">
              <w:t xml:space="preserve">Milestones and deliverables will be developed and recorded as part of </w:t>
            </w:r>
            <w:r w:rsidR="00C427A0">
              <w:t xml:space="preserve">Table 3 </w:t>
            </w:r>
            <w:r w:rsidR="000032BE">
              <w:t xml:space="preserve">of the </w:t>
            </w:r>
            <w:r w:rsidR="00B81BA5" w:rsidRPr="00040409">
              <w:t>Project Charter</w:t>
            </w:r>
            <w:r w:rsidR="003707B3">
              <w:t xml:space="preserve"> (</w:t>
            </w:r>
            <w:r w:rsidR="003707B3" w:rsidRPr="009268FA">
              <w:t xml:space="preserve">Attached as Attachment </w:t>
            </w:r>
            <w:r w:rsidR="003707B3">
              <w:t>1)</w:t>
            </w:r>
            <w:r w:rsidR="00C427A0">
              <w:t>,</w:t>
            </w:r>
            <w:r w:rsidR="00B81BA5" w:rsidRPr="00040409">
              <w:t xml:space="preserve"> developed in conjunction with all participants of the </w:t>
            </w:r>
            <w:r w:rsidR="00040409" w:rsidRPr="00040409">
              <w:t>pilot</w:t>
            </w:r>
            <w:r w:rsidR="00040409">
              <w:t xml:space="preserve">. </w:t>
            </w:r>
          </w:p>
          <w:p w14:paraId="330A0220" w14:textId="77777777" w:rsidR="0009260D" w:rsidRDefault="00040409" w:rsidP="00985A64">
            <w:r>
              <w:t xml:space="preserve">The project charter </w:t>
            </w:r>
            <w:r w:rsidR="009C32C0">
              <w:t xml:space="preserve">must be developed and agreed to before the 30/08/23. </w:t>
            </w:r>
          </w:p>
          <w:p w14:paraId="712E524D" w14:textId="31AF7436" w:rsidR="00985A64" w:rsidRDefault="000032BE" w:rsidP="00985A64">
            <w:r>
              <w:t xml:space="preserve">Once approved Table 3 of the project charter will </w:t>
            </w:r>
            <w:r w:rsidR="00627A92">
              <w:t>form the “Activity Plan”</w:t>
            </w:r>
          </w:p>
          <w:p w14:paraId="6DD8AE97" w14:textId="6D51AB87" w:rsidR="009C32C0" w:rsidRPr="00040409" w:rsidRDefault="009C32C0" w:rsidP="00985A64"/>
        </w:tc>
      </w:tr>
      <w:tr w:rsidR="00985A64" w:rsidRPr="00370FC5" w14:paraId="0FBFCF5D" w14:textId="77777777" w:rsidTr="0065032A">
        <w:tc>
          <w:tcPr>
            <w:tcW w:w="2552" w:type="dxa"/>
          </w:tcPr>
          <w:p w14:paraId="29B0F867" w14:textId="491158B7" w:rsidR="00985A64" w:rsidRDefault="00985A64" w:rsidP="00985A64">
            <w:r>
              <w:t>Activity Budget:</w:t>
            </w:r>
          </w:p>
        </w:tc>
        <w:tc>
          <w:tcPr>
            <w:tcW w:w="6518" w:type="dxa"/>
          </w:tcPr>
          <w:p w14:paraId="5B9FE9B6" w14:textId="039B8C1A" w:rsidR="00985A64" w:rsidRPr="009268FA" w:rsidRDefault="00266900" w:rsidP="00985A64">
            <w:r w:rsidRPr="009268FA">
              <w:t xml:space="preserve">Attached </w:t>
            </w:r>
            <w:r w:rsidR="009F3AF4" w:rsidRPr="009268FA">
              <w:t xml:space="preserve">as Attachment </w:t>
            </w:r>
            <w:r w:rsidR="001D5643">
              <w:t>2</w:t>
            </w:r>
            <w:r w:rsidR="009F3AF4" w:rsidRPr="009268FA">
              <w:t xml:space="preserve"> (Detailed </w:t>
            </w:r>
            <w:r w:rsidR="001D5643">
              <w:t>P</w:t>
            </w:r>
            <w:r w:rsidR="009F3AF4" w:rsidRPr="009268FA">
              <w:t xml:space="preserve">roject </w:t>
            </w:r>
            <w:r w:rsidR="001D5643">
              <w:t>B</w:t>
            </w:r>
            <w:r w:rsidR="009F3AF4" w:rsidRPr="009268FA">
              <w:t xml:space="preserve">udget) </w:t>
            </w:r>
          </w:p>
          <w:p w14:paraId="479DB263" w14:textId="77777777" w:rsidR="00985A64" w:rsidRPr="009268FA" w:rsidRDefault="00985A64" w:rsidP="00985A64"/>
          <w:p w14:paraId="053650A0" w14:textId="79ABC760" w:rsidR="00985A64" w:rsidRPr="00100325" w:rsidRDefault="00985A64" w:rsidP="00985A64">
            <w:pPr>
              <w:rPr>
                <w:sz w:val="18"/>
                <w:szCs w:val="18"/>
              </w:rPr>
            </w:pPr>
          </w:p>
        </w:tc>
      </w:tr>
      <w:tr w:rsidR="00985A64" w:rsidRPr="00370FC5" w14:paraId="20FF5436" w14:textId="77777777" w:rsidTr="0065032A">
        <w:tc>
          <w:tcPr>
            <w:tcW w:w="2552" w:type="dxa"/>
          </w:tcPr>
          <w:p w14:paraId="7FB9254B" w14:textId="398540A5" w:rsidR="00985A64" w:rsidRDefault="00985A64" w:rsidP="00985A64">
            <w:r>
              <w:t>Activity Risk Assessment:</w:t>
            </w:r>
          </w:p>
        </w:tc>
        <w:tc>
          <w:tcPr>
            <w:tcW w:w="6518" w:type="dxa"/>
          </w:tcPr>
          <w:p w14:paraId="71125389" w14:textId="7315F894" w:rsidR="002226B5" w:rsidRDefault="002226B5" w:rsidP="002226B5">
            <w:r w:rsidRPr="00040409">
              <w:t xml:space="preserve">Detailed </w:t>
            </w:r>
            <w:r>
              <w:t xml:space="preserve">activity risk assessment </w:t>
            </w:r>
            <w:r w:rsidRPr="00040409">
              <w:t xml:space="preserve">will be developed and recorded as part of </w:t>
            </w:r>
            <w:r>
              <w:t xml:space="preserve">Table 3 of the </w:t>
            </w:r>
            <w:r w:rsidRPr="00040409">
              <w:t>Project Charter</w:t>
            </w:r>
            <w:r w:rsidR="003707B3">
              <w:t xml:space="preserve"> (</w:t>
            </w:r>
            <w:r w:rsidR="003707B3" w:rsidRPr="009268FA">
              <w:t xml:space="preserve">Attached as Attachment </w:t>
            </w:r>
            <w:r w:rsidR="003707B3">
              <w:t>1)</w:t>
            </w:r>
            <w:r>
              <w:t>,</w:t>
            </w:r>
            <w:r w:rsidRPr="00040409">
              <w:t xml:space="preserve"> developed in conjunction with all participants of the pilot</w:t>
            </w:r>
            <w:r>
              <w:t xml:space="preserve">. </w:t>
            </w:r>
          </w:p>
          <w:p w14:paraId="671B9DF6" w14:textId="77777777" w:rsidR="002226B5" w:rsidRDefault="002226B5" w:rsidP="002226B5">
            <w:r>
              <w:t xml:space="preserve">The project charter must be developed and agreed to before the 30/08/23. </w:t>
            </w:r>
          </w:p>
          <w:p w14:paraId="2987D57D" w14:textId="77777777" w:rsidR="002226B5" w:rsidRDefault="002226B5" w:rsidP="002226B5">
            <w:r>
              <w:t>Once approved Table 3 of the project charter will form the “Activity Plan”</w:t>
            </w:r>
          </w:p>
          <w:p w14:paraId="7CD8B75D" w14:textId="5B15DE32" w:rsidR="00985A64" w:rsidRDefault="00985A64" w:rsidP="00985A64">
            <w:pPr>
              <w:pStyle w:val="TableParagraph"/>
            </w:pPr>
          </w:p>
        </w:tc>
      </w:tr>
      <w:tr w:rsidR="00985A64" w:rsidRPr="00370FC5" w14:paraId="47A9D046" w14:textId="77777777" w:rsidTr="0065032A">
        <w:tc>
          <w:tcPr>
            <w:tcW w:w="2552" w:type="dxa"/>
          </w:tcPr>
          <w:p w14:paraId="3857D76D" w14:textId="68DF3203" w:rsidR="00985A64" w:rsidRDefault="00985A64" w:rsidP="00985A64">
            <w:r>
              <w:t>Approved Subcontractors:</w:t>
            </w:r>
          </w:p>
        </w:tc>
        <w:tc>
          <w:tcPr>
            <w:tcW w:w="6518" w:type="dxa"/>
          </w:tcPr>
          <w:p w14:paraId="1CF03EE6" w14:textId="2CEE3DE1" w:rsidR="00985A64" w:rsidRPr="00CA3065" w:rsidRDefault="002E5CEE" w:rsidP="00985A64">
            <w:pPr>
              <w:pStyle w:val="TableParagraph"/>
            </w:pPr>
            <w:r>
              <w:t xml:space="preserve">Nil </w:t>
            </w:r>
          </w:p>
        </w:tc>
      </w:tr>
      <w:tr w:rsidR="00985A64" w:rsidRPr="00370FC5" w14:paraId="20826937" w14:textId="77777777" w:rsidTr="0065032A">
        <w:tc>
          <w:tcPr>
            <w:tcW w:w="2552" w:type="dxa"/>
          </w:tcPr>
          <w:p w14:paraId="7E3BD946" w14:textId="77777777" w:rsidR="00985A64" w:rsidRDefault="00985A64" w:rsidP="00985A64">
            <w:r>
              <w:lastRenderedPageBreak/>
              <w:t>Specified Personnel and Specified Personnel Hours:</w:t>
            </w:r>
          </w:p>
          <w:p w14:paraId="583FC4D0" w14:textId="617E9BFC" w:rsidR="009153EF" w:rsidRDefault="009153EF" w:rsidP="00985A64"/>
        </w:tc>
        <w:tc>
          <w:tcPr>
            <w:tcW w:w="6518" w:type="dxa"/>
          </w:tcPr>
          <w:p w14:paraId="216E5367" w14:textId="32FAED70" w:rsidR="009153EF" w:rsidRPr="00CA3065" w:rsidRDefault="002E5CEE" w:rsidP="00985A64">
            <w:r>
              <w:t xml:space="preserve">Nil </w:t>
            </w:r>
            <w:r w:rsidR="00026BCD">
              <w:t xml:space="preserve"> </w:t>
            </w:r>
            <w:r w:rsidR="000736AF">
              <w:t xml:space="preserve"> </w:t>
            </w:r>
          </w:p>
        </w:tc>
      </w:tr>
    </w:tbl>
    <w:p w14:paraId="4CC03FDD" w14:textId="5784C6C1" w:rsidR="000536B2" w:rsidRDefault="000536B2"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41A06" w:rsidRPr="0026655E" w14:paraId="721ACF8E" w14:textId="77777777" w:rsidTr="00CE0209">
        <w:trPr>
          <w:tblHeader/>
        </w:trPr>
        <w:tc>
          <w:tcPr>
            <w:tcW w:w="2552" w:type="dxa"/>
            <w:tcBorders>
              <w:top w:val="single" w:sz="18" w:space="0" w:color="auto"/>
              <w:bottom w:val="single" w:sz="8" w:space="0" w:color="auto"/>
            </w:tcBorders>
          </w:tcPr>
          <w:p w14:paraId="05BF79B7" w14:textId="3055A2F6" w:rsidR="00F41A06" w:rsidRDefault="00F41A06" w:rsidP="00D551F1">
            <w:pPr>
              <w:rPr>
                <w:b/>
                <w:bCs/>
              </w:rPr>
            </w:pPr>
            <w:r>
              <w:rPr>
                <w:b/>
                <w:bCs/>
              </w:rPr>
              <w:t>Item 5</w:t>
            </w:r>
          </w:p>
          <w:p w14:paraId="1DAD273E" w14:textId="1A330A4B" w:rsidR="00F41A06" w:rsidRDefault="00F41A06" w:rsidP="00D551F1">
            <w:r>
              <w:rPr>
                <w:b/>
                <w:bCs/>
              </w:rPr>
              <w:t xml:space="preserve">Clauses </w:t>
            </w:r>
            <w:r w:rsidR="00885744">
              <w:rPr>
                <w:b/>
                <w:bCs/>
                <w:highlight w:val="yellow"/>
              </w:rPr>
              <w:fldChar w:fldCharType="begin"/>
            </w:r>
            <w:r w:rsidR="00885744">
              <w:rPr>
                <w:b/>
                <w:bCs/>
              </w:rPr>
              <w:instrText xml:space="preserve"> REF _Ref41665648 \r \h </w:instrText>
            </w:r>
            <w:r w:rsidR="00885744">
              <w:rPr>
                <w:b/>
                <w:bCs/>
                <w:highlight w:val="yellow"/>
              </w:rPr>
            </w:r>
            <w:r w:rsidR="00885744">
              <w:rPr>
                <w:b/>
                <w:bCs/>
                <w:highlight w:val="yellow"/>
              </w:rPr>
              <w:fldChar w:fldCharType="separate"/>
            </w:r>
            <w:r w:rsidR="006E3E6E">
              <w:rPr>
                <w:b/>
                <w:bCs/>
              </w:rPr>
              <w:t>3</w:t>
            </w:r>
            <w:r w:rsidR="00885744">
              <w:rPr>
                <w:b/>
                <w:bCs/>
                <w:highlight w:val="yellow"/>
              </w:rPr>
              <w:fldChar w:fldCharType="end"/>
            </w:r>
            <w:r>
              <w:rPr>
                <w:b/>
                <w:bCs/>
              </w:rPr>
              <w:t xml:space="preserve"> and </w:t>
            </w:r>
            <w:r w:rsidR="00885744">
              <w:rPr>
                <w:b/>
                <w:bCs/>
                <w:highlight w:val="yellow"/>
              </w:rPr>
              <w:fldChar w:fldCharType="begin"/>
            </w:r>
            <w:r w:rsidR="00885744">
              <w:rPr>
                <w:b/>
                <w:bCs/>
              </w:rPr>
              <w:instrText xml:space="preserve"> REF _Ref41667868 \r \h </w:instrText>
            </w:r>
            <w:r w:rsidR="00885744">
              <w:rPr>
                <w:b/>
                <w:bCs/>
                <w:highlight w:val="yellow"/>
              </w:rPr>
            </w:r>
            <w:r w:rsidR="00885744">
              <w:rPr>
                <w:b/>
                <w:bCs/>
                <w:highlight w:val="yellow"/>
              </w:rPr>
              <w:fldChar w:fldCharType="separate"/>
            </w:r>
            <w:r w:rsidR="006E3E6E">
              <w:rPr>
                <w:b/>
                <w:bCs/>
              </w:rPr>
              <w:t>15.3(d)</w:t>
            </w:r>
            <w:r w:rsidR="00885744">
              <w:rPr>
                <w:b/>
                <w:bCs/>
                <w:highlight w:val="yellow"/>
              </w:rPr>
              <w:fldChar w:fldCharType="end"/>
            </w:r>
          </w:p>
        </w:tc>
        <w:tc>
          <w:tcPr>
            <w:tcW w:w="6518" w:type="dxa"/>
            <w:tcBorders>
              <w:top w:val="single" w:sz="18" w:space="0" w:color="auto"/>
              <w:bottom w:val="single" w:sz="8" w:space="0" w:color="auto"/>
            </w:tcBorders>
          </w:tcPr>
          <w:p w14:paraId="16C72D20" w14:textId="0CB958B1" w:rsidR="00F41A06" w:rsidRPr="00555141" w:rsidRDefault="00CE0209" w:rsidP="00D551F1">
            <w:pPr>
              <w:pStyle w:val="TableParagraph"/>
              <w:rPr>
                <w:b/>
                <w:bCs/>
              </w:rPr>
            </w:pPr>
            <w:r>
              <w:rPr>
                <w:b/>
                <w:bCs/>
              </w:rPr>
              <w:t>Significant Assets</w:t>
            </w:r>
          </w:p>
        </w:tc>
      </w:tr>
      <w:tr w:rsidR="00F41A06" w:rsidRPr="0026655E" w14:paraId="66FA0CFE" w14:textId="77777777" w:rsidTr="00CE0209">
        <w:tc>
          <w:tcPr>
            <w:tcW w:w="2552" w:type="dxa"/>
            <w:tcBorders>
              <w:top w:val="single" w:sz="8" w:space="0" w:color="auto"/>
            </w:tcBorders>
          </w:tcPr>
          <w:p w14:paraId="09997DDD" w14:textId="7E29B837" w:rsidR="00F41A06" w:rsidRPr="000539C8" w:rsidRDefault="00CE0209" w:rsidP="00D551F1">
            <w:r>
              <w:t>Significant Asset Threshold Value</w:t>
            </w:r>
            <w:r w:rsidR="00F41A06">
              <w:t>:</w:t>
            </w:r>
          </w:p>
        </w:tc>
        <w:tc>
          <w:tcPr>
            <w:tcW w:w="6518" w:type="dxa"/>
            <w:tcBorders>
              <w:top w:val="single" w:sz="8" w:space="0" w:color="auto"/>
            </w:tcBorders>
          </w:tcPr>
          <w:p w14:paraId="607E43C0" w14:textId="4974E1E0" w:rsidR="00F41A06" w:rsidRPr="00316C87" w:rsidRDefault="00196C1E" w:rsidP="00D551F1">
            <w:pPr>
              <w:pStyle w:val="TableParagraph"/>
            </w:pPr>
            <w:r>
              <w:t>$1,000</w:t>
            </w:r>
          </w:p>
        </w:tc>
      </w:tr>
      <w:tr w:rsidR="00CE0209" w:rsidRPr="0026655E" w14:paraId="4136BE1D" w14:textId="77777777" w:rsidTr="00CE0209">
        <w:tc>
          <w:tcPr>
            <w:tcW w:w="2552" w:type="dxa"/>
          </w:tcPr>
          <w:p w14:paraId="2253DC3F" w14:textId="04F06DAE" w:rsidR="00CE0209" w:rsidRDefault="00CE0209" w:rsidP="00D551F1">
            <w:r>
              <w:t>Significant Asset Retention Period:</w:t>
            </w:r>
          </w:p>
        </w:tc>
        <w:tc>
          <w:tcPr>
            <w:tcW w:w="6518" w:type="dxa"/>
          </w:tcPr>
          <w:p w14:paraId="06352E1D" w14:textId="64BE9F25" w:rsidR="00CE0209" w:rsidRDefault="00194C84" w:rsidP="00D551F1">
            <w:pPr>
              <w:pStyle w:val="TableParagraph"/>
            </w:pPr>
            <w:r>
              <w:t>180</w:t>
            </w:r>
            <w:r w:rsidR="00A06696">
              <w:t xml:space="preserve"> days  </w:t>
            </w:r>
          </w:p>
        </w:tc>
      </w:tr>
      <w:tr w:rsidR="004F31F3" w:rsidRPr="0026655E" w14:paraId="6CD8C654" w14:textId="77777777" w:rsidTr="00CE0209">
        <w:tc>
          <w:tcPr>
            <w:tcW w:w="2552" w:type="dxa"/>
          </w:tcPr>
          <w:p w14:paraId="5CBD13C8" w14:textId="798B74D2" w:rsidR="004F31F3" w:rsidRDefault="00635460" w:rsidP="00D551F1">
            <w:r>
              <w:t>Significant Assets held on trust</w:t>
            </w:r>
          </w:p>
        </w:tc>
        <w:tc>
          <w:tcPr>
            <w:tcW w:w="6518" w:type="dxa"/>
          </w:tcPr>
          <w:p w14:paraId="366CF936" w14:textId="4F783333" w:rsidR="004F31F3" w:rsidRDefault="00733316" w:rsidP="00733316">
            <w:pPr>
              <w:pStyle w:val="TableParagraph"/>
            </w:pPr>
            <w:r>
              <w:t xml:space="preserve">The Significant Assets </w:t>
            </w:r>
            <w:r w:rsidR="00194C84">
              <w:t>are</w:t>
            </w:r>
            <w:r w:rsidR="0011519E">
              <w:t xml:space="preserve"> </w:t>
            </w:r>
            <w:r>
              <w:t>held on trust for the Agency</w:t>
            </w:r>
            <w:r w:rsidR="0011519E">
              <w:t>.</w:t>
            </w:r>
          </w:p>
          <w:p w14:paraId="5CACD0F2" w14:textId="0DC0BF06" w:rsidR="0011519E" w:rsidRPr="00733316" w:rsidRDefault="0011519E" w:rsidP="00733316">
            <w:pPr>
              <w:pStyle w:val="TableParagraph"/>
            </w:pPr>
          </w:p>
        </w:tc>
      </w:tr>
    </w:tbl>
    <w:p w14:paraId="1BC9B23B" w14:textId="3739A027" w:rsidR="00100325" w:rsidRDefault="00100325"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4250"/>
      </w:tblGrid>
      <w:tr w:rsidR="00A83E71" w:rsidRPr="0026655E" w14:paraId="1DB0D97E" w14:textId="77777777" w:rsidTr="00D551F1">
        <w:trPr>
          <w:tblHeader/>
        </w:trPr>
        <w:tc>
          <w:tcPr>
            <w:tcW w:w="2552" w:type="dxa"/>
            <w:tcBorders>
              <w:top w:val="single" w:sz="18" w:space="0" w:color="auto"/>
              <w:bottom w:val="single" w:sz="8" w:space="0" w:color="auto"/>
            </w:tcBorders>
          </w:tcPr>
          <w:p w14:paraId="7F353569" w14:textId="2CD912B7" w:rsidR="00A83E71" w:rsidRDefault="00A83E71" w:rsidP="00D551F1">
            <w:pPr>
              <w:rPr>
                <w:b/>
                <w:bCs/>
              </w:rPr>
            </w:pPr>
            <w:r>
              <w:rPr>
                <w:b/>
                <w:bCs/>
              </w:rPr>
              <w:t>Item 6</w:t>
            </w:r>
          </w:p>
          <w:p w14:paraId="374EE991" w14:textId="0662382D" w:rsidR="00A83E71" w:rsidRDefault="00A83E71" w:rsidP="00D551F1">
            <w:r>
              <w:rPr>
                <w:b/>
                <w:bCs/>
              </w:rPr>
              <w:t xml:space="preserve">Clauses </w:t>
            </w:r>
            <w:r w:rsidR="00885744">
              <w:rPr>
                <w:b/>
                <w:bCs/>
                <w:highlight w:val="yellow"/>
              </w:rPr>
              <w:fldChar w:fldCharType="begin"/>
            </w:r>
            <w:r w:rsidR="00885744">
              <w:rPr>
                <w:b/>
                <w:bCs/>
              </w:rPr>
              <w:instrText xml:space="preserve"> REF _Ref43378493 \r \h </w:instrText>
            </w:r>
            <w:r w:rsidR="00885744">
              <w:rPr>
                <w:b/>
                <w:bCs/>
                <w:highlight w:val="yellow"/>
              </w:rPr>
            </w:r>
            <w:r w:rsidR="00885744">
              <w:rPr>
                <w:b/>
                <w:bCs/>
                <w:highlight w:val="yellow"/>
              </w:rPr>
              <w:fldChar w:fldCharType="separate"/>
            </w:r>
            <w:r w:rsidR="006E3E6E">
              <w:rPr>
                <w:b/>
                <w:bCs/>
              </w:rPr>
              <w:t>2</w:t>
            </w:r>
            <w:r w:rsidR="00885744">
              <w:rPr>
                <w:b/>
                <w:bCs/>
                <w:highlight w:val="yellow"/>
              </w:rPr>
              <w:fldChar w:fldCharType="end"/>
            </w:r>
            <w:r>
              <w:rPr>
                <w:b/>
                <w:bCs/>
              </w:rPr>
              <w:t xml:space="preserve"> and </w:t>
            </w:r>
            <w:r w:rsidR="00BD7DA2">
              <w:rPr>
                <w:b/>
                <w:bCs/>
                <w:highlight w:val="yellow"/>
              </w:rPr>
              <w:fldChar w:fldCharType="begin"/>
            </w:r>
            <w:r w:rsidR="00BD7DA2">
              <w:rPr>
                <w:b/>
                <w:bCs/>
              </w:rPr>
              <w:instrText xml:space="preserve"> REF _Ref43378720 \r \h </w:instrText>
            </w:r>
            <w:r w:rsidR="00BD7DA2">
              <w:rPr>
                <w:b/>
                <w:bCs/>
                <w:highlight w:val="yellow"/>
              </w:rPr>
            </w:r>
            <w:r w:rsidR="00BD7DA2">
              <w:rPr>
                <w:b/>
                <w:bCs/>
                <w:highlight w:val="yellow"/>
              </w:rPr>
              <w:fldChar w:fldCharType="separate"/>
            </w:r>
            <w:r w:rsidR="006E3E6E">
              <w:rPr>
                <w:b/>
                <w:bCs/>
              </w:rPr>
              <w:t>4</w:t>
            </w:r>
            <w:r w:rsidR="00BD7DA2">
              <w:rPr>
                <w:b/>
                <w:bCs/>
                <w:highlight w:val="yellow"/>
              </w:rPr>
              <w:fldChar w:fldCharType="end"/>
            </w:r>
          </w:p>
        </w:tc>
        <w:tc>
          <w:tcPr>
            <w:tcW w:w="6518" w:type="dxa"/>
            <w:gridSpan w:val="2"/>
            <w:tcBorders>
              <w:top w:val="single" w:sz="18" w:space="0" w:color="auto"/>
              <w:bottom w:val="single" w:sz="8" w:space="0" w:color="auto"/>
            </w:tcBorders>
          </w:tcPr>
          <w:p w14:paraId="69633338" w14:textId="6D245D6B" w:rsidR="00A83E71" w:rsidRPr="00555141" w:rsidRDefault="00A83E71" w:rsidP="00D551F1">
            <w:pPr>
              <w:pStyle w:val="TableParagraph"/>
              <w:rPr>
                <w:b/>
                <w:bCs/>
              </w:rPr>
            </w:pPr>
            <w:r>
              <w:rPr>
                <w:b/>
                <w:bCs/>
              </w:rPr>
              <w:t>Funding and payment</w:t>
            </w:r>
          </w:p>
        </w:tc>
      </w:tr>
      <w:tr w:rsidR="00B6483E" w:rsidRPr="00370FC5" w14:paraId="09569E3F" w14:textId="77777777" w:rsidTr="000101DB">
        <w:tc>
          <w:tcPr>
            <w:tcW w:w="2552" w:type="dxa"/>
            <w:tcBorders>
              <w:top w:val="single" w:sz="8" w:space="0" w:color="auto"/>
            </w:tcBorders>
          </w:tcPr>
          <w:p w14:paraId="3679E7F9" w14:textId="25EA950F" w:rsidR="00B6483E" w:rsidRPr="00370FC5" w:rsidRDefault="00B6483E" w:rsidP="00D551F1">
            <w:r>
              <w:t>Funding</w:t>
            </w:r>
            <w:r w:rsidR="00821C5E">
              <w:t>:</w:t>
            </w:r>
          </w:p>
        </w:tc>
        <w:tc>
          <w:tcPr>
            <w:tcW w:w="6518" w:type="dxa"/>
            <w:gridSpan w:val="2"/>
            <w:tcBorders>
              <w:top w:val="single" w:sz="8" w:space="0" w:color="auto"/>
            </w:tcBorders>
          </w:tcPr>
          <w:p w14:paraId="074505E3" w14:textId="23196E16" w:rsidR="00B6483E" w:rsidRDefault="00B24492" w:rsidP="009D6A05">
            <w:pPr>
              <w:pStyle w:val="TableParagraph"/>
            </w:pPr>
            <w:r>
              <w:t>The total amount of the Funding is $</w:t>
            </w:r>
            <w:r>
              <w:fldChar w:fldCharType="begin">
                <w:ffData>
                  <w:name w:val=""/>
                  <w:enabled/>
                  <w:calcOnExit w:val="0"/>
                  <w:textInput>
                    <w:default w:val="&lt;amount&gt;"/>
                  </w:textInput>
                </w:ffData>
              </w:fldChar>
            </w:r>
            <w:r>
              <w:instrText xml:space="preserve"> FORMTEXT </w:instrText>
            </w:r>
            <w:r>
              <w:fldChar w:fldCharType="separate"/>
            </w:r>
            <w:r w:rsidR="006E3E6E">
              <w:rPr>
                <w:noProof/>
              </w:rPr>
              <w:t>&lt;amount&gt;</w:t>
            </w:r>
            <w:r>
              <w:fldChar w:fldCharType="end"/>
            </w:r>
            <w:r>
              <w:t xml:space="preserve"> GST</w:t>
            </w:r>
            <w:r w:rsidR="00807195">
              <w:t xml:space="preserve"> excl.</w:t>
            </w:r>
            <w:r>
              <w:t>)</w:t>
            </w:r>
          </w:p>
          <w:p w14:paraId="7DC4FE24" w14:textId="7FB20216" w:rsidR="00F84669" w:rsidRPr="00370FC5" w:rsidRDefault="00807195" w:rsidP="005E12B8">
            <w:pPr>
              <w:pStyle w:val="TableParagraph"/>
            </w:pPr>
            <w:r>
              <w:t xml:space="preserve">Interest </w:t>
            </w:r>
            <w:r w:rsidR="00432102">
              <w:t>can</w:t>
            </w:r>
            <w:r>
              <w:t xml:space="preserve"> be earned on the Funding.</w:t>
            </w:r>
          </w:p>
        </w:tc>
      </w:tr>
      <w:tr w:rsidR="00B6483E" w:rsidRPr="00370FC5" w14:paraId="66040ECE" w14:textId="77777777" w:rsidTr="000101DB">
        <w:tc>
          <w:tcPr>
            <w:tcW w:w="2552" w:type="dxa"/>
          </w:tcPr>
          <w:p w14:paraId="72F8CD8D" w14:textId="693964CD" w:rsidR="00B6483E" w:rsidRDefault="00414C68" w:rsidP="00D551F1">
            <w:r>
              <w:t>Payment</w:t>
            </w:r>
            <w:r w:rsidR="00821C5E">
              <w:t>:</w:t>
            </w:r>
          </w:p>
          <w:p w14:paraId="3BE69D8C" w14:textId="62FE15B2" w:rsidR="00F84669" w:rsidRDefault="00F84669" w:rsidP="00D551F1"/>
        </w:tc>
        <w:tc>
          <w:tcPr>
            <w:tcW w:w="6518" w:type="dxa"/>
            <w:gridSpan w:val="2"/>
          </w:tcPr>
          <w:p w14:paraId="6D41D4B4" w14:textId="07166B3D" w:rsidR="00F84669" w:rsidRDefault="00751C52" w:rsidP="009D6A05">
            <w:pPr>
              <w:pStyle w:val="TableParagraph"/>
            </w:pPr>
            <w:r>
              <w:t xml:space="preserve">Recipient Created Tax Invoices </w:t>
            </w:r>
            <w:r w:rsidR="006862BE">
              <w:t xml:space="preserve">will not </w:t>
            </w:r>
            <w:r w:rsidR="005C7A75">
              <w:t>be issued by the Agency in respect of the Funding</w:t>
            </w:r>
            <w:r w:rsidR="000C31EB">
              <w:t>.</w:t>
            </w:r>
          </w:p>
          <w:p w14:paraId="70263232" w14:textId="202EAAEE" w:rsidR="00414C68" w:rsidRDefault="00F415D7" w:rsidP="009D6A05">
            <w:pPr>
              <w:pStyle w:val="TableParagraph"/>
            </w:pPr>
            <w:r>
              <w:t>Subject to this Agreement, t</w:t>
            </w:r>
            <w:r w:rsidR="00960E7E">
              <w:t xml:space="preserve">he Funding will be paid by direct transfer to the Recipient's Nominated Account </w:t>
            </w:r>
            <w:r w:rsidR="002A6081">
              <w:t>in accordance with the below Payment Plan</w:t>
            </w:r>
            <w:r w:rsidR="00960E7E">
              <w:t>:</w:t>
            </w: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1031"/>
              <w:gridCol w:w="1843"/>
              <w:gridCol w:w="1095"/>
            </w:tblGrid>
            <w:tr w:rsidR="00593C23" w:rsidRPr="008779F4" w14:paraId="23C24B53" w14:textId="77777777">
              <w:tc>
                <w:tcPr>
                  <w:tcW w:w="6237" w:type="dxa"/>
                  <w:gridSpan w:val="5"/>
                </w:tcPr>
                <w:p w14:paraId="67CC4D67" w14:textId="04AA5A32" w:rsidR="00593C23" w:rsidRPr="00911557" w:rsidRDefault="00593C23" w:rsidP="00242205">
                  <w:pPr>
                    <w:rPr>
                      <w:b/>
                      <w:bCs/>
                      <w:sz w:val="16"/>
                      <w:szCs w:val="16"/>
                    </w:rPr>
                  </w:pPr>
                  <w:r w:rsidRPr="00911557">
                    <w:rPr>
                      <w:b/>
                      <w:bCs/>
                      <w:sz w:val="16"/>
                      <w:szCs w:val="16"/>
                    </w:rPr>
                    <w:t>Payment Plan</w:t>
                  </w:r>
                </w:p>
              </w:tc>
            </w:tr>
            <w:tr w:rsidR="00242205" w:rsidRPr="008779F4" w14:paraId="14BE7F42" w14:textId="77777777" w:rsidTr="00211B37">
              <w:tc>
                <w:tcPr>
                  <w:tcW w:w="3299" w:type="dxa"/>
                  <w:gridSpan w:val="3"/>
                </w:tcPr>
                <w:p w14:paraId="4A535BEF" w14:textId="42DD0155" w:rsidR="00242205" w:rsidRPr="008779F4" w:rsidRDefault="00242205" w:rsidP="00242205">
                  <w:pPr>
                    <w:rPr>
                      <w:b/>
                      <w:bCs/>
                      <w:sz w:val="16"/>
                      <w:szCs w:val="16"/>
                    </w:rPr>
                  </w:pPr>
                  <w:r w:rsidRPr="008779F4">
                    <w:rPr>
                      <w:b/>
                      <w:bCs/>
                      <w:sz w:val="16"/>
                      <w:szCs w:val="16"/>
                    </w:rPr>
                    <w:t>Instalment number and amount</w:t>
                  </w:r>
                </w:p>
              </w:tc>
              <w:tc>
                <w:tcPr>
                  <w:tcW w:w="1843" w:type="dxa"/>
                </w:tcPr>
                <w:p w14:paraId="7AFAB59D" w14:textId="0E9418C4" w:rsidR="00242205" w:rsidRPr="008779F4" w:rsidRDefault="00242205" w:rsidP="00242205">
                  <w:pPr>
                    <w:rPr>
                      <w:b/>
                      <w:bCs/>
                      <w:sz w:val="16"/>
                      <w:szCs w:val="16"/>
                    </w:rPr>
                  </w:pPr>
                  <w:r w:rsidRPr="008779F4">
                    <w:rPr>
                      <w:b/>
                      <w:bCs/>
                      <w:sz w:val="16"/>
                      <w:szCs w:val="16"/>
                    </w:rPr>
                    <w:t>Payment trigger</w:t>
                  </w:r>
                </w:p>
              </w:tc>
              <w:tc>
                <w:tcPr>
                  <w:tcW w:w="1095" w:type="dxa"/>
                </w:tcPr>
                <w:p w14:paraId="7F164769" w14:textId="77777777" w:rsidR="00242205" w:rsidRPr="00211B37" w:rsidRDefault="00242205" w:rsidP="00242205">
                  <w:pPr>
                    <w:rPr>
                      <w:b/>
                      <w:bCs/>
                      <w:sz w:val="16"/>
                      <w:szCs w:val="16"/>
                    </w:rPr>
                  </w:pPr>
                  <w:r w:rsidRPr="00211B37">
                    <w:rPr>
                      <w:b/>
                      <w:bCs/>
                      <w:sz w:val="16"/>
                      <w:szCs w:val="16"/>
                    </w:rPr>
                    <w:t>Expected Date for payment</w:t>
                  </w:r>
                </w:p>
              </w:tc>
            </w:tr>
            <w:tr w:rsidR="00242205" w:rsidRPr="00214E7E" w14:paraId="0E27CC76" w14:textId="77777777" w:rsidTr="00211B37">
              <w:tc>
                <w:tcPr>
                  <w:tcW w:w="1276" w:type="dxa"/>
                </w:tcPr>
                <w:p w14:paraId="6B24C10B" w14:textId="77777777" w:rsidR="00242205" w:rsidRPr="00214E7E" w:rsidRDefault="00242205" w:rsidP="00242205">
                  <w:pPr>
                    <w:rPr>
                      <w:sz w:val="16"/>
                      <w:szCs w:val="16"/>
                    </w:rPr>
                  </w:pPr>
                  <w:r>
                    <w:rPr>
                      <w:sz w:val="16"/>
                      <w:szCs w:val="16"/>
                    </w:rPr>
                    <w:t>GST excl</w:t>
                  </w:r>
                </w:p>
              </w:tc>
              <w:tc>
                <w:tcPr>
                  <w:tcW w:w="992" w:type="dxa"/>
                </w:tcPr>
                <w:p w14:paraId="7C0EBA6E" w14:textId="77777777" w:rsidR="00242205" w:rsidRPr="00214E7E" w:rsidRDefault="00242205" w:rsidP="00242205">
                  <w:pPr>
                    <w:rPr>
                      <w:sz w:val="16"/>
                      <w:szCs w:val="16"/>
                    </w:rPr>
                  </w:pPr>
                  <w:r>
                    <w:rPr>
                      <w:sz w:val="16"/>
                      <w:szCs w:val="16"/>
                    </w:rPr>
                    <w:t>GST</w:t>
                  </w:r>
                </w:p>
              </w:tc>
              <w:tc>
                <w:tcPr>
                  <w:tcW w:w="1031" w:type="dxa"/>
                </w:tcPr>
                <w:p w14:paraId="5C12FC7B" w14:textId="6F56A12B" w:rsidR="00242205" w:rsidRPr="00214E7E" w:rsidRDefault="00242205" w:rsidP="00242205">
                  <w:pPr>
                    <w:rPr>
                      <w:sz w:val="16"/>
                      <w:szCs w:val="16"/>
                    </w:rPr>
                  </w:pPr>
                  <w:r>
                    <w:rPr>
                      <w:sz w:val="16"/>
                      <w:szCs w:val="16"/>
                    </w:rPr>
                    <w:t xml:space="preserve">Total </w:t>
                  </w:r>
                  <w:r w:rsidRPr="00211B37">
                    <w:rPr>
                      <w:sz w:val="16"/>
                      <w:szCs w:val="16"/>
                    </w:rPr>
                    <w:t xml:space="preserve">(GST </w:t>
                  </w:r>
                  <w:r w:rsidR="00E6738A">
                    <w:rPr>
                      <w:sz w:val="16"/>
                      <w:szCs w:val="16"/>
                    </w:rPr>
                    <w:t>i</w:t>
                  </w:r>
                  <w:r w:rsidRPr="00211B37">
                    <w:rPr>
                      <w:sz w:val="16"/>
                      <w:szCs w:val="16"/>
                    </w:rPr>
                    <w:t>ncl.)</w:t>
                  </w:r>
                </w:p>
              </w:tc>
              <w:tc>
                <w:tcPr>
                  <w:tcW w:w="1843" w:type="dxa"/>
                </w:tcPr>
                <w:p w14:paraId="5F6CD186" w14:textId="35B88908" w:rsidR="00242205" w:rsidRPr="00214E7E" w:rsidRDefault="00242205" w:rsidP="00242205">
                  <w:pPr>
                    <w:rPr>
                      <w:sz w:val="16"/>
                      <w:szCs w:val="16"/>
                    </w:rPr>
                  </w:pPr>
                </w:p>
              </w:tc>
              <w:tc>
                <w:tcPr>
                  <w:tcW w:w="1095" w:type="dxa"/>
                </w:tcPr>
                <w:p w14:paraId="6CAEEF86" w14:textId="77777777" w:rsidR="00242205" w:rsidRPr="00214E7E" w:rsidRDefault="00242205" w:rsidP="00242205">
                  <w:pPr>
                    <w:rPr>
                      <w:sz w:val="16"/>
                      <w:szCs w:val="16"/>
                    </w:rPr>
                  </w:pPr>
                </w:p>
              </w:tc>
            </w:tr>
            <w:tr w:rsidR="0039368B" w:rsidRPr="00EF09A5" w14:paraId="5B45D7B1" w14:textId="77777777" w:rsidTr="00211B37">
              <w:tc>
                <w:tcPr>
                  <w:tcW w:w="1276" w:type="dxa"/>
                </w:tcPr>
                <w:p w14:paraId="27DB8A2F" w14:textId="6CD66BBB" w:rsidR="00242205" w:rsidRPr="00EF09A5" w:rsidRDefault="00242205" w:rsidP="00242205">
                  <w:pPr>
                    <w:rPr>
                      <w:sz w:val="14"/>
                      <w:szCs w:val="14"/>
                    </w:rPr>
                  </w:pPr>
                  <w:r w:rsidRPr="00EF09A5">
                    <w:rPr>
                      <w:sz w:val="14"/>
                      <w:szCs w:val="14"/>
                    </w:rPr>
                    <w:t>1.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2C50F335" w14:textId="23AF7EA3"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388F12B1" w14:textId="14364351"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63CCF35B" w14:textId="07B6FC71" w:rsidR="00242205" w:rsidRPr="00EF09A5" w:rsidRDefault="00242205" w:rsidP="00242205">
                  <w:pPr>
                    <w:rPr>
                      <w:sz w:val="14"/>
                      <w:szCs w:val="14"/>
                    </w:rPr>
                  </w:pPr>
                  <w:r w:rsidRPr="00EF09A5">
                    <w:rPr>
                      <w:sz w:val="14"/>
                      <w:szCs w:val="14"/>
                    </w:rPr>
                    <w:t>Execution o</w:t>
                  </w:r>
                  <w:r w:rsidR="001E60D2">
                    <w:rPr>
                      <w:sz w:val="14"/>
                      <w:szCs w:val="14"/>
                    </w:rPr>
                    <w:t>f</w:t>
                  </w:r>
                  <w:r w:rsidRPr="00EF09A5">
                    <w:rPr>
                      <w:sz w:val="14"/>
                      <w:szCs w:val="14"/>
                    </w:rPr>
                    <w:t xml:space="preserve"> Funding Agreement </w:t>
                  </w:r>
                  <w:r w:rsidR="00DA1D41" w:rsidRPr="00DA1D41">
                    <w:rPr>
                      <w:sz w:val="14"/>
                      <w:szCs w:val="14"/>
                    </w:rPr>
                    <w:t>and receipt of Correctly Rendered Tax Invoice/issue of CRTI</w:t>
                  </w:r>
                </w:p>
              </w:tc>
              <w:tc>
                <w:tcPr>
                  <w:tcW w:w="1095" w:type="dxa"/>
                </w:tcPr>
                <w:p w14:paraId="48A0C8D8" w14:textId="11FF1DBF" w:rsidR="00242205" w:rsidRPr="00EF09A5" w:rsidRDefault="001E60D2" w:rsidP="00242205">
                  <w:pPr>
                    <w:rPr>
                      <w:sz w:val="14"/>
                      <w:szCs w:val="14"/>
                    </w:rPr>
                  </w:pPr>
                  <w:r>
                    <w:rPr>
                      <w:sz w:val="14"/>
                      <w:szCs w:val="14"/>
                    </w:rPr>
                    <w:t xml:space="preserve">30/06/2024 </w:t>
                  </w:r>
                </w:p>
              </w:tc>
            </w:tr>
            <w:tr w:rsidR="00242205" w:rsidRPr="00EF09A5" w14:paraId="7CE53816" w14:textId="77777777" w:rsidTr="00211B37">
              <w:tc>
                <w:tcPr>
                  <w:tcW w:w="1276" w:type="dxa"/>
                </w:tcPr>
                <w:p w14:paraId="2170773F" w14:textId="38A6185D" w:rsidR="00242205" w:rsidRPr="00EF09A5" w:rsidRDefault="00242205" w:rsidP="00242205">
                  <w:pPr>
                    <w:rPr>
                      <w:sz w:val="14"/>
                      <w:szCs w:val="14"/>
                    </w:rPr>
                  </w:pPr>
                </w:p>
              </w:tc>
              <w:tc>
                <w:tcPr>
                  <w:tcW w:w="992" w:type="dxa"/>
                </w:tcPr>
                <w:p w14:paraId="729B6C79" w14:textId="6D054042" w:rsidR="00242205" w:rsidRPr="00EF09A5" w:rsidRDefault="00242205" w:rsidP="00242205">
                  <w:pPr>
                    <w:rPr>
                      <w:sz w:val="14"/>
                      <w:szCs w:val="14"/>
                    </w:rPr>
                  </w:pPr>
                </w:p>
              </w:tc>
              <w:tc>
                <w:tcPr>
                  <w:tcW w:w="1031" w:type="dxa"/>
                </w:tcPr>
                <w:p w14:paraId="4F9D4DD3" w14:textId="0FF81D58" w:rsidR="00242205" w:rsidRPr="00EF09A5" w:rsidRDefault="00242205" w:rsidP="00242205">
                  <w:pPr>
                    <w:rPr>
                      <w:sz w:val="14"/>
                      <w:szCs w:val="14"/>
                    </w:rPr>
                  </w:pPr>
                </w:p>
              </w:tc>
              <w:tc>
                <w:tcPr>
                  <w:tcW w:w="1843" w:type="dxa"/>
                </w:tcPr>
                <w:p w14:paraId="60BF78D5" w14:textId="249A6CA8" w:rsidR="00242205" w:rsidRPr="00EF09A5" w:rsidRDefault="00242205" w:rsidP="00242205">
                  <w:pPr>
                    <w:rPr>
                      <w:sz w:val="14"/>
                      <w:szCs w:val="14"/>
                    </w:rPr>
                  </w:pPr>
                </w:p>
              </w:tc>
              <w:tc>
                <w:tcPr>
                  <w:tcW w:w="1095" w:type="dxa"/>
                </w:tcPr>
                <w:p w14:paraId="2C8B73C6" w14:textId="53474079" w:rsidR="00242205" w:rsidRPr="00EF09A5" w:rsidRDefault="00242205" w:rsidP="00242205">
                  <w:pPr>
                    <w:rPr>
                      <w:sz w:val="14"/>
                      <w:szCs w:val="14"/>
                    </w:rPr>
                  </w:pPr>
                </w:p>
              </w:tc>
            </w:tr>
            <w:tr w:rsidR="00242205" w:rsidRPr="00EF09A5" w14:paraId="3C2ECEC1" w14:textId="77777777" w:rsidTr="00211B37">
              <w:tc>
                <w:tcPr>
                  <w:tcW w:w="1276" w:type="dxa"/>
                </w:tcPr>
                <w:p w14:paraId="00A596F0" w14:textId="4BBA7476" w:rsidR="00242205" w:rsidRPr="00EF09A5" w:rsidRDefault="00242205" w:rsidP="00242205">
                  <w:pPr>
                    <w:rPr>
                      <w:sz w:val="14"/>
                      <w:szCs w:val="14"/>
                    </w:rPr>
                  </w:pPr>
                </w:p>
              </w:tc>
              <w:tc>
                <w:tcPr>
                  <w:tcW w:w="992" w:type="dxa"/>
                </w:tcPr>
                <w:p w14:paraId="6B9C1AE0" w14:textId="28B193D2" w:rsidR="00242205" w:rsidRPr="00EF09A5" w:rsidRDefault="00242205" w:rsidP="00242205">
                  <w:pPr>
                    <w:rPr>
                      <w:sz w:val="14"/>
                      <w:szCs w:val="14"/>
                    </w:rPr>
                  </w:pPr>
                </w:p>
              </w:tc>
              <w:tc>
                <w:tcPr>
                  <w:tcW w:w="1031" w:type="dxa"/>
                </w:tcPr>
                <w:p w14:paraId="5EBFEB3A" w14:textId="46AD0B48" w:rsidR="00242205" w:rsidRPr="00EF09A5" w:rsidRDefault="00242205" w:rsidP="00242205">
                  <w:pPr>
                    <w:rPr>
                      <w:sz w:val="14"/>
                      <w:szCs w:val="14"/>
                    </w:rPr>
                  </w:pPr>
                </w:p>
              </w:tc>
              <w:tc>
                <w:tcPr>
                  <w:tcW w:w="1843" w:type="dxa"/>
                </w:tcPr>
                <w:p w14:paraId="03AFEC03" w14:textId="6B98840B" w:rsidR="00242205" w:rsidRPr="00EF09A5" w:rsidRDefault="00242205" w:rsidP="00242205">
                  <w:pPr>
                    <w:rPr>
                      <w:sz w:val="14"/>
                      <w:szCs w:val="14"/>
                    </w:rPr>
                  </w:pPr>
                </w:p>
              </w:tc>
              <w:tc>
                <w:tcPr>
                  <w:tcW w:w="1095" w:type="dxa"/>
                </w:tcPr>
                <w:p w14:paraId="0EFDDDB3" w14:textId="550E9481" w:rsidR="00242205" w:rsidRPr="00EF09A5" w:rsidRDefault="00242205" w:rsidP="00242205">
                  <w:pPr>
                    <w:rPr>
                      <w:sz w:val="14"/>
                      <w:szCs w:val="14"/>
                    </w:rPr>
                  </w:pPr>
                </w:p>
              </w:tc>
            </w:tr>
            <w:tr w:rsidR="00242205" w:rsidRPr="00EF09A5" w14:paraId="60339A4C" w14:textId="77777777" w:rsidTr="00211B37">
              <w:tc>
                <w:tcPr>
                  <w:tcW w:w="1276" w:type="dxa"/>
                </w:tcPr>
                <w:p w14:paraId="6ABE9AD3" w14:textId="5795B113" w:rsidR="00242205" w:rsidRPr="00EF09A5" w:rsidRDefault="00242205" w:rsidP="00242205">
                  <w:pPr>
                    <w:rPr>
                      <w:sz w:val="14"/>
                      <w:szCs w:val="14"/>
                    </w:rPr>
                  </w:pPr>
                </w:p>
              </w:tc>
              <w:tc>
                <w:tcPr>
                  <w:tcW w:w="992" w:type="dxa"/>
                </w:tcPr>
                <w:p w14:paraId="2D469341" w14:textId="1F0D24B4" w:rsidR="00242205" w:rsidRPr="00EF09A5" w:rsidRDefault="00242205" w:rsidP="00242205">
                  <w:pPr>
                    <w:rPr>
                      <w:sz w:val="14"/>
                      <w:szCs w:val="14"/>
                    </w:rPr>
                  </w:pPr>
                </w:p>
              </w:tc>
              <w:tc>
                <w:tcPr>
                  <w:tcW w:w="1031" w:type="dxa"/>
                </w:tcPr>
                <w:p w14:paraId="078BEF19" w14:textId="4CA5FA96" w:rsidR="00242205" w:rsidRPr="00EF09A5" w:rsidRDefault="00242205" w:rsidP="00242205">
                  <w:pPr>
                    <w:rPr>
                      <w:sz w:val="14"/>
                      <w:szCs w:val="14"/>
                    </w:rPr>
                  </w:pPr>
                </w:p>
              </w:tc>
              <w:tc>
                <w:tcPr>
                  <w:tcW w:w="1843" w:type="dxa"/>
                </w:tcPr>
                <w:p w14:paraId="1E603454" w14:textId="765B193E" w:rsidR="00242205" w:rsidRDefault="00242205" w:rsidP="00242205">
                  <w:pPr>
                    <w:rPr>
                      <w:sz w:val="14"/>
                      <w:szCs w:val="14"/>
                    </w:rPr>
                  </w:pPr>
                </w:p>
              </w:tc>
              <w:tc>
                <w:tcPr>
                  <w:tcW w:w="1095" w:type="dxa"/>
                </w:tcPr>
                <w:p w14:paraId="6BC42E5D" w14:textId="1FE452C4" w:rsidR="00242205" w:rsidRPr="00EF09A5" w:rsidRDefault="00242205" w:rsidP="00242205">
                  <w:pPr>
                    <w:rPr>
                      <w:sz w:val="14"/>
                      <w:szCs w:val="14"/>
                    </w:rPr>
                  </w:pPr>
                </w:p>
              </w:tc>
            </w:tr>
          </w:tbl>
          <w:p w14:paraId="55008677" w14:textId="103358E0" w:rsidR="00242205" w:rsidRPr="00242205" w:rsidRDefault="00242205" w:rsidP="00242205">
            <w:pPr>
              <w:rPr>
                <w:sz w:val="12"/>
                <w:szCs w:val="12"/>
              </w:rPr>
            </w:pPr>
          </w:p>
          <w:p w14:paraId="1936CA85" w14:textId="2C056633" w:rsidR="006227E7" w:rsidRPr="00906282" w:rsidRDefault="006227E7" w:rsidP="00821C5E">
            <w:pPr>
              <w:rPr>
                <w:sz w:val="12"/>
                <w:szCs w:val="12"/>
              </w:rPr>
            </w:pPr>
          </w:p>
        </w:tc>
      </w:tr>
      <w:tr w:rsidR="00242205" w:rsidRPr="00370FC5" w14:paraId="11667E6B" w14:textId="77777777" w:rsidTr="00242205">
        <w:trPr>
          <w:trHeight w:val="96"/>
        </w:trPr>
        <w:tc>
          <w:tcPr>
            <w:tcW w:w="2552" w:type="dxa"/>
            <w:vMerge w:val="restart"/>
          </w:tcPr>
          <w:p w14:paraId="44C66E1D" w14:textId="1E1AB328" w:rsidR="00242205" w:rsidRDefault="00242205" w:rsidP="00D551F1">
            <w:r>
              <w:t>Nominated Account:</w:t>
            </w:r>
          </w:p>
        </w:tc>
        <w:tc>
          <w:tcPr>
            <w:tcW w:w="2268" w:type="dxa"/>
          </w:tcPr>
          <w:p w14:paraId="49BFCB34" w14:textId="2D4F0E93" w:rsidR="00242205" w:rsidRPr="0075140C" w:rsidRDefault="00242205" w:rsidP="0075140C">
            <w:pPr>
              <w:pStyle w:val="TableParagraph"/>
            </w:pPr>
            <w:r>
              <w:t>Account name:</w:t>
            </w:r>
          </w:p>
        </w:tc>
        <w:tc>
          <w:tcPr>
            <w:tcW w:w="4250" w:type="dxa"/>
          </w:tcPr>
          <w:p w14:paraId="0B7B39D6" w14:textId="26031C20"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42205" w:rsidRPr="00370FC5" w14:paraId="617A9A71" w14:textId="77777777" w:rsidTr="00242205">
        <w:trPr>
          <w:trHeight w:val="96"/>
        </w:trPr>
        <w:tc>
          <w:tcPr>
            <w:tcW w:w="2552" w:type="dxa"/>
            <w:vMerge/>
          </w:tcPr>
          <w:p w14:paraId="23C5773E" w14:textId="77777777" w:rsidR="00242205" w:rsidRDefault="00242205" w:rsidP="00D551F1"/>
        </w:tc>
        <w:tc>
          <w:tcPr>
            <w:tcW w:w="2268" w:type="dxa"/>
          </w:tcPr>
          <w:p w14:paraId="0B412FDB" w14:textId="0BE8375E" w:rsidR="00242205" w:rsidRPr="0075140C" w:rsidRDefault="00242205" w:rsidP="0075140C">
            <w:pPr>
              <w:pStyle w:val="TableParagraph"/>
            </w:pPr>
            <w:r>
              <w:t>Account number:</w:t>
            </w:r>
          </w:p>
        </w:tc>
        <w:tc>
          <w:tcPr>
            <w:tcW w:w="4250" w:type="dxa"/>
          </w:tcPr>
          <w:p w14:paraId="697C529F" w14:textId="1692DA5F"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42205" w:rsidRPr="00370FC5" w14:paraId="348D8FE5" w14:textId="77777777" w:rsidTr="00242205">
        <w:trPr>
          <w:trHeight w:val="96"/>
        </w:trPr>
        <w:tc>
          <w:tcPr>
            <w:tcW w:w="2552" w:type="dxa"/>
            <w:vMerge/>
          </w:tcPr>
          <w:p w14:paraId="3783C47B" w14:textId="77777777" w:rsidR="00242205" w:rsidRDefault="00242205" w:rsidP="00D551F1"/>
        </w:tc>
        <w:tc>
          <w:tcPr>
            <w:tcW w:w="2268" w:type="dxa"/>
          </w:tcPr>
          <w:p w14:paraId="4FB5A361" w14:textId="2DC88265" w:rsidR="00242205" w:rsidRPr="0075140C" w:rsidRDefault="00242205" w:rsidP="0075140C">
            <w:pPr>
              <w:pStyle w:val="TableParagraph"/>
            </w:pPr>
            <w:r>
              <w:t>Financial institution:</w:t>
            </w:r>
          </w:p>
        </w:tc>
        <w:tc>
          <w:tcPr>
            <w:tcW w:w="4250" w:type="dxa"/>
          </w:tcPr>
          <w:p w14:paraId="55157DF2" w14:textId="3FC5A0C9"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9B4EC2" w:rsidRPr="00370FC5" w14:paraId="7947B175" w14:textId="77777777" w:rsidTr="000101DB">
        <w:tc>
          <w:tcPr>
            <w:tcW w:w="2552" w:type="dxa"/>
          </w:tcPr>
          <w:p w14:paraId="5C382EF1" w14:textId="0157C021" w:rsidR="00E35835" w:rsidRDefault="009B4EC2" w:rsidP="00D551F1">
            <w:r>
              <w:t>Contribution</w:t>
            </w:r>
            <w:r w:rsidR="00821C5E">
              <w:t>:</w:t>
            </w:r>
          </w:p>
        </w:tc>
        <w:tc>
          <w:tcPr>
            <w:tcW w:w="6518" w:type="dxa"/>
            <w:gridSpan w:val="2"/>
          </w:tcPr>
          <w:p w14:paraId="726DCC68" w14:textId="5C71611F" w:rsidR="009B4EC2" w:rsidRDefault="00475C61" w:rsidP="009D6A05">
            <w:pPr>
              <w:pStyle w:val="TableParagraph"/>
            </w:pPr>
            <w:sdt>
              <w:sdtPr>
                <w:id w:val="-1914538689"/>
                <w14:checkbox>
                  <w14:checked w14:val="0"/>
                  <w14:checkedState w14:val="2612" w14:font="MS Gothic"/>
                  <w14:uncheckedState w14:val="2610" w14:font="MS Gothic"/>
                </w14:checkbox>
              </w:sdtPr>
              <w:sdtEndPr/>
              <w:sdtContent>
                <w:r w:rsidR="00906282" w:rsidRPr="002A4811">
                  <w:rPr>
                    <w:rFonts w:ascii="Segoe UI Symbol" w:hAnsi="Segoe UI Symbol" w:cs="Segoe UI Symbol"/>
                  </w:rPr>
                  <w:t>☐</w:t>
                </w:r>
              </w:sdtContent>
            </w:sdt>
            <w:r w:rsidR="00906282" w:rsidRPr="002A4811">
              <w:t xml:space="preserve"> Y</w:t>
            </w:r>
            <w:r w:rsidR="002A4811" w:rsidRPr="002A4811">
              <w:t>es</w:t>
            </w:r>
            <w:r w:rsidR="00906282" w:rsidRPr="002A4811">
              <w:t xml:space="preserve">  </w:t>
            </w:r>
            <w:sdt>
              <w:sdtPr>
                <w:id w:val="1110397677"/>
                <w14:checkbox>
                  <w14:checked w14:val="1"/>
                  <w14:checkedState w14:val="2612" w14:font="MS Gothic"/>
                  <w14:uncheckedState w14:val="2610" w14:font="MS Gothic"/>
                </w14:checkbox>
              </w:sdtPr>
              <w:sdtEndPr/>
              <w:sdtContent>
                <w:r w:rsidR="003468AB">
                  <w:rPr>
                    <w:rFonts w:ascii="MS Gothic" w:eastAsia="MS Gothic" w:hAnsi="MS Gothic" w:cs="Segoe UI Symbol" w:hint="eastAsia"/>
                  </w:rPr>
                  <w:t>☒</w:t>
                </w:r>
              </w:sdtContent>
            </w:sdt>
            <w:r w:rsidR="00906282" w:rsidRPr="002A4811">
              <w:t xml:space="preserve"> N</w:t>
            </w:r>
            <w:r w:rsidR="002A4811" w:rsidRPr="002A4811">
              <w:t>o</w:t>
            </w:r>
          </w:p>
        </w:tc>
      </w:tr>
    </w:tbl>
    <w:p w14:paraId="03536669" w14:textId="03E7F99B" w:rsidR="000536B2"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66B58" w:rsidRPr="0026655E" w14:paraId="191BC353" w14:textId="77777777" w:rsidTr="00D551F1">
        <w:trPr>
          <w:tblHeader/>
        </w:trPr>
        <w:tc>
          <w:tcPr>
            <w:tcW w:w="2552" w:type="dxa"/>
            <w:tcBorders>
              <w:top w:val="single" w:sz="18" w:space="0" w:color="auto"/>
              <w:bottom w:val="single" w:sz="8" w:space="0" w:color="auto"/>
            </w:tcBorders>
          </w:tcPr>
          <w:p w14:paraId="1A3CB21E" w14:textId="6F51F31C" w:rsidR="00466B58" w:rsidRDefault="00466B58" w:rsidP="00D551F1">
            <w:pPr>
              <w:rPr>
                <w:b/>
                <w:bCs/>
              </w:rPr>
            </w:pPr>
            <w:r>
              <w:rPr>
                <w:b/>
                <w:bCs/>
              </w:rPr>
              <w:t>Item 7</w:t>
            </w:r>
          </w:p>
          <w:p w14:paraId="2589ED76" w14:textId="352C32DA" w:rsidR="00466B58" w:rsidRDefault="00466B58" w:rsidP="00D551F1">
            <w:r>
              <w:rPr>
                <w:b/>
                <w:bCs/>
              </w:rPr>
              <w:t xml:space="preserve">Clause </w:t>
            </w:r>
            <w:r w:rsidR="00885744">
              <w:rPr>
                <w:b/>
                <w:bCs/>
                <w:highlight w:val="yellow"/>
              </w:rPr>
              <w:fldChar w:fldCharType="begin"/>
            </w:r>
            <w:r w:rsidR="00885744">
              <w:rPr>
                <w:b/>
                <w:bCs/>
              </w:rPr>
              <w:instrText xml:space="preserve"> REF _Ref43378493 \r \h </w:instrText>
            </w:r>
            <w:r w:rsidR="00885744">
              <w:rPr>
                <w:b/>
                <w:bCs/>
                <w:highlight w:val="yellow"/>
              </w:rPr>
            </w:r>
            <w:r w:rsidR="00885744">
              <w:rPr>
                <w:b/>
                <w:bCs/>
                <w:highlight w:val="yellow"/>
              </w:rPr>
              <w:fldChar w:fldCharType="separate"/>
            </w:r>
            <w:r w:rsidR="006E3E6E">
              <w:rPr>
                <w:b/>
                <w:bCs/>
              </w:rPr>
              <w:t>2</w:t>
            </w:r>
            <w:r w:rsidR="00885744">
              <w:rPr>
                <w:b/>
                <w:bCs/>
                <w:highlight w:val="yellow"/>
              </w:rPr>
              <w:fldChar w:fldCharType="end"/>
            </w:r>
          </w:p>
        </w:tc>
        <w:tc>
          <w:tcPr>
            <w:tcW w:w="6518" w:type="dxa"/>
            <w:tcBorders>
              <w:top w:val="single" w:sz="18" w:space="0" w:color="auto"/>
              <w:bottom w:val="single" w:sz="8" w:space="0" w:color="auto"/>
            </w:tcBorders>
          </w:tcPr>
          <w:p w14:paraId="37678310" w14:textId="7172CE57" w:rsidR="00466B58" w:rsidRPr="00555141" w:rsidRDefault="00466B58" w:rsidP="00D551F1">
            <w:pPr>
              <w:pStyle w:val="TableParagraph"/>
              <w:rPr>
                <w:b/>
                <w:bCs/>
              </w:rPr>
            </w:pPr>
            <w:r>
              <w:rPr>
                <w:b/>
                <w:bCs/>
              </w:rPr>
              <w:t>Notified Policies and Standards</w:t>
            </w:r>
          </w:p>
        </w:tc>
      </w:tr>
      <w:tr w:rsidR="00466B58" w:rsidRPr="0026655E" w14:paraId="0027108D" w14:textId="77777777" w:rsidTr="00D551F1">
        <w:tc>
          <w:tcPr>
            <w:tcW w:w="2552" w:type="dxa"/>
            <w:tcBorders>
              <w:top w:val="single" w:sz="8" w:space="0" w:color="auto"/>
            </w:tcBorders>
          </w:tcPr>
          <w:p w14:paraId="5920F7B4" w14:textId="5C62DFF5" w:rsidR="00466B58" w:rsidRPr="000539C8" w:rsidRDefault="00466B58" w:rsidP="00D551F1"/>
        </w:tc>
        <w:tc>
          <w:tcPr>
            <w:tcW w:w="6518" w:type="dxa"/>
            <w:tcBorders>
              <w:top w:val="single" w:sz="8" w:space="0" w:color="auto"/>
            </w:tcBorders>
          </w:tcPr>
          <w:p w14:paraId="60CBA934" w14:textId="65F2D989" w:rsidR="00466B58" w:rsidRPr="00316C87" w:rsidRDefault="00CE3017" w:rsidP="00D551F1">
            <w:pPr>
              <w:pStyle w:val="TableParagraph"/>
            </w:pPr>
            <w:r>
              <w:t xml:space="preserve">not used </w:t>
            </w:r>
          </w:p>
        </w:tc>
      </w:tr>
    </w:tbl>
    <w:p w14:paraId="3F37A268" w14:textId="545E559C" w:rsidR="004C660B" w:rsidRDefault="004C660B"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6"/>
      </w:tblGrid>
      <w:tr w:rsidR="00FA6F2F" w:rsidRPr="0026655E" w14:paraId="5BF461E8" w14:textId="77777777" w:rsidTr="00083148">
        <w:trPr>
          <w:tblHeader/>
        </w:trPr>
        <w:tc>
          <w:tcPr>
            <w:tcW w:w="1134" w:type="dxa"/>
            <w:tcBorders>
              <w:top w:val="single" w:sz="18" w:space="0" w:color="auto"/>
              <w:bottom w:val="single" w:sz="4" w:space="0" w:color="auto"/>
            </w:tcBorders>
          </w:tcPr>
          <w:p w14:paraId="48181904" w14:textId="4401C842" w:rsidR="00FA6F2F" w:rsidRDefault="00FA6F2F" w:rsidP="00D551F1">
            <w:pPr>
              <w:rPr>
                <w:b/>
                <w:bCs/>
              </w:rPr>
            </w:pPr>
            <w:r>
              <w:rPr>
                <w:b/>
                <w:bCs/>
              </w:rPr>
              <w:t>Item 8</w:t>
            </w:r>
          </w:p>
          <w:p w14:paraId="5F8497F3" w14:textId="3E4A13C1" w:rsidR="00FA6F2F" w:rsidRDefault="00FA6F2F" w:rsidP="00D551F1">
            <w:r>
              <w:rPr>
                <w:b/>
                <w:bCs/>
              </w:rPr>
              <w:t xml:space="preserve">Clause </w:t>
            </w:r>
            <w:r w:rsidR="00BD7DA2">
              <w:rPr>
                <w:b/>
                <w:bCs/>
                <w:highlight w:val="yellow"/>
              </w:rPr>
              <w:fldChar w:fldCharType="begin"/>
            </w:r>
            <w:r w:rsidR="00BD7DA2">
              <w:rPr>
                <w:b/>
                <w:bCs/>
              </w:rPr>
              <w:instrText xml:space="preserve"> REF _Ref43379180 \r \h </w:instrText>
            </w:r>
            <w:r w:rsidR="00BD7DA2">
              <w:rPr>
                <w:b/>
                <w:bCs/>
                <w:highlight w:val="yellow"/>
              </w:rPr>
            </w:r>
            <w:r w:rsidR="00BD7DA2">
              <w:rPr>
                <w:b/>
                <w:bCs/>
                <w:highlight w:val="yellow"/>
              </w:rPr>
              <w:fldChar w:fldCharType="separate"/>
            </w:r>
            <w:r w:rsidR="006E3E6E">
              <w:rPr>
                <w:b/>
                <w:bCs/>
              </w:rPr>
              <w:t>9</w:t>
            </w:r>
            <w:r w:rsidR="00BD7DA2">
              <w:rPr>
                <w:b/>
                <w:bCs/>
                <w:highlight w:val="yellow"/>
              </w:rPr>
              <w:fldChar w:fldCharType="end"/>
            </w:r>
          </w:p>
        </w:tc>
        <w:tc>
          <w:tcPr>
            <w:tcW w:w="7936" w:type="dxa"/>
            <w:tcBorders>
              <w:top w:val="single" w:sz="18" w:space="0" w:color="auto"/>
              <w:bottom w:val="single" w:sz="4" w:space="0" w:color="auto"/>
            </w:tcBorders>
          </w:tcPr>
          <w:p w14:paraId="7CC63BE3" w14:textId="42D8F8B7" w:rsidR="00FA6F2F" w:rsidRPr="00555141" w:rsidRDefault="00FA6F2F" w:rsidP="00D551F1">
            <w:pPr>
              <w:pStyle w:val="TableParagraph"/>
              <w:rPr>
                <w:b/>
                <w:bCs/>
              </w:rPr>
            </w:pPr>
            <w:r>
              <w:rPr>
                <w:b/>
                <w:bCs/>
              </w:rPr>
              <w:t>Reports</w:t>
            </w:r>
          </w:p>
        </w:tc>
      </w:tr>
      <w:tr w:rsidR="00C0066C" w:rsidRPr="0026655E" w14:paraId="101DC769" w14:textId="77777777" w:rsidTr="00083148">
        <w:tblPrEx>
          <w:tblBorders>
            <w:top w:val="single" w:sz="18" w:space="0" w:color="auto"/>
            <w:bottom w:val="single" w:sz="8" w:space="0" w:color="auto"/>
            <w:insideH w:val="single" w:sz="18" w:space="0" w:color="auto"/>
            <w:insideV w:val="single" w:sz="18" w:space="0" w:color="auto"/>
          </w:tblBorders>
        </w:tblPrEx>
        <w:trPr>
          <w:tblHeader/>
        </w:trPr>
        <w:tc>
          <w:tcPr>
            <w:tcW w:w="9070" w:type="dxa"/>
            <w:gridSpan w:val="2"/>
            <w:tcBorders>
              <w:top w:val="single" w:sz="4" w:space="0" w:color="auto"/>
              <w:bottom w:val="nil"/>
            </w:tcBorders>
          </w:tcPr>
          <w:p w14:paraId="4191C420" w14:textId="44D09A6C" w:rsidR="00C0066C" w:rsidRPr="00FA000E" w:rsidRDefault="00C0066C" w:rsidP="005448EB">
            <w:pPr>
              <w:keepNext/>
            </w:pPr>
          </w:p>
        </w:tc>
      </w:tr>
    </w:tbl>
    <w:p w14:paraId="770EBC54" w14:textId="22C96B9A" w:rsidR="00F37BF7" w:rsidRPr="00086955" w:rsidRDefault="00F37BF7" w:rsidP="005448EB">
      <w:pPr>
        <w:keepNext/>
        <w:rPr>
          <w:sz w:val="2"/>
          <w:szCs w:val="2"/>
        </w:rPr>
      </w:pPr>
    </w:p>
    <w:tbl>
      <w:tblPr>
        <w:tblStyle w:val="TableGrid"/>
        <w:tblW w:w="7938" w:type="dxa"/>
        <w:jc w:val="right"/>
        <w:tblLayout w:type="fixed"/>
        <w:tblLook w:val="04A0" w:firstRow="1" w:lastRow="0" w:firstColumn="1" w:lastColumn="0" w:noHBand="0" w:noVBand="1"/>
      </w:tblPr>
      <w:tblGrid>
        <w:gridCol w:w="1252"/>
        <w:gridCol w:w="2429"/>
        <w:gridCol w:w="1701"/>
        <w:gridCol w:w="1276"/>
        <w:gridCol w:w="1280"/>
      </w:tblGrid>
      <w:tr w:rsidR="001D5F73" w:rsidRPr="005E6238" w14:paraId="34EAB460" w14:textId="77777777" w:rsidTr="005E4589">
        <w:trPr>
          <w:tblHeader/>
          <w:jc w:val="right"/>
        </w:trPr>
        <w:tc>
          <w:tcPr>
            <w:tcW w:w="1252" w:type="dxa"/>
            <w:shd w:val="clear" w:color="auto" w:fill="F2F2F2" w:themeFill="background1" w:themeFillShade="F2"/>
          </w:tcPr>
          <w:p w14:paraId="303C5ECC" w14:textId="11B18C67" w:rsidR="001D5F73" w:rsidRPr="005E6238" w:rsidRDefault="001D5F73" w:rsidP="001D5F73">
            <w:pPr>
              <w:rPr>
                <w:sz w:val="16"/>
                <w:szCs w:val="16"/>
              </w:rPr>
            </w:pPr>
            <w:r w:rsidRPr="005E6238">
              <w:rPr>
                <w:sz w:val="16"/>
                <w:szCs w:val="16"/>
              </w:rPr>
              <w:t>Report Name</w:t>
            </w:r>
          </w:p>
        </w:tc>
        <w:tc>
          <w:tcPr>
            <w:tcW w:w="2429" w:type="dxa"/>
            <w:shd w:val="clear" w:color="auto" w:fill="F2F2F2" w:themeFill="background1" w:themeFillShade="F2"/>
          </w:tcPr>
          <w:p w14:paraId="11C3663A" w14:textId="33BD7175" w:rsidR="001D5F73" w:rsidRPr="005E6238" w:rsidRDefault="001D5F73" w:rsidP="001D5F73">
            <w:pPr>
              <w:rPr>
                <w:sz w:val="16"/>
                <w:szCs w:val="16"/>
              </w:rPr>
            </w:pPr>
            <w:r w:rsidRPr="005E6238">
              <w:rPr>
                <w:sz w:val="16"/>
                <w:szCs w:val="16"/>
              </w:rPr>
              <w:t>Required content</w:t>
            </w:r>
          </w:p>
        </w:tc>
        <w:tc>
          <w:tcPr>
            <w:tcW w:w="1701" w:type="dxa"/>
            <w:shd w:val="clear" w:color="auto" w:fill="F2F2F2" w:themeFill="background1" w:themeFillShade="F2"/>
          </w:tcPr>
          <w:p w14:paraId="170D9852" w14:textId="51FF0C9F" w:rsidR="001D5F73" w:rsidRPr="005E6238" w:rsidRDefault="001D5F73" w:rsidP="001D5F73">
            <w:pPr>
              <w:rPr>
                <w:sz w:val="16"/>
                <w:szCs w:val="16"/>
              </w:rPr>
            </w:pPr>
            <w:r w:rsidRPr="005E6238">
              <w:rPr>
                <w:sz w:val="16"/>
                <w:szCs w:val="16"/>
              </w:rPr>
              <w:t>Reporting Period and date for submission</w:t>
            </w:r>
          </w:p>
        </w:tc>
        <w:tc>
          <w:tcPr>
            <w:tcW w:w="1276" w:type="dxa"/>
            <w:shd w:val="clear" w:color="auto" w:fill="F2F2F2" w:themeFill="background1" w:themeFillShade="F2"/>
          </w:tcPr>
          <w:p w14:paraId="4AB7BEFE" w14:textId="4C29BC55" w:rsidR="001D5F73" w:rsidRPr="005E6238" w:rsidRDefault="001D5F73" w:rsidP="001D5F73">
            <w:pPr>
              <w:rPr>
                <w:sz w:val="16"/>
                <w:szCs w:val="16"/>
              </w:rPr>
            </w:pPr>
            <w:r w:rsidRPr="005E6238">
              <w:rPr>
                <w:sz w:val="16"/>
                <w:szCs w:val="16"/>
              </w:rPr>
              <w:t>Form and method of delivery</w:t>
            </w:r>
          </w:p>
        </w:tc>
        <w:tc>
          <w:tcPr>
            <w:tcW w:w="1280" w:type="dxa"/>
            <w:shd w:val="clear" w:color="auto" w:fill="F2F2F2" w:themeFill="background1" w:themeFillShade="F2"/>
          </w:tcPr>
          <w:p w14:paraId="7F993DF4" w14:textId="68459B1D" w:rsidR="001D5F73" w:rsidRPr="005E6238" w:rsidRDefault="001D5F73" w:rsidP="001D5F73">
            <w:pPr>
              <w:rPr>
                <w:sz w:val="16"/>
                <w:szCs w:val="16"/>
              </w:rPr>
            </w:pPr>
            <w:r w:rsidRPr="005E6238">
              <w:rPr>
                <w:sz w:val="16"/>
                <w:szCs w:val="16"/>
              </w:rPr>
              <w:t>Special requirements</w:t>
            </w:r>
          </w:p>
        </w:tc>
      </w:tr>
      <w:tr w:rsidR="008844EF" w:rsidRPr="005E6238" w14:paraId="7B8CA067" w14:textId="77777777" w:rsidTr="005E4589">
        <w:trPr>
          <w:jc w:val="right"/>
        </w:trPr>
        <w:tc>
          <w:tcPr>
            <w:tcW w:w="1252" w:type="dxa"/>
          </w:tcPr>
          <w:p w14:paraId="2F466B93" w14:textId="648E8092" w:rsidR="008844EF" w:rsidRPr="005E6238" w:rsidRDefault="00142AA2" w:rsidP="001D5F73">
            <w:pPr>
              <w:rPr>
                <w:sz w:val="16"/>
                <w:szCs w:val="16"/>
              </w:rPr>
            </w:pPr>
            <w:r>
              <w:rPr>
                <w:sz w:val="16"/>
                <w:szCs w:val="16"/>
              </w:rPr>
              <w:t xml:space="preserve">Project Charter </w:t>
            </w:r>
          </w:p>
        </w:tc>
        <w:tc>
          <w:tcPr>
            <w:tcW w:w="2429" w:type="dxa"/>
          </w:tcPr>
          <w:p w14:paraId="2F76A020" w14:textId="7439D050" w:rsidR="00B327BC" w:rsidRDefault="008616C2" w:rsidP="0067365F">
            <w:pPr>
              <w:rPr>
                <w:sz w:val="16"/>
                <w:szCs w:val="16"/>
              </w:rPr>
            </w:pPr>
            <w:r>
              <w:rPr>
                <w:sz w:val="16"/>
                <w:szCs w:val="16"/>
              </w:rPr>
              <w:t>Detailed planning</w:t>
            </w:r>
            <w:r w:rsidR="00F42BE3">
              <w:rPr>
                <w:sz w:val="16"/>
                <w:szCs w:val="16"/>
              </w:rPr>
              <w:t xml:space="preserve"> outcomes </w:t>
            </w:r>
            <w:r w:rsidR="000D5FFB">
              <w:rPr>
                <w:sz w:val="16"/>
                <w:szCs w:val="16"/>
              </w:rPr>
              <w:t xml:space="preserve">in </w:t>
            </w:r>
            <w:proofErr w:type="gramStart"/>
            <w:r w:rsidR="000D5FFB">
              <w:rPr>
                <w:sz w:val="16"/>
                <w:szCs w:val="16"/>
              </w:rPr>
              <w:t>collaboration  with</w:t>
            </w:r>
            <w:proofErr w:type="gramEnd"/>
            <w:r w:rsidR="000D5FFB">
              <w:rPr>
                <w:sz w:val="16"/>
                <w:szCs w:val="16"/>
              </w:rPr>
              <w:t xml:space="preserve"> </w:t>
            </w:r>
            <w:r w:rsidR="00B324F6">
              <w:rPr>
                <w:sz w:val="16"/>
                <w:szCs w:val="16"/>
              </w:rPr>
              <w:t xml:space="preserve">pilot </w:t>
            </w:r>
            <w:r w:rsidR="00B324F6">
              <w:rPr>
                <w:sz w:val="16"/>
                <w:szCs w:val="16"/>
              </w:rPr>
              <w:lastRenderedPageBreak/>
              <w:t>participants</w:t>
            </w:r>
            <w:r w:rsidR="001E7053">
              <w:rPr>
                <w:sz w:val="16"/>
                <w:szCs w:val="16"/>
              </w:rPr>
              <w:t xml:space="preserve"> as part of the </w:t>
            </w:r>
            <w:r w:rsidR="00C27B04">
              <w:rPr>
                <w:sz w:val="16"/>
                <w:szCs w:val="16"/>
              </w:rPr>
              <w:t>c</w:t>
            </w:r>
            <w:r w:rsidR="001E7053">
              <w:rPr>
                <w:sz w:val="16"/>
                <w:szCs w:val="16"/>
              </w:rPr>
              <w:t>ommencement milestone</w:t>
            </w:r>
          </w:p>
          <w:p w14:paraId="5472034A" w14:textId="77777777" w:rsidR="00C55E83" w:rsidRDefault="00C55E83" w:rsidP="0067365F">
            <w:pPr>
              <w:rPr>
                <w:sz w:val="16"/>
                <w:szCs w:val="16"/>
              </w:rPr>
            </w:pPr>
          </w:p>
          <w:p w14:paraId="1BB9ED9B" w14:textId="54EC0293" w:rsidR="00C55E83" w:rsidRDefault="008616C2" w:rsidP="0067365F">
            <w:pPr>
              <w:rPr>
                <w:sz w:val="16"/>
                <w:szCs w:val="16"/>
              </w:rPr>
            </w:pPr>
            <w:r>
              <w:rPr>
                <w:sz w:val="16"/>
                <w:szCs w:val="16"/>
              </w:rPr>
              <w:t>Including m</w:t>
            </w:r>
            <w:r w:rsidR="00E70295">
              <w:rPr>
                <w:sz w:val="16"/>
                <w:szCs w:val="16"/>
              </w:rPr>
              <w:t>ilestones, actions</w:t>
            </w:r>
            <w:r w:rsidR="00C55E83">
              <w:rPr>
                <w:sz w:val="16"/>
                <w:szCs w:val="16"/>
              </w:rPr>
              <w:t>,</w:t>
            </w:r>
            <w:r w:rsidR="00E70295">
              <w:rPr>
                <w:sz w:val="16"/>
                <w:szCs w:val="16"/>
              </w:rPr>
              <w:t xml:space="preserve"> </w:t>
            </w:r>
            <w:r w:rsidR="00D640DC">
              <w:rPr>
                <w:sz w:val="16"/>
                <w:szCs w:val="16"/>
              </w:rPr>
              <w:t>assumptions,</w:t>
            </w:r>
            <w:r w:rsidR="00C55E83">
              <w:rPr>
                <w:sz w:val="16"/>
                <w:szCs w:val="16"/>
              </w:rPr>
              <w:t xml:space="preserve"> risk </w:t>
            </w:r>
            <w:r w:rsidR="00E70295">
              <w:rPr>
                <w:sz w:val="16"/>
                <w:szCs w:val="16"/>
              </w:rPr>
              <w:t xml:space="preserve">register </w:t>
            </w:r>
            <w:r w:rsidR="00C55E83">
              <w:rPr>
                <w:sz w:val="16"/>
                <w:szCs w:val="16"/>
              </w:rPr>
              <w:t xml:space="preserve">and meeting </w:t>
            </w:r>
            <w:r w:rsidR="00E0440D">
              <w:rPr>
                <w:sz w:val="16"/>
                <w:szCs w:val="16"/>
              </w:rPr>
              <w:t>schedules.</w:t>
            </w:r>
          </w:p>
          <w:p w14:paraId="326C5EE7" w14:textId="77777777" w:rsidR="00E0440D" w:rsidRDefault="00E0440D" w:rsidP="0067365F">
            <w:pPr>
              <w:rPr>
                <w:sz w:val="16"/>
                <w:szCs w:val="16"/>
              </w:rPr>
            </w:pPr>
          </w:p>
          <w:p w14:paraId="2D2906C3" w14:textId="77777777" w:rsidR="00B327BC" w:rsidRDefault="00B327BC" w:rsidP="0067365F">
            <w:pPr>
              <w:rPr>
                <w:sz w:val="16"/>
                <w:szCs w:val="16"/>
              </w:rPr>
            </w:pPr>
          </w:p>
          <w:p w14:paraId="3B99B168" w14:textId="2A3E2548" w:rsidR="008844EF" w:rsidRPr="0067365F" w:rsidRDefault="001E7053" w:rsidP="0067365F">
            <w:pPr>
              <w:rPr>
                <w:sz w:val="16"/>
                <w:szCs w:val="16"/>
              </w:rPr>
            </w:pPr>
            <w:r>
              <w:rPr>
                <w:sz w:val="16"/>
                <w:szCs w:val="16"/>
              </w:rPr>
              <w:t xml:space="preserve"> </w:t>
            </w:r>
          </w:p>
        </w:tc>
        <w:tc>
          <w:tcPr>
            <w:tcW w:w="1701" w:type="dxa"/>
          </w:tcPr>
          <w:p w14:paraId="1237B5CE" w14:textId="2431AB71" w:rsidR="008844EF" w:rsidRPr="005E6238" w:rsidRDefault="00E334D4" w:rsidP="001D5F73">
            <w:pPr>
              <w:rPr>
                <w:sz w:val="16"/>
                <w:szCs w:val="16"/>
              </w:rPr>
            </w:pPr>
            <w:r>
              <w:rPr>
                <w:sz w:val="16"/>
                <w:szCs w:val="16"/>
              </w:rPr>
              <w:lastRenderedPageBreak/>
              <w:t xml:space="preserve">Completed </w:t>
            </w:r>
            <w:r w:rsidR="00C13DF3">
              <w:rPr>
                <w:sz w:val="16"/>
                <w:szCs w:val="16"/>
              </w:rPr>
              <w:t xml:space="preserve">within 1 month of </w:t>
            </w:r>
            <w:r w:rsidR="00C13DF3">
              <w:rPr>
                <w:sz w:val="16"/>
                <w:szCs w:val="16"/>
              </w:rPr>
              <w:lastRenderedPageBreak/>
              <w:t xml:space="preserve">commencement and reviewed </w:t>
            </w:r>
            <w:r w:rsidR="004C00DE">
              <w:rPr>
                <w:sz w:val="16"/>
                <w:szCs w:val="16"/>
              </w:rPr>
              <w:t>6 months after commencement</w:t>
            </w:r>
            <w:r>
              <w:rPr>
                <w:sz w:val="16"/>
                <w:szCs w:val="16"/>
              </w:rPr>
              <w:t xml:space="preserve"> </w:t>
            </w:r>
          </w:p>
        </w:tc>
        <w:tc>
          <w:tcPr>
            <w:tcW w:w="1276" w:type="dxa"/>
          </w:tcPr>
          <w:p w14:paraId="7E465D33" w14:textId="5EA5ABA9" w:rsidR="008844EF" w:rsidRPr="00D4155B" w:rsidRDefault="00121554" w:rsidP="001D5F73">
            <w:pPr>
              <w:rPr>
                <w:rFonts w:cs="Arial"/>
                <w:b/>
                <w:bCs/>
                <w:noProof/>
                <w:color w:val="FF0000"/>
              </w:rPr>
            </w:pPr>
            <w:r>
              <w:rPr>
                <w:sz w:val="16"/>
                <w:szCs w:val="16"/>
              </w:rPr>
              <w:lastRenderedPageBreak/>
              <w:t xml:space="preserve">Charter </w:t>
            </w:r>
            <w:r w:rsidRPr="00725F41">
              <w:rPr>
                <w:sz w:val="16"/>
                <w:szCs w:val="16"/>
              </w:rPr>
              <w:t>to be submitted</w:t>
            </w:r>
            <w:r w:rsidR="00E75C10">
              <w:rPr>
                <w:sz w:val="16"/>
                <w:szCs w:val="16"/>
              </w:rPr>
              <w:t xml:space="preserve"> via </w:t>
            </w:r>
            <w:r w:rsidR="00E75C10">
              <w:rPr>
                <w:sz w:val="16"/>
                <w:szCs w:val="16"/>
              </w:rPr>
              <w:lastRenderedPageBreak/>
              <w:t xml:space="preserve">email attachment to </w:t>
            </w:r>
            <w:r w:rsidR="00800358">
              <w:rPr>
                <w:sz w:val="16"/>
                <w:szCs w:val="16"/>
              </w:rPr>
              <w:t>grants@chiefscientist.nsw.gov.au</w:t>
            </w:r>
          </w:p>
        </w:tc>
        <w:tc>
          <w:tcPr>
            <w:tcW w:w="1280" w:type="dxa"/>
          </w:tcPr>
          <w:p w14:paraId="6C7264A9" w14:textId="28A653BC" w:rsidR="008844EF" w:rsidRPr="00E04CCE" w:rsidRDefault="004D2534" w:rsidP="001D5F73">
            <w:pPr>
              <w:rPr>
                <w:sz w:val="16"/>
                <w:szCs w:val="16"/>
              </w:rPr>
            </w:pPr>
            <w:r w:rsidRPr="00E04CCE">
              <w:rPr>
                <w:sz w:val="16"/>
                <w:szCs w:val="16"/>
              </w:rPr>
              <w:lastRenderedPageBreak/>
              <w:t xml:space="preserve">Report to be signed by </w:t>
            </w:r>
            <w:r w:rsidRPr="00E04CCE">
              <w:rPr>
                <w:sz w:val="16"/>
                <w:szCs w:val="16"/>
              </w:rPr>
              <w:lastRenderedPageBreak/>
              <w:t>Recipient’s Managing Director/Chief Executive Officer or equivalent</w:t>
            </w:r>
          </w:p>
        </w:tc>
      </w:tr>
      <w:tr w:rsidR="001D5F73" w:rsidRPr="005E6238" w14:paraId="4E772683" w14:textId="77777777" w:rsidTr="005E4589">
        <w:trPr>
          <w:jc w:val="right"/>
        </w:trPr>
        <w:tc>
          <w:tcPr>
            <w:tcW w:w="1252" w:type="dxa"/>
          </w:tcPr>
          <w:p w14:paraId="2B168EBC" w14:textId="77777777" w:rsidR="001D5F73" w:rsidRPr="005E6238" w:rsidRDefault="001D5F73" w:rsidP="001D5F73">
            <w:pPr>
              <w:rPr>
                <w:sz w:val="16"/>
                <w:szCs w:val="16"/>
              </w:rPr>
            </w:pPr>
            <w:r w:rsidRPr="005E6238">
              <w:rPr>
                <w:sz w:val="16"/>
                <w:szCs w:val="16"/>
              </w:rPr>
              <w:lastRenderedPageBreak/>
              <w:t>Progress report</w:t>
            </w:r>
          </w:p>
        </w:tc>
        <w:tc>
          <w:tcPr>
            <w:tcW w:w="2429" w:type="dxa"/>
          </w:tcPr>
          <w:p w14:paraId="47A241A2" w14:textId="77777777" w:rsidR="00F061DE" w:rsidRDefault="0067365F" w:rsidP="0067365F">
            <w:pPr>
              <w:rPr>
                <w:sz w:val="16"/>
                <w:szCs w:val="16"/>
              </w:rPr>
            </w:pPr>
            <w:r w:rsidRPr="0067365F">
              <w:rPr>
                <w:sz w:val="16"/>
                <w:szCs w:val="16"/>
              </w:rPr>
              <w:t xml:space="preserve">Report on progress of the Activity to date with reference to the Objectives and </w:t>
            </w:r>
            <w:proofErr w:type="gramStart"/>
            <w:r w:rsidRPr="0067365F">
              <w:rPr>
                <w:sz w:val="16"/>
                <w:szCs w:val="16"/>
              </w:rPr>
              <w:t>including</w:t>
            </w:r>
            <w:r w:rsidR="00F061DE">
              <w:rPr>
                <w:sz w:val="16"/>
                <w:szCs w:val="16"/>
              </w:rPr>
              <w:t>;</w:t>
            </w:r>
            <w:proofErr w:type="gramEnd"/>
          </w:p>
          <w:p w14:paraId="4010BB21" w14:textId="14B75142" w:rsidR="0067365F" w:rsidRDefault="00F061DE" w:rsidP="00F061DE">
            <w:pPr>
              <w:pStyle w:val="ListParagraph"/>
              <w:numPr>
                <w:ilvl w:val="0"/>
                <w:numId w:val="45"/>
              </w:numPr>
              <w:rPr>
                <w:sz w:val="16"/>
                <w:szCs w:val="16"/>
              </w:rPr>
            </w:pPr>
            <w:r w:rsidRPr="00F061DE">
              <w:rPr>
                <w:sz w:val="16"/>
                <w:szCs w:val="16"/>
              </w:rPr>
              <w:t>P</w:t>
            </w:r>
            <w:r w:rsidR="0067365F" w:rsidRPr="00F061DE">
              <w:rPr>
                <w:sz w:val="16"/>
                <w:szCs w:val="16"/>
              </w:rPr>
              <w:t>rogress</w:t>
            </w:r>
            <w:r w:rsidR="0067365F" w:rsidRPr="0067365F">
              <w:rPr>
                <w:sz w:val="16"/>
                <w:szCs w:val="16"/>
              </w:rPr>
              <w:t xml:space="preserve"> against Milestones</w:t>
            </w:r>
          </w:p>
          <w:p w14:paraId="29FED97E" w14:textId="0ADD4E23" w:rsidR="00F061DE" w:rsidRDefault="00F061DE" w:rsidP="00F061DE">
            <w:pPr>
              <w:pStyle w:val="ListParagraph"/>
              <w:numPr>
                <w:ilvl w:val="0"/>
                <w:numId w:val="45"/>
              </w:numPr>
              <w:rPr>
                <w:sz w:val="16"/>
                <w:szCs w:val="16"/>
              </w:rPr>
            </w:pPr>
            <w:r>
              <w:rPr>
                <w:sz w:val="16"/>
                <w:szCs w:val="16"/>
              </w:rPr>
              <w:t>Future planned activities</w:t>
            </w:r>
          </w:p>
          <w:p w14:paraId="48B3E8E8" w14:textId="77777777" w:rsidR="0019511E" w:rsidRDefault="007D1F7A" w:rsidP="0019511E">
            <w:pPr>
              <w:pStyle w:val="ListParagraph"/>
              <w:numPr>
                <w:ilvl w:val="0"/>
                <w:numId w:val="45"/>
              </w:numPr>
              <w:rPr>
                <w:sz w:val="16"/>
                <w:szCs w:val="16"/>
              </w:rPr>
            </w:pPr>
            <w:r>
              <w:rPr>
                <w:sz w:val="16"/>
                <w:szCs w:val="16"/>
              </w:rPr>
              <w:t>New or updated ri</w:t>
            </w:r>
            <w:r w:rsidR="0019511E">
              <w:rPr>
                <w:sz w:val="16"/>
                <w:szCs w:val="16"/>
              </w:rPr>
              <w:t xml:space="preserve">sk and control measures </w:t>
            </w:r>
          </w:p>
          <w:p w14:paraId="49AF01DD" w14:textId="73BD965B" w:rsidR="0067365F" w:rsidRPr="0067365F" w:rsidRDefault="002F707D" w:rsidP="002F707D">
            <w:pPr>
              <w:pStyle w:val="ListParagraph"/>
              <w:numPr>
                <w:ilvl w:val="0"/>
                <w:numId w:val="45"/>
              </w:numPr>
            </w:pPr>
            <w:r w:rsidRPr="002F707D">
              <w:rPr>
                <w:sz w:val="16"/>
                <w:szCs w:val="16"/>
              </w:rPr>
              <w:t>R</w:t>
            </w:r>
            <w:r w:rsidR="0019511E" w:rsidRPr="002F707D">
              <w:rPr>
                <w:sz w:val="16"/>
                <w:szCs w:val="16"/>
              </w:rPr>
              <w:t>equired engagement with agency/s</w:t>
            </w:r>
          </w:p>
          <w:p w14:paraId="1AB69E6E" w14:textId="77777777" w:rsidR="0067365F" w:rsidRPr="0067365F" w:rsidRDefault="0067365F" w:rsidP="0067365F">
            <w:pPr>
              <w:rPr>
                <w:sz w:val="16"/>
                <w:szCs w:val="16"/>
              </w:rPr>
            </w:pPr>
          </w:p>
          <w:p w14:paraId="464BAE4F" w14:textId="169FB9E6" w:rsidR="001D5F73" w:rsidRPr="005E6238" w:rsidRDefault="001D5F73" w:rsidP="0067365F">
            <w:pPr>
              <w:rPr>
                <w:sz w:val="16"/>
                <w:szCs w:val="16"/>
              </w:rPr>
            </w:pPr>
          </w:p>
        </w:tc>
        <w:tc>
          <w:tcPr>
            <w:tcW w:w="1701" w:type="dxa"/>
          </w:tcPr>
          <w:p w14:paraId="1B6E7D31" w14:textId="3774D676" w:rsidR="001D5F73" w:rsidRPr="005E6238" w:rsidRDefault="001D5F73" w:rsidP="001D5F73">
            <w:pPr>
              <w:rPr>
                <w:sz w:val="16"/>
                <w:szCs w:val="16"/>
              </w:rPr>
            </w:pPr>
            <w:r w:rsidRPr="005E6238">
              <w:rPr>
                <w:sz w:val="16"/>
                <w:szCs w:val="16"/>
              </w:rPr>
              <w:t>Every month</w:t>
            </w:r>
            <w:r w:rsidR="00891FE7">
              <w:rPr>
                <w:sz w:val="16"/>
                <w:szCs w:val="16"/>
              </w:rPr>
              <w:t>, to be submitted within 10 Business Days of expiry of the relevant reporting period.</w:t>
            </w:r>
          </w:p>
        </w:tc>
        <w:tc>
          <w:tcPr>
            <w:tcW w:w="1276" w:type="dxa"/>
          </w:tcPr>
          <w:p w14:paraId="7FFAE945" w14:textId="48A2BE00" w:rsidR="001D5F73" w:rsidRPr="005E6238" w:rsidRDefault="00487561" w:rsidP="001D5F73">
            <w:pPr>
              <w:rPr>
                <w:sz w:val="16"/>
                <w:szCs w:val="16"/>
              </w:rPr>
            </w:pPr>
            <w:r>
              <w:rPr>
                <w:sz w:val="16"/>
                <w:szCs w:val="16"/>
              </w:rPr>
              <w:t>No required format</w:t>
            </w:r>
            <w:r w:rsidR="00915C67">
              <w:rPr>
                <w:sz w:val="16"/>
                <w:szCs w:val="16"/>
              </w:rPr>
              <w:t xml:space="preserve">, to be submitted to via email </w:t>
            </w:r>
            <w:r w:rsidR="00196C1E">
              <w:rPr>
                <w:sz w:val="16"/>
                <w:szCs w:val="16"/>
              </w:rPr>
              <w:t xml:space="preserve">or email </w:t>
            </w:r>
            <w:r w:rsidR="00915C67">
              <w:rPr>
                <w:sz w:val="16"/>
                <w:szCs w:val="16"/>
              </w:rPr>
              <w:t xml:space="preserve">attachment to </w:t>
            </w:r>
            <w:r w:rsidR="00800358">
              <w:rPr>
                <w:sz w:val="16"/>
                <w:szCs w:val="16"/>
              </w:rPr>
              <w:t>grants@chiefscientist.nsw.gov.au</w:t>
            </w:r>
          </w:p>
        </w:tc>
        <w:tc>
          <w:tcPr>
            <w:tcW w:w="1280" w:type="dxa"/>
          </w:tcPr>
          <w:p w14:paraId="78C591CC" w14:textId="7365E838" w:rsidR="001D5F73" w:rsidRPr="005E6238" w:rsidRDefault="001D5F73" w:rsidP="001D5F73">
            <w:pPr>
              <w:rPr>
                <w:sz w:val="16"/>
                <w:szCs w:val="16"/>
              </w:rPr>
            </w:pPr>
          </w:p>
        </w:tc>
      </w:tr>
      <w:tr w:rsidR="001D5F73" w:rsidRPr="005E6238" w14:paraId="54C1291E" w14:textId="77777777" w:rsidTr="005E4589">
        <w:trPr>
          <w:jc w:val="right"/>
        </w:trPr>
        <w:tc>
          <w:tcPr>
            <w:tcW w:w="1252" w:type="dxa"/>
          </w:tcPr>
          <w:p w14:paraId="00FD796D" w14:textId="1415A363" w:rsidR="001D5F73" w:rsidRPr="005E6238" w:rsidRDefault="00DA43D8" w:rsidP="001D5F73">
            <w:pPr>
              <w:rPr>
                <w:sz w:val="16"/>
                <w:szCs w:val="16"/>
              </w:rPr>
            </w:pPr>
            <w:r w:rsidRPr="00DA43D8">
              <w:rPr>
                <w:sz w:val="16"/>
                <w:szCs w:val="16"/>
              </w:rPr>
              <w:t>Completion report</w:t>
            </w:r>
          </w:p>
        </w:tc>
        <w:tc>
          <w:tcPr>
            <w:tcW w:w="2429" w:type="dxa"/>
          </w:tcPr>
          <w:p w14:paraId="3F861F50" w14:textId="77777777" w:rsidR="0049305D" w:rsidRPr="0049305D" w:rsidRDefault="0049305D" w:rsidP="0049305D">
            <w:pPr>
              <w:spacing w:after="120"/>
              <w:rPr>
                <w:sz w:val="16"/>
                <w:szCs w:val="16"/>
              </w:rPr>
            </w:pPr>
            <w:r w:rsidRPr="0049305D">
              <w:rPr>
                <w:sz w:val="16"/>
                <w:szCs w:val="16"/>
              </w:rPr>
              <w:t>Full report on the conduct of the Activity during the Activity Period including:</w:t>
            </w:r>
          </w:p>
          <w:p w14:paraId="176C0D77" w14:textId="62681107" w:rsidR="0049305D" w:rsidRPr="0049305D" w:rsidRDefault="0049305D" w:rsidP="00F061DE">
            <w:pPr>
              <w:pStyle w:val="ListParagraph"/>
              <w:numPr>
                <w:ilvl w:val="0"/>
                <w:numId w:val="44"/>
              </w:numPr>
              <w:ind w:left="360"/>
              <w:rPr>
                <w:sz w:val="16"/>
                <w:szCs w:val="16"/>
              </w:rPr>
            </w:pPr>
            <w:r>
              <w:rPr>
                <w:sz w:val="16"/>
                <w:szCs w:val="16"/>
              </w:rPr>
              <w:t>A</w:t>
            </w:r>
            <w:r w:rsidRPr="0049305D">
              <w:rPr>
                <w:sz w:val="16"/>
                <w:szCs w:val="16"/>
              </w:rPr>
              <w:t xml:space="preserve"> summary of the progress achieved, measured against the Milestones, including achievements and any difficulties encountered</w:t>
            </w:r>
          </w:p>
          <w:p w14:paraId="274D5A0F" w14:textId="4D623699" w:rsidR="0049305D" w:rsidRPr="0049305D" w:rsidRDefault="0049305D" w:rsidP="00F061DE">
            <w:pPr>
              <w:pStyle w:val="ListParagraph"/>
              <w:numPr>
                <w:ilvl w:val="0"/>
                <w:numId w:val="44"/>
              </w:numPr>
              <w:ind w:left="360"/>
              <w:rPr>
                <w:sz w:val="16"/>
                <w:szCs w:val="16"/>
              </w:rPr>
            </w:pPr>
            <w:r>
              <w:rPr>
                <w:sz w:val="16"/>
                <w:szCs w:val="16"/>
              </w:rPr>
              <w:t>A</w:t>
            </w:r>
            <w:r w:rsidRPr="0049305D">
              <w:rPr>
                <w:sz w:val="16"/>
                <w:szCs w:val="16"/>
              </w:rPr>
              <w:t xml:space="preserve"> summary of any steps taken to promote the Activity </w:t>
            </w:r>
          </w:p>
          <w:p w14:paraId="5D84C465" w14:textId="4BD56B7D" w:rsidR="0049305D" w:rsidRPr="0049305D" w:rsidRDefault="0049305D" w:rsidP="00F061DE">
            <w:pPr>
              <w:pStyle w:val="ListParagraph"/>
              <w:numPr>
                <w:ilvl w:val="0"/>
                <w:numId w:val="44"/>
              </w:numPr>
              <w:ind w:left="360"/>
              <w:rPr>
                <w:sz w:val="16"/>
                <w:szCs w:val="16"/>
              </w:rPr>
            </w:pPr>
            <w:r>
              <w:rPr>
                <w:sz w:val="16"/>
                <w:szCs w:val="16"/>
              </w:rPr>
              <w:t>A</w:t>
            </w:r>
            <w:r w:rsidRPr="0049305D">
              <w:rPr>
                <w:sz w:val="16"/>
                <w:szCs w:val="16"/>
              </w:rPr>
              <w:t>n assessment of the Activity’s contribution to any stated Objectives</w:t>
            </w:r>
          </w:p>
          <w:p w14:paraId="496F3374" w14:textId="5589876E" w:rsidR="0049305D" w:rsidRPr="0049305D" w:rsidRDefault="0049305D" w:rsidP="00F061DE">
            <w:pPr>
              <w:pStyle w:val="ListParagraph"/>
              <w:numPr>
                <w:ilvl w:val="0"/>
                <w:numId w:val="44"/>
              </w:numPr>
              <w:ind w:left="360"/>
              <w:rPr>
                <w:sz w:val="16"/>
                <w:szCs w:val="16"/>
              </w:rPr>
            </w:pPr>
            <w:r>
              <w:rPr>
                <w:sz w:val="16"/>
                <w:szCs w:val="16"/>
              </w:rPr>
              <w:t>A</w:t>
            </w:r>
            <w:r w:rsidRPr="0049305D">
              <w:rPr>
                <w:sz w:val="16"/>
                <w:szCs w:val="16"/>
              </w:rPr>
              <w:t>ny publications referring to the conduct of the Activity</w:t>
            </w:r>
          </w:p>
          <w:p w14:paraId="37FBE863" w14:textId="181D6BD1" w:rsidR="001D5F73" w:rsidRPr="005E6238" w:rsidRDefault="0049305D" w:rsidP="00F061DE">
            <w:pPr>
              <w:pStyle w:val="ListParagraph"/>
              <w:rPr>
                <w:sz w:val="16"/>
                <w:szCs w:val="16"/>
              </w:rPr>
            </w:pPr>
            <w:r w:rsidRPr="0049305D">
              <w:rPr>
                <w:sz w:val="16"/>
                <w:szCs w:val="16"/>
              </w:rPr>
              <w:t xml:space="preserve"> </w:t>
            </w:r>
            <w:r>
              <w:rPr>
                <w:sz w:val="16"/>
                <w:szCs w:val="16"/>
              </w:rPr>
              <w:t>A</w:t>
            </w:r>
            <w:r w:rsidRPr="0049305D">
              <w:rPr>
                <w:sz w:val="16"/>
                <w:szCs w:val="16"/>
              </w:rPr>
              <w:t>ny additional information which may be reasonably required by the Agency</w:t>
            </w:r>
          </w:p>
        </w:tc>
        <w:tc>
          <w:tcPr>
            <w:tcW w:w="1701" w:type="dxa"/>
          </w:tcPr>
          <w:p w14:paraId="4CB56B03" w14:textId="3BBDF722" w:rsidR="001D5F73" w:rsidRDefault="00E06D6E" w:rsidP="001D5F73">
            <w:pPr>
              <w:rPr>
                <w:sz w:val="16"/>
                <w:szCs w:val="16"/>
              </w:rPr>
            </w:pPr>
            <w:r w:rsidRPr="00E06D6E">
              <w:rPr>
                <w:sz w:val="16"/>
                <w:szCs w:val="16"/>
              </w:rPr>
              <w:t xml:space="preserve">Within </w:t>
            </w:r>
            <w:r w:rsidR="004504E8">
              <w:rPr>
                <w:sz w:val="16"/>
                <w:szCs w:val="16"/>
              </w:rPr>
              <w:t>30</w:t>
            </w:r>
            <w:r w:rsidRPr="00E06D6E">
              <w:rPr>
                <w:sz w:val="16"/>
                <w:szCs w:val="16"/>
              </w:rPr>
              <w:t xml:space="preserve"> Business Days of expiry or termination of this Agreement</w:t>
            </w:r>
          </w:p>
          <w:p w14:paraId="69DC62B0" w14:textId="77777777" w:rsidR="0045368C" w:rsidRPr="0045368C" w:rsidRDefault="0045368C" w:rsidP="0045368C">
            <w:pPr>
              <w:rPr>
                <w:sz w:val="16"/>
                <w:szCs w:val="16"/>
              </w:rPr>
            </w:pPr>
          </w:p>
          <w:p w14:paraId="3F343D92" w14:textId="77777777" w:rsidR="0045368C" w:rsidRPr="0045368C" w:rsidRDefault="0045368C" w:rsidP="0045368C">
            <w:pPr>
              <w:rPr>
                <w:sz w:val="16"/>
                <w:szCs w:val="16"/>
              </w:rPr>
            </w:pPr>
          </w:p>
          <w:p w14:paraId="5415CDA8" w14:textId="77777777" w:rsidR="0045368C" w:rsidRPr="0045368C" w:rsidRDefault="0045368C" w:rsidP="0045368C">
            <w:pPr>
              <w:rPr>
                <w:sz w:val="16"/>
                <w:szCs w:val="16"/>
              </w:rPr>
            </w:pPr>
          </w:p>
          <w:p w14:paraId="2FB7E466" w14:textId="77777777" w:rsidR="0045368C" w:rsidRPr="0045368C" w:rsidRDefault="0045368C" w:rsidP="0045368C">
            <w:pPr>
              <w:rPr>
                <w:sz w:val="16"/>
                <w:szCs w:val="16"/>
              </w:rPr>
            </w:pPr>
          </w:p>
          <w:p w14:paraId="74440DBD" w14:textId="77777777" w:rsidR="0045368C" w:rsidRPr="0045368C" w:rsidRDefault="0045368C" w:rsidP="0045368C">
            <w:pPr>
              <w:rPr>
                <w:sz w:val="16"/>
                <w:szCs w:val="16"/>
              </w:rPr>
            </w:pPr>
          </w:p>
          <w:p w14:paraId="51283FDD" w14:textId="77777777" w:rsidR="0045368C" w:rsidRDefault="0045368C" w:rsidP="0045368C">
            <w:pPr>
              <w:rPr>
                <w:sz w:val="16"/>
                <w:szCs w:val="16"/>
              </w:rPr>
            </w:pPr>
          </w:p>
          <w:p w14:paraId="1727F6A9" w14:textId="71CFEF9D" w:rsidR="0045368C" w:rsidRPr="0045368C" w:rsidRDefault="0045368C" w:rsidP="0045368C">
            <w:pPr>
              <w:jc w:val="center"/>
              <w:rPr>
                <w:sz w:val="16"/>
                <w:szCs w:val="16"/>
              </w:rPr>
            </w:pPr>
          </w:p>
        </w:tc>
        <w:tc>
          <w:tcPr>
            <w:tcW w:w="1276" w:type="dxa"/>
          </w:tcPr>
          <w:p w14:paraId="0FDEDB6C" w14:textId="7F34BB14" w:rsidR="001D5F73" w:rsidRPr="005E6238" w:rsidRDefault="0069437E" w:rsidP="001D5F73">
            <w:pPr>
              <w:rPr>
                <w:sz w:val="16"/>
                <w:szCs w:val="16"/>
              </w:rPr>
            </w:pPr>
            <w:r w:rsidRPr="00725F41">
              <w:rPr>
                <w:sz w:val="16"/>
                <w:szCs w:val="16"/>
              </w:rPr>
              <w:t xml:space="preserve"> </w:t>
            </w:r>
            <w:r>
              <w:rPr>
                <w:sz w:val="16"/>
                <w:szCs w:val="16"/>
              </w:rPr>
              <w:t xml:space="preserve">Report </w:t>
            </w:r>
            <w:r w:rsidRPr="00725F41">
              <w:rPr>
                <w:sz w:val="16"/>
                <w:szCs w:val="16"/>
              </w:rPr>
              <w:t>to be submitted</w:t>
            </w:r>
            <w:r>
              <w:rPr>
                <w:sz w:val="16"/>
                <w:szCs w:val="16"/>
              </w:rPr>
              <w:t xml:space="preserve"> via email attachment to </w:t>
            </w:r>
            <w:r w:rsidR="00800358">
              <w:rPr>
                <w:sz w:val="16"/>
                <w:szCs w:val="16"/>
              </w:rPr>
              <w:t>grants@chiefscientist.nsw.gov.au</w:t>
            </w:r>
          </w:p>
        </w:tc>
        <w:tc>
          <w:tcPr>
            <w:tcW w:w="1280" w:type="dxa"/>
          </w:tcPr>
          <w:p w14:paraId="732E5D60" w14:textId="46C34A0F" w:rsidR="001D5F73" w:rsidRPr="005E6238" w:rsidRDefault="0077689F" w:rsidP="001D5F73">
            <w:pPr>
              <w:rPr>
                <w:sz w:val="16"/>
                <w:szCs w:val="16"/>
              </w:rPr>
            </w:pPr>
            <w:r w:rsidRPr="0077689F">
              <w:rPr>
                <w:sz w:val="16"/>
                <w:szCs w:val="16"/>
              </w:rPr>
              <w:t>Report to be signed by Recipient’s Managing Director/Chief Executive Officer or equivalent</w:t>
            </w:r>
            <w:r>
              <w:rPr>
                <w:sz w:val="16"/>
                <w:szCs w:val="16"/>
              </w:rPr>
              <w:t>.</w:t>
            </w:r>
          </w:p>
        </w:tc>
      </w:tr>
      <w:tr w:rsidR="005A3C9D" w:rsidRPr="005E6238" w14:paraId="7B698D8B" w14:textId="77777777" w:rsidTr="005E4589">
        <w:trPr>
          <w:jc w:val="right"/>
        </w:trPr>
        <w:tc>
          <w:tcPr>
            <w:tcW w:w="1252" w:type="dxa"/>
          </w:tcPr>
          <w:p w14:paraId="70432974" w14:textId="1A532241" w:rsidR="005A3C9D" w:rsidRPr="00F373CB" w:rsidRDefault="0077689F" w:rsidP="001D5F73">
            <w:pPr>
              <w:rPr>
                <w:sz w:val="16"/>
                <w:szCs w:val="16"/>
              </w:rPr>
            </w:pPr>
            <w:r w:rsidRPr="00F373CB">
              <w:rPr>
                <w:sz w:val="16"/>
                <w:szCs w:val="16"/>
              </w:rPr>
              <w:t>Financial Acquittal</w:t>
            </w:r>
          </w:p>
        </w:tc>
        <w:tc>
          <w:tcPr>
            <w:tcW w:w="2429" w:type="dxa"/>
          </w:tcPr>
          <w:p w14:paraId="1D944FBD" w14:textId="0131F1DB" w:rsidR="00C3085F" w:rsidRPr="00F373CB" w:rsidRDefault="00C3085F" w:rsidP="00AE4872">
            <w:pPr>
              <w:spacing w:after="120"/>
              <w:rPr>
                <w:sz w:val="16"/>
                <w:szCs w:val="16"/>
              </w:rPr>
            </w:pPr>
            <w:r w:rsidRPr="00F373CB">
              <w:rPr>
                <w:sz w:val="16"/>
                <w:szCs w:val="16"/>
              </w:rPr>
              <w:t>A detailed [and independently audited] financial statement containing:</w:t>
            </w:r>
          </w:p>
          <w:p w14:paraId="5DC3B936" w14:textId="5684199A" w:rsidR="00C3085F" w:rsidRPr="00F373CB" w:rsidRDefault="00C3085F" w:rsidP="00AE4872">
            <w:pPr>
              <w:spacing w:after="120"/>
              <w:rPr>
                <w:sz w:val="16"/>
                <w:szCs w:val="16"/>
              </w:rPr>
            </w:pPr>
            <w:r w:rsidRPr="00F373CB">
              <w:rPr>
                <w:sz w:val="16"/>
                <w:szCs w:val="16"/>
              </w:rPr>
              <w:t>(a)</w:t>
            </w:r>
            <w:r w:rsidR="00AE4872" w:rsidRPr="00F373CB">
              <w:rPr>
                <w:sz w:val="16"/>
                <w:szCs w:val="16"/>
              </w:rPr>
              <w:t xml:space="preserve"> </w:t>
            </w:r>
            <w:r w:rsidRPr="00F373CB">
              <w:rPr>
                <w:sz w:val="16"/>
                <w:szCs w:val="16"/>
              </w:rPr>
              <w:t xml:space="preserve">receipts and application of the Funding including each </w:t>
            </w:r>
            <w:proofErr w:type="gramStart"/>
            <w:r w:rsidRPr="00F373CB">
              <w:rPr>
                <w:sz w:val="16"/>
                <w:szCs w:val="16"/>
              </w:rPr>
              <w:t>Instalment;</w:t>
            </w:r>
            <w:proofErr w:type="gramEnd"/>
          </w:p>
          <w:p w14:paraId="38A52542" w14:textId="24D71645" w:rsidR="00C3085F" w:rsidRPr="00F373CB" w:rsidRDefault="00C3085F" w:rsidP="00AE4872">
            <w:pPr>
              <w:spacing w:after="120"/>
              <w:rPr>
                <w:sz w:val="16"/>
                <w:szCs w:val="16"/>
              </w:rPr>
            </w:pPr>
            <w:r w:rsidRPr="00F373CB">
              <w:rPr>
                <w:sz w:val="16"/>
                <w:szCs w:val="16"/>
              </w:rPr>
              <w:t>(b) a statement as to completeness and accuracy of financial accounts; and</w:t>
            </w:r>
          </w:p>
          <w:p w14:paraId="5B9A2DB7" w14:textId="6A7E0910" w:rsidR="005A3C9D" w:rsidRPr="00F373CB" w:rsidRDefault="00C3085F" w:rsidP="00AE4872">
            <w:pPr>
              <w:spacing w:after="120"/>
              <w:rPr>
                <w:sz w:val="16"/>
                <w:szCs w:val="16"/>
              </w:rPr>
            </w:pPr>
            <w:r w:rsidRPr="00F373CB">
              <w:rPr>
                <w:sz w:val="16"/>
                <w:szCs w:val="16"/>
              </w:rPr>
              <w:t>(c) the balance of any unspent Instalments/Funding</w:t>
            </w:r>
          </w:p>
        </w:tc>
        <w:tc>
          <w:tcPr>
            <w:tcW w:w="1701" w:type="dxa"/>
          </w:tcPr>
          <w:p w14:paraId="44D8B8F2" w14:textId="2F760864" w:rsidR="005A3C9D" w:rsidRPr="00F373CB" w:rsidRDefault="00D23D94" w:rsidP="001D5F73">
            <w:pPr>
              <w:rPr>
                <w:sz w:val="16"/>
                <w:szCs w:val="16"/>
              </w:rPr>
            </w:pPr>
            <w:r w:rsidRPr="00F373CB">
              <w:rPr>
                <w:sz w:val="16"/>
                <w:szCs w:val="16"/>
              </w:rPr>
              <w:t>Within 20 Business Days of termination or expiry of the Agreement</w:t>
            </w:r>
            <w:r w:rsidR="00D46761" w:rsidRPr="00F373CB">
              <w:rPr>
                <w:sz w:val="16"/>
                <w:szCs w:val="16"/>
              </w:rPr>
              <w:t>.</w:t>
            </w:r>
            <w:r w:rsidR="00E31290" w:rsidRPr="00F373CB">
              <w:rPr>
                <w:rFonts w:cs="Arial"/>
                <w:b/>
                <w:bCs/>
                <w:noProof/>
                <w:color w:val="FF0000"/>
              </w:rPr>
              <w:t xml:space="preserve"> </w:t>
            </w:r>
          </w:p>
        </w:tc>
        <w:tc>
          <w:tcPr>
            <w:tcW w:w="1276" w:type="dxa"/>
          </w:tcPr>
          <w:p w14:paraId="56493250" w14:textId="77777777" w:rsidR="00CC0432" w:rsidRPr="00F373CB" w:rsidRDefault="00CC0432" w:rsidP="00CC0432">
            <w:pPr>
              <w:rPr>
                <w:sz w:val="16"/>
                <w:szCs w:val="16"/>
              </w:rPr>
            </w:pPr>
            <w:r w:rsidRPr="00F373CB">
              <w:rPr>
                <w:sz w:val="16"/>
                <w:szCs w:val="16"/>
              </w:rPr>
              <w:t>No required format.</w:t>
            </w:r>
          </w:p>
          <w:p w14:paraId="28F403D6" w14:textId="77777777" w:rsidR="00CC0432" w:rsidRPr="00F373CB" w:rsidRDefault="00CC0432" w:rsidP="001D5F73">
            <w:pPr>
              <w:rPr>
                <w:sz w:val="16"/>
                <w:szCs w:val="16"/>
              </w:rPr>
            </w:pPr>
          </w:p>
          <w:p w14:paraId="493BF23B" w14:textId="1E840737" w:rsidR="005A3C9D" w:rsidRPr="00F373CB" w:rsidRDefault="00CC0432" w:rsidP="001D5F73">
            <w:pPr>
              <w:rPr>
                <w:sz w:val="16"/>
                <w:szCs w:val="16"/>
              </w:rPr>
            </w:pPr>
            <w:r w:rsidRPr="00F373CB">
              <w:rPr>
                <w:sz w:val="16"/>
                <w:szCs w:val="16"/>
              </w:rPr>
              <w:t xml:space="preserve">Financial Acquittal </w:t>
            </w:r>
            <w:r w:rsidR="005A3C9D" w:rsidRPr="00F373CB">
              <w:rPr>
                <w:sz w:val="16"/>
                <w:szCs w:val="16"/>
              </w:rPr>
              <w:t xml:space="preserve">to be submitted </w:t>
            </w:r>
            <w:r w:rsidR="00F373CB" w:rsidRPr="00F373CB">
              <w:rPr>
                <w:sz w:val="16"/>
                <w:szCs w:val="16"/>
              </w:rPr>
              <w:t>to grants@chiefscientist.nsw.gov.au</w:t>
            </w:r>
          </w:p>
        </w:tc>
        <w:tc>
          <w:tcPr>
            <w:tcW w:w="1280" w:type="dxa"/>
          </w:tcPr>
          <w:p w14:paraId="1BC8A4DE" w14:textId="32444F2C" w:rsidR="005A3C9D" w:rsidRPr="00F373CB" w:rsidRDefault="00E31290" w:rsidP="00E31290">
            <w:pPr>
              <w:rPr>
                <w:sz w:val="16"/>
                <w:szCs w:val="16"/>
              </w:rPr>
            </w:pPr>
            <w:r w:rsidRPr="00F373CB">
              <w:rPr>
                <w:sz w:val="16"/>
                <w:szCs w:val="16"/>
              </w:rPr>
              <w:t xml:space="preserve">Financial Acquittal to be signed by Recipient’s Chief Finance Officer or equivalent </w:t>
            </w:r>
          </w:p>
        </w:tc>
      </w:tr>
    </w:tbl>
    <w:p w14:paraId="4FFAB758" w14:textId="60589B49" w:rsidR="00693A56"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B3AA6" w:rsidRPr="0026655E" w14:paraId="6438DA8D" w14:textId="77777777" w:rsidTr="00D551F1">
        <w:trPr>
          <w:tblHeader/>
        </w:trPr>
        <w:tc>
          <w:tcPr>
            <w:tcW w:w="2552" w:type="dxa"/>
            <w:tcBorders>
              <w:top w:val="single" w:sz="18" w:space="0" w:color="auto"/>
              <w:bottom w:val="single" w:sz="8" w:space="0" w:color="auto"/>
            </w:tcBorders>
          </w:tcPr>
          <w:p w14:paraId="5F265845" w14:textId="75CF0A4C" w:rsidR="000B3AA6" w:rsidRDefault="000B3AA6" w:rsidP="00D551F1">
            <w:pPr>
              <w:rPr>
                <w:b/>
                <w:bCs/>
              </w:rPr>
            </w:pPr>
            <w:r>
              <w:rPr>
                <w:b/>
                <w:bCs/>
              </w:rPr>
              <w:t>Item 9</w:t>
            </w:r>
          </w:p>
          <w:p w14:paraId="5D153591" w14:textId="6C967AE7" w:rsidR="000B3AA6" w:rsidRDefault="000B3AA6" w:rsidP="00D551F1">
            <w:r>
              <w:rPr>
                <w:b/>
                <w:bCs/>
              </w:rPr>
              <w:t xml:space="preserve">Clause </w:t>
            </w:r>
            <w:r w:rsidR="00BD7DA2">
              <w:rPr>
                <w:b/>
                <w:bCs/>
                <w:highlight w:val="yellow"/>
              </w:rPr>
              <w:fldChar w:fldCharType="begin"/>
            </w:r>
            <w:r w:rsidR="00BD7DA2">
              <w:rPr>
                <w:b/>
                <w:bCs/>
              </w:rPr>
              <w:instrText xml:space="preserve"> REF _Ref41681587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p>
        </w:tc>
        <w:tc>
          <w:tcPr>
            <w:tcW w:w="6518" w:type="dxa"/>
            <w:tcBorders>
              <w:top w:val="single" w:sz="18" w:space="0" w:color="auto"/>
              <w:bottom w:val="single" w:sz="8" w:space="0" w:color="auto"/>
            </w:tcBorders>
          </w:tcPr>
          <w:p w14:paraId="11B4E81A" w14:textId="755E7689" w:rsidR="000B3AA6" w:rsidRPr="00555141" w:rsidRDefault="000B3AA6" w:rsidP="00D551F1">
            <w:pPr>
              <w:pStyle w:val="TableParagraph"/>
              <w:rPr>
                <w:b/>
                <w:bCs/>
              </w:rPr>
            </w:pPr>
            <w:r>
              <w:rPr>
                <w:b/>
                <w:bCs/>
              </w:rPr>
              <w:t>IP</w:t>
            </w:r>
          </w:p>
        </w:tc>
      </w:tr>
      <w:tr w:rsidR="000B3AA6" w:rsidRPr="0026655E" w14:paraId="152F5EFA" w14:textId="77777777" w:rsidTr="00533B63">
        <w:tc>
          <w:tcPr>
            <w:tcW w:w="2552" w:type="dxa"/>
            <w:tcBorders>
              <w:top w:val="single" w:sz="8" w:space="0" w:color="auto"/>
              <w:bottom w:val="single" w:sz="8" w:space="0" w:color="auto"/>
            </w:tcBorders>
          </w:tcPr>
          <w:p w14:paraId="74253A65" w14:textId="73F974A6" w:rsidR="000B3AA6" w:rsidRPr="000539C8" w:rsidRDefault="00901F3F" w:rsidP="00D551F1">
            <w:r>
              <w:t>IP ownership</w:t>
            </w:r>
          </w:p>
        </w:tc>
        <w:tc>
          <w:tcPr>
            <w:tcW w:w="6518" w:type="dxa"/>
            <w:tcBorders>
              <w:top w:val="single" w:sz="8" w:space="0" w:color="auto"/>
              <w:bottom w:val="single" w:sz="8" w:space="0" w:color="auto"/>
            </w:tcBorders>
          </w:tcPr>
          <w:p w14:paraId="533E3977" w14:textId="012C4F88" w:rsidR="000B3AA6" w:rsidRPr="00316C87" w:rsidRDefault="006B2306" w:rsidP="00D551F1">
            <w:pPr>
              <w:pStyle w:val="TableParagraph"/>
            </w:pPr>
            <w:r>
              <w:t>not used</w:t>
            </w:r>
          </w:p>
        </w:tc>
      </w:tr>
      <w:tr w:rsidR="00533B63" w:rsidRPr="0026655E" w14:paraId="5F6A2107" w14:textId="77777777" w:rsidTr="00D551F1">
        <w:tc>
          <w:tcPr>
            <w:tcW w:w="2552" w:type="dxa"/>
            <w:tcBorders>
              <w:top w:val="single" w:sz="8" w:space="0" w:color="auto"/>
            </w:tcBorders>
          </w:tcPr>
          <w:p w14:paraId="65F43E12" w14:textId="0D649551" w:rsidR="00533B63" w:rsidRPr="000539C8" w:rsidRDefault="00901F3F" w:rsidP="00D551F1">
            <w:r>
              <w:t xml:space="preserve">Acknowledgement of </w:t>
            </w:r>
            <w:r w:rsidR="00CA4A9B">
              <w:t>creators</w:t>
            </w:r>
          </w:p>
        </w:tc>
        <w:tc>
          <w:tcPr>
            <w:tcW w:w="6518" w:type="dxa"/>
            <w:tcBorders>
              <w:top w:val="single" w:sz="8" w:space="0" w:color="auto"/>
            </w:tcBorders>
          </w:tcPr>
          <w:p w14:paraId="65FE14A0" w14:textId="1C6E7C34" w:rsidR="00533B63" w:rsidRPr="00533B63" w:rsidRDefault="00A548FE" w:rsidP="00533B63">
            <w:pPr>
              <w:pStyle w:val="TableParagraph"/>
            </w:pPr>
            <w:r>
              <w:t xml:space="preserve">The Agency will acknowledge </w:t>
            </w:r>
            <w:r w:rsidR="00A237EA">
              <w:t xml:space="preserve">the recipient as the creator of activity material in any future </w:t>
            </w:r>
            <w:r w:rsidR="00A91499">
              <w:t xml:space="preserve">agency use of the material. </w:t>
            </w:r>
          </w:p>
        </w:tc>
      </w:tr>
    </w:tbl>
    <w:p w14:paraId="424A2413" w14:textId="3156BD9A" w:rsidR="00693A56"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D355E" w:rsidRPr="0026655E" w14:paraId="769E2FA9" w14:textId="77777777" w:rsidTr="00647480">
        <w:trPr>
          <w:tblHeader/>
        </w:trPr>
        <w:tc>
          <w:tcPr>
            <w:tcW w:w="2552" w:type="dxa"/>
            <w:tcBorders>
              <w:top w:val="single" w:sz="18" w:space="0" w:color="auto"/>
            </w:tcBorders>
          </w:tcPr>
          <w:p w14:paraId="06B433F5" w14:textId="7FB5F587" w:rsidR="006D355E" w:rsidRDefault="006D355E" w:rsidP="00D551F1">
            <w:pPr>
              <w:rPr>
                <w:b/>
                <w:bCs/>
              </w:rPr>
            </w:pPr>
            <w:r>
              <w:rPr>
                <w:b/>
                <w:bCs/>
              </w:rPr>
              <w:lastRenderedPageBreak/>
              <w:t>Item 10</w:t>
            </w:r>
          </w:p>
          <w:p w14:paraId="4A39E7BD" w14:textId="55737DDC" w:rsidR="006D355E" w:rsidRDefault="006D355E" w:rsidP="00D551F1">
            <w:r>
              <w:rPr>
                <w:b/>
                <w:bCs/>
              </w:rPr>
              <w:t xml:space="preserve">Clause </w:t>
            </w:r>
            <w:r w:rsidR="00BD7DA2">
              <w:rPr>
                <w:b/>
                <w:bCs/>
                <w:highlight w:val="yellow"/>
              </w:rPr>
              <w:fldChar w:fldCharType="begin"/>
            </w:r>
            <w:r w:rsidR="00BD7DA2">
              <w:rPr>
                <w:b/>
                <w:bCs/>
              </w:rPr>
              <w:instrText xml:space="preserve"> REF _Ref43379268 \r \h </w:instrText>
            </w:r>
            <w:r w:rsidR="00BD7DA2">
              <w:rPr>
                <w:b/>
                <w:bCs/>
                <w:highlight w:val="yellow"/>
              </w:rPr>
            </w:r>
            <w:r w:rsidR="00BD7DA2">
              <w:rPr>
                <w:b/>
                <w:bCs/>
                <w:highlight w:val="yellow"/>
              </w:rPr>
              <w:fldChar w:fldCharType="separate"/>
            </w:r>
            <w:r w:rsidR="006E3E6E">
              <w:rPr>
                <w:b/>
                <w:bCs/>
              </w:rPr>
              <w:t>8</w:t>
            </w:r>
            <w:r w:rsidR="00BD7DA2">
              <w:rPr>
                <w:b/>
                <w:bCs/>
                <w:highlight w:val="yellow"/>
              </w:rPr>
              <w:fldChar w:fldCharType="end"/>
            </w:r>
          </w:p>
        </w:tc>
        <w:tc>
          <w:tcPr>
            <w:tcW w:w="6518" w:type="dxa"/>
            <w:tcBorders>
              <w:top w:val="single" w:sz="18" w:space="0" w:color="auto"/>
            </w:tcBorders>
          </w:tcPr>
          <w:p w14:paraId="2A7C1E2B" w14:textId="33C4E809" w:rsidR="006D355E" w:rsidRPr="00555141" w:rsidRDefault="00CE5BEE" w:rsidP="00D551F1">
            <w:pPr>
              <w:pStyle w:val="TableParagraph"/>
              <w:rPr>
                <w:b/>
                <w:bCs/>
              </w:rPr>
            </w:pPr>
            <w:r>
              <w:rPr>
                <w:b/>
                <w:bCs/>
              </w:rPr>
              <w:t xml:space="preserve">Funding </w:t>
            </w:r>
            <w:r w:rsidR="006D355E">
              <w:rPr>
                <w:b/>
                <w:bCs/>
              </w:rPr>
              <w:t>Acknowledgement</w:t>
            </w:r>
          </w:p>
        </w:tc>
      </w:tr>
      <w:tr w:rsidR="006D355E" w:rsidRPr="0026655E" w14:paraId="3B089DC8" w14:textId="77777777" w:rsidTr="00647480">
        <w:tc>
          <w:tcPr>
            <w:tcW w:w="2552" w:type="dxa"/>
          </w:tcPr>
          <w:p w14:paraId="2D9750A5" w14:textId="77777777" w:rsidR="006D355E" w:rsidRPr="000539C8" w:rsidRDefault="006D355E" w:rsidP="00D551F1"/>
        </w:tc>
        <w:tc>
          <w:tcPr>
            <w:tcW w:w="6518" w:type="dxa"/>
          </w:tcPr>
          <w:p w14:paraId="340AC5C8" w14:textId="792D03FD" w:rsidR="00E54C36" w:rsidRDefault="002D487B" w:rsidP="00D551F1">
            <w:pPr>
              <w:pStyle w:val="TableParagraph"/>
              <w:rPr>
                <w:noProof/>
              </w:rPr>
            </w:pPr>
            <w:r>
              <w:t>Social media content</w:t>
            </w:r>
            <w:r w:rsidR="0080239E">
              <w:t xml:space="preserve"> posted</w:t>
            </w:r>
            <w:r>
              <w:t xml:space="preserve"> relating to the </w:t>
            </w:r>
            <w:r w:rsidR="0080239E">
              <w:t>activities</w:t>
            </w:r>
            <w:r>
              <w:t xml:space="preserve"> should where possible link to official </w:t>
            </w:r>
            <w:r w:rsidR="00D545EA">
              <w:t xml:space="preserve">pages and content relating to the agency and the program. These will be supplied on </w:t>
            </w:r>
            <w:r w:rsidR="0080239E">
              <w:t xml:space="preserve">request of the recipient. </w:t>
            </w:r>
          </w:p>
          <w:p w14:paraId="6828A1DD" w14:textId="7076EBD5" w:rsidR="00653E64" w:rsidRDefault="00D5183D" w:rsidP="00D551F1">
            <w:pPr>
              <w:pStyle w:val="TableParagraph"/>
              <w:rPr>
                <w:noProof/>
              </w:rPr>
            </w:pPr>
            <w:r>
              <w:rPr>
                <w:noProof/>
              </w:rPr>
              <w:t xml:space="preserve">Where Funding is provided for infrastructure or capital works, the Recipient will acknowledge the Funding in accordance with the funding acknowledgement guidelines at </w:t>
            </w:r>
          </w:p>
          <w:p w14:paraId="36F77C8D" w14:textId="6DCE0B97" w:rsidR="001C1BCE" w:rsidRDefault="001C1BCE" w:rsidP="00D551F1">
            <w:pPr>
              <w:pStyle w:val="TableParagraph"/>
              <w:rPr>
                <w:noProof/>
              </w:rPr>
            </w:pPr>
            <w:r w:rsidRPr="001C1BCE">
              <w:rPr>
                <w:noProof/>
              </w:rPr>
              <w:t>https://www.nsw.gov.au/branding/sponsorship-and-funding-acknowledgment-guidelines/funding-acknowledgement-guidelines</w:t>
            </w:r>
          </w:p>
          <w:p w14:paraId="20FD934C" w14:textId="10206B50" w:rsidR="006D355E" w:rsidRPr="00316C87" w:rsidRDefault="006D355E" w:rsidP="00D551F1">
            <w:pPr>
              <w:pStyle w:val="TableParagraph"/>
            </w:pPr>
          </w:p>
        </w:tc>
      </w:tr>
    </w:tbl>
    <w:p w14:paraId="67B48879" w14:textId="0CB929A5" w:rsidR="00693A56" w:rsidRDefault="00693A56" w:rsidP="00F37BF7"/>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gridCol w:w="286"/>
      </w:tblGrid>
      <w:tr w:rsidR="006E0452" w:rsidRPr="0026655E" w14:paraId="1EAE6EC9" w14:textId="77777777" w:rsidTr="005A48D5">
        <w:trPr>
          <w:tblHeader/>
        </w:trPr>
        <w:tc>
          <w:tcPr>
            <w:tcW w:w="2552" w:type="dxa"/>
            <w:tcBorders>
              <w:top w:val="single" w:sz="18" w:space="0" w:color="auto"/>
              <w:bottom w:val="single" w:sz="8" w:space="0" w:color="auto"/>
            </w:tcBorders>
          </w:tcPr>
          <w:p w14:paraId="4BD693FF" w14:textId="2C3C3E6D" w:rsidR="006E0452" w:rsidRDefault="006E0452" w:rsidP="00D551F1">
            <w:pPr>
              <w:rPr>
                <w:b/>
                <w:bCs/>
              </w:rPr>
            </w:pPr>
            <w:r>
              <w:rPr>
                <w:b/>
                <w:bCs/>
              </w:rPr>
              <w:t>Item 11</w:t>
            </w:r>
          </w:p>
          <w:p w14:paraId="01F885CB" w14:textId="784A9F87" w:rsidR="006E0452" w:rsidRDefault="006E0452" w:rsidP="00D551F1">
            <w:r>
              <w:rPr>
                <w:b/>
                <w:bCs/>
              </w:rPr>
              <w:t xml:space="preserve">Clause </w:t>
            </w:r>
            <w:r w:rsidR="00BD7DA2">
              <w:rPr>
                <w:b/>
                <w:bCs/>
                <w:highlight w:val="yellow"/>
              </w:rPr>
              <w:fldChar w:fldCharType="begin"/>
            </w:r>
            <w:r w:rsidR="00BD7DA2">
              <w:rPr>
                <w:b/>
                <w:bCs/>
              </w:rPr>
              <w:instrText xml:space="preserve"> REF _Ref43379317 \r \h </w:instrText>
            </w:r>
            <w:r w:rsidR="00BD7DA2">
              <w:rPr>
                <w:b/>
                <w:bCs/>
                <w:highlight w:val="yellow"/>
              </w:rPr>
            </w:r>
            <w:r w:rsidR="00BD7DA2">
              <w:rPr>
                <w:b/>
                <w:bCs/>
                <w:highlight w:val="yellow"/>
              </w:rPr>
              <w:fldChar w:fldCharType="separate"/>
            </w:r>
            <w:r w:rsidR="006E3E6E">
              <w:rPr>
                <w:b/>
                <w:bCs/>
              </w:rPr>
              <w:t>13.3</w:t>
            </w:r>
            <w:r w:rsidR="00BD7DA2">
              <w:rPr>
                <w:b/>
                <w:bCs/>
                <w:highlight w:val="yellow"/>
              </w:rPr>
              <w:fldChar w:fldCharType="end"/>
            </w:r>
          </w:p>
        </w:tc>
        <w:tc>
          <w:tcPr>
            <w:tcW w:w="6804" w:type="dxa"/>
            <w:gridSpan w:val="2"/>
            <w:tcBorders>
              <w:top w:val="single" w:sz="18" w:space="0" w:color="auto"/>
              <w:bottom w:val="single" w:sz="8" w:space="0" w:color="auto"/>
            </w:tcBorders>
          </w:tcPr>
          <w:p w14:paraId="36315C4B" w14:textId="1488F5B4" w:rsidR="006E0452" w:rsidRPr="00555141" w:rsidRDefault="006E0452" w:rsidP="00D551F1">
            <w:pPr>
              <w:pStyle w:val="TableParagraph"/>
              <w:rPr>
                <w:b/>
                <w:bCs/>
              </w:rPr>
            </w:pPr>
            <w:r>
              <w:rPr>
                <w:b/>
                <w:bCs/>
              </w:rPr>
              <w:t>Insurance</w:t>
            </w:r>
          </w:p>
        </w:tc>
      </w:tr>
      <w:tr w:rsidR="006E0452" w:rsidRPr="0026655E" w14:paraId="518B5EE9" w14:textId="77777777" w:rsidTr="005A48D5">
        <w:tc>
          <w:tcPr>
            <w:tcW w:w="2552" w:type="dxa"/>
            <w:tcBorders>
              <w:top w:val="single" w:sz="8" w:space="0" w:color="auto"/>
            </w:tcBorders>
          </w:tcPr>
          <w:p w14:paraId="14F7B85C" w14:textId="77777777" w:rsidR="006E0452" w:rsidRDefault="006E0452" w:rsidP="00D551F1"/>
          <w:p w14:paraId="03E9C918" w14:textId="77777777" w:rsidR="00246380" w:rsidRDefault="00246380" w:rsidP="00D551F1"/>
          <w:p w14:paraId="7BAC5A52" w14:textId="77777777" w:rsidR="00246380" w:rsidRDefault="00246380" w:rsidP="00D551F1"/>
          <w:p w14:paraId="3000736C" w14:textId="77777777" w:rsidR="00246380" w:rsidRDefault="00246380" w:rsidP="00D551F1"/>
          <w:p w14:paraId="14BAAB85" w14:textId="77777777" w:rsidR="00246380" w:rsidRDefault="00246380" w:rsidP="00D551F1"/>
          <w:p w14:paraId="7A141968" w14:textId="77777777" w:rsidR="00246380" w:rsidRDefault="00246380" w:rsidP="00D551F1"/>
          <w:p w14:paraId="11D239AA" w14:textId="77777777" w:rsidR="00246380" w:rsidRDefault="00246380" w:rsidP="00D551F1"/>
          <w:p w14:paraId="24DCCEB7" w14:textId="4C8B29DF" w:rsidR="00246380" w:rsidRPr="000539C8" w:rsidRDefault="00246380" w:rsidP="00D551F1"/>
        </w:tc>
        <w:tc>
          <w:tcPr>
            <w:tcW w:w="6804" w:type="dxa"/>
            <w:gridSpan w:val="2"/>
            <w:tcBorders>
              <w:top w:val="single" w:sz="8" w:space="0" w:color="auto"/>
            </w:tcBorders>
          </w:tcPr>
          <w:tbl>
            <w:tblPr>
              <w:tblStyle w:val="TableGrid"/>
              <w:tblW w:w="6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1869"/>
              <w:gridCol w:w="2011"/>
            </w:tblGrid>
            <w:tr w:rsidR="00831F01" w:rsidRPr="00825315" w14:paraId="551F2024" w14:textId="77777777" w:rsidTr="005A48D5">
              <w:trPr>
                <w:trHeight w:val="99"/>
              </w:trPr>
              <w:tc>
                <w:tcPr>
                  <w:tcW w:w="2444" w:type="dxa"/>
                  <w:shd w:val="clear" w:color="auto" w:fill="F2F2F2" w:themeFill="background1" w:themeFillShade="F2"/>
                </w:tcPr>
                <w:p w14:paraId="11E60D8F" w14:textId="77777777" w:rsidR="00831F01" w:rsidRPr="00825315" w:rsidRDefault="00831F01" w:rsidP="00831F01">
                  <w:pPr>
                    <w:rPr>
                      <w:sz w:val="18"/>
                      <w:szCs w:val="18"/>
                    </w:rPr>
                  </w:pPr>
                  <w:r w:rsidRPr="00825315">
                    <w:rPr>
                      <w:sz w:val="18"/>
                      <w:szCs w:val="18"/>
                    </w:rPr>
                    <w:t>Type of Insurance</w:t>
                  </w:r>
                </w:p>
              </w:tc>
              <w:tc>
                <w:tcPr>
                  <w:tcW w:w="1869" w:type="dxa"/>
                  <w:shd w:val="clear" w:color="auto" w:fill="F2F2F2" w:themeFill="background1" w:themeFillShade="F2"/>
                </w:tcPr>
                <w:p w14:paraId="41A2F2A1" w14:textId="77777777" w:rsidR="00831F01" w:rsidRPr="00825315" w:rsidRDefault="00831F01" w:rsidP="00831F01">
                  <w:pPr>
                    <w:rPr>
                      <w:sz w:val="18"/>
                      <w:szCs w:val="18"/>
                    </w:rPr>
                  </w:pPr>
                  <w:r w:rsidRPr="00825315">
                    <w:rPr>
                      <w:sz w:val="18"/>
                      <w:szCs w:val="18"/>
                    </w:rPr>
                    <w:t>Insured Amount ($AUD)</w:t>
                  </w:r>
                </w:p>
              </w:tc>
              <w:tc>
                <w:tcPr>
                  <w:tcW w:w="2011" w:type="dxa"/>
                  <w:shd w:val="clear" w:color="auto" w:fill="F2F2F2" w:themeFill="background1" w:themeFillShade="F2"/>
                </w:tcPr>
                <w:p w14:paraId="2342CF80" w14:textId="77777777" w:rsidR="00831F01" w:rsidRPr="00825315" w:rsidRDefault="00831F01" w:rsidP="00831F01">
                  <w:pPr>
                    <w:rPr>
                      <w:sz w:val="18"/>
                      <w:szCs w:val="18"/>
                    </w:rPr>
                  </w:pPr>
                  <w:r w:rsidRPr="00825315">
                    <w:rPr>
                      <w:sz w:val="18"/>
                      <w:szCs w:val="18"/>
                    </w:rPr>
                    <w:t>Additional period after Agreement termination or expiry</w:t>
                  </w:r>
                </w:p>
              </w:tc>
            </w:tr>
            <w:tr w:rsidR="00831F01" w:rsidRPr="00825315" w14:paraId="08025EC9" w14:textId="77777777" w:rsidTr="005A48D5">
              <w:trPr>
                <w:trHeight w:val="33"/>
              </w:trPr>
              <w:tc>
                <w:tcPr>
                  <w:tcW w:w="2444" w:type="dxa"/>
                </w:tcPr>
                <w:p w14:paraId="2620D939" w14:textId="5204DFAC" w:rsidR="00831F01" w:rsidRPr="007D0C6C" w:rsidRDefault="00831F01" w:rsidP="00831F01">
                  <w:pPr>
                    <w:rPr>
                      <w:sz w:val="18"/>
                      <w:szCs w:val="18"/>
                    </w:rPr>
                  </w:pPr>
                  <w:r w:rsidRPr="007D0C6C">
                    <w:rPr>
                      <w:sz w:val="18"/>
                      <w:szCs w:val="18"/>
                    </w:rPr>
                    <w:t>Broad form public liability</w:t>
                  </w:r>
                  <w:r w:rsidR="00C91F21" w:rsidRPr="007D0C6C">
                    <w:rPr>
                      <w:rFonts w:cs="Arial"/>
                      <w:b/>
                      <w:bCs/>
                      <w:noProof/>
                      <w:color w:val="FF0000"/>
                    </w:rPr>
                    <w:t xml:space="preserve"> </w:t>
                  </w:r>
                </w:p>
              </w:tc>
              <w:tc>
                <w:tcPr>
                  <w:tcW w:w="1869" w:type="dxa"/>
                </w:tcPr>
                <w:p w14:paraId="553A38DF" w14:textId="5E3A0DA5" w:rsidR="00831F01" w:rsidRPr="007D0C6C" w:rsidRDefault="00443929" w:rsidP="00831F01">
                  <w:pPr>
                    <w:rPr>
                      <w:sz w:val="18"/>
                      <w:szCs w:val="18"/>
                    </w:rPr>
                  </w:pPr>
                  <w:r w:rsidRPr="007D0C6C">
                    <w:rPr>
                      <w:sz w:val="18"/>
                      <w:szCs w:val="18"/>
                    </w:rPr>
                    <w:t>$</w:t>
                  </w:r>
                  <w:r w:rsidR="007D0C6C" w:rsidRPr="007D0C6C">
                    <w:rPr>
                      <w:sz w:val="18"/>
                      <w:szCs w:val="18"/>
                    </w:rPr>
                    <w:t>20</w:t>
                  </w:r>
                  <w:r w:rsidR="00831F01" w:rsidRPr="007D0C6C">
                    <w:rPr>
                      <w:sz w:val="18"/>
                      <w:szCs w:val="18"/>
                    </w:rPr>
                    <w:t xml:space="preserve"> million</w:t>
                  </w:r>
                </w:p>
              </w:tc>
              <w:tc>
                <w:tcPr>
                  <w:tcW w:w="2011" w:type="dxa"/>
                </w:tcPr>
                <w:p w14:paraId="06D51463" w14:textId="016BFB7F" w:rsidR="007D0C6C" w:rsidRPr="007D0C6C" w:rsidRDefault="007D0C6C" w:rsidP="007D0C6C">
                  <w:pPr>
                    <w:pStyle w:val="Default"/>
                    <w:rPr>
                      <w:color w:val="auto"/>
                      <w:sz w:val="18"/>
                      <w:szCs w:val="18"/>
                    </w:rPr>
                  </w:pPr>
                  <w:r w:rsidRPr="007D0C6C">
                    <w:rPr>
                      <w:color w:val="auto"/>
                      <w:sz w:val="18"/>
                      <w:szCs w:val="18"/>
                    </w:rPr>
                    <w:t xml:space="preserve">12 months post </w:t>
                  </w:r>
                </w:p>
                <w:p w14:paraId="35A4A2B2" w14:textId="269BF5B4" w:rsidR="00831F01" w:rsidRPr="007D0C6C" w:rsidRDefault="007D0C6C" w:rsidP="007D0C6C">
                  <w:pPr>
                    <w:rPr>
                      <w:sz w:val="18"/>
                      <w:szCs w:val="18"/>
                    </w:rPr>
                  </w:pPr>
                  <w:r w:rsidRPr="007D0C6C">
                    <w:rPr>
                      <w:sz w:val="18"/>
                      <w:szCs w:val="18"/>
                    </w:rPr>
                    <w:t>termination or expiry</w:t>
                  </w:r>
                </w:p>
              </w:tc>
            </w:tr>
            <w:tr w:rsidR="00A0234E" w:rsidRPr="00825315" w14:paraId="0FA87EC5" w14:textId="77777777" w:rsidTr="005A48D5">
              <w:trPr>
                <w:trHeight w:val="850"/>
              </w:trPr>
              <w:tc>
                <w:tcPr>
                  <w:tcW w:w="2444" w:type="dxa"/>
                </w:tcPr>
                <w:p w14:paraId="0117AA6A" w14:textId="77777777" w:rsidR="007D0C6C" w:rsidRPr="007D0C6C" w:rsidRDefault="007D0C6C" w:rsidP="007D0C6C">
                  <w:pPr>
                    <w:pStyle w:val="Default"/>
                    <w:rPr>
                      <w:sz w:val="18"/>
                      <w:szCs w:val="18"/>
                    </w:rPr>
                  </w:pPr>
                  <w:r w:rsidRPr="007D0C6C">
                    <w:rPr>
                      <w:sz w:val="18"/>
                      <w:szCs w:val="18"/>
                    </w:rPr>
                    <w:t xml:space="preserve">Professional indemnity </w:t>
                  </w:r>
                </w:p>
                <w:p w14:paraId="03F14C00" w14:textId="77777777" w:rsidR="007D0C6C" w:rsidRPr="007D0C6C" w:rsidRDefault="007D0C6C" w:rsidP="007D0C6C">
                  <w:pPr>
                    <w:pStyle w:val="Default"/>
                    <w:rPr>
                      <w:color w:val="auto"/>
                      <w:sz w:val="18"/>
                      <w:szCs w:val="18"/>
                    </w:rPr>
                  </w:pPr>
                  <w:r w:rsidRPr="007D0C6C">
                    <w:rPr>
                      <w:color w:val="auto"/>
                      <w:sz w:val="18"/>
                      <w:szCs w:val="18"/>
                    </w:rPr>
                    <w:t xml:space="preserve">insurance </w:t>
                  </w:r>
                </w:p>
                <w:p w14:paraId="270B32CD" w14:textId="5E7BFC68" w:rsidR="00A0234E" w:rsidRPr="007D0C6C" w:rsidRDefault="00A0234E" w:rsidP="00AF650F">
                  <w:pPr>
                    <w:rPr>
                      <w:sz w:val="18"/>
                      <w:szCs w:val="18"/>
                    </w:rPr>
                  </w:pPr>
                </w:p>
              </w:tc>
              <w:tc>
                <w:tcPr>
                  <w:tcW w:w="1869" w:type="dxa"/>
                </w:tcPr>
                <w:p w14:paraId="49010207" w14:textId="77777777" w:rsidR="007D0C6C" w:rsidRPr="007D0C6C" w:rsidRDefault="007D0C6C" w:rsidP="007D0C6C">
                  <w:pPr>
                    <w:pStyle w:val="Default"/>
                    <w:rPr>
                      <w:color w:val="auto"/>
                      <w:sz w:val="18"/>
                      <w:szCs w:val="18"/>
                    </w:rPr>
                  </w:pPr>
                  <w:r w:rsidRPr="007D0C6C">
                    <w:rPr>
                      <w:color w:val="auto"/>
                      <w:sz w:val="18"/>
                      <w:szCs w:val="18"/>
                    </w:rPr>
                    <w:t xml:space="preserve">Min. of </w:t>
                  </w:r>
                </w:p>
                <w:p w14:paraId="46B79C56" w14:textId="77777777" w:rsidR="007D0C6C" w:rsidRPr="007D0C6C" w:rsidRDefault="007D0C6C" w:rsidP="007D0C6C">
                  <w:pPr>
                    <w:pStyle w:val="Default"/>
                    <w:rPr>
                      <w:color w:val="auto"/>
                      <w:sz w:val="18"/>
                      <w:szCs w:val="18"/>
                    </w:rPr>
                  </w:pPr>
                  <w:r w:rsidRPr="007D0C6C">
                    <w:rPr>
                      <w:color w:val="auto"/>
                      <w:sz w:val="18"/>
                      <w:szCs w:val="18"/>
                    </w:rPr>
                    <w:t xml:space="preserve">$1 million in </w:t>
                  </w:r>
                </w:p>
                <w:p w14:paraId="0CF56843" w14:textId="77777777" w:rsidR="007D0C6C" w:rsidRPr="007D0C6C" w:rsidRDefault="007D0C6C" w:rsidP="007D0C6C">
                  <w:pPr>
                    <w:pStyle w:val="Default"/>
                    <w:rPr>
                      <w:color w:val="auto"/>
                      <w:sz w:val="18"/>
                      <w:szCs w:val="18"/>
                    </w:rPr>
                  </w:pPr>
                  <w:r w:rsidRPr="007D0C6C">
                    <w:rPr>
                      <w:color w:val="auto"/>
                      <w:sz w:val="18"/>
                      <w:szCs w:val="18"/>
                    </w:rPr>
                    <w:t xml:space="preserve">respect of </w:t>
                  </w:r>
                </w:p>
                <w:p w14:paraId="3DAD7DB9" w14:textId="77777777" w:rsidR="007D0C6C" w:rsidRPr="007D0C6C" w:rsidRDefault="007D0C6C" w:rsidP="007D0C6C">
                  <w:pPr>
                    <w:pStyle w:val="Default"/>
                    <w:rPr>
                      <w:color w:val="auto"/>
                      <w:sz w:val="18"/>
                      <w:szCs w:val="18"/>
                    </w:rPr>
                  </w:pPr>
                  <w:r w:rsidRPr="007D0C6C">
                    <w:rPr>
                      <w:color w:val="auto"/>
                      <w:sz w:val="18"/>
                      <w:szCs w:val="18"/>
                    </w:rPr>
                    <w:t xml:space="preserve">any one </w:t>
                  </w:r>
                </w:p>
                <w:p w14:paraId="43BD0291" w14:textId="04E8023E" w:rsidR="007D0C6C" w:rsidRPr="007D0C6C" w:rsidRDefault="007D0C6C" w:rsidP="007D0C6C">
                  <w:pPr>
                    <w:pStyle w:val="Default"/>
                    <w:rPr>
                      <w:color w:val="auto"/>
                      <w:sz w:val="18"/>
                      <w:szCs w:val="18"/>
                    </w:rPr>
                  </w:pPr>
                  <w:r w:rsidRPr="007D0C6C">
                    <w:rPr>
                      <w:color w:val="auto"/>
                      <w:sz w:val="18"/>
                      <w:szCs w:val="18"/>
                    </w:rPr>
                    <w:t>claim</w:t>
                  </w:r>
                  <w:r w:rsidR="00E40BDB">
                    <w:rPr>
                      <w:color w:val="auto"/>
                      <w:sz w:val="18"/>
                      <w:szCs w:val="18"/>
                    </w:rPr>
                    <w:t>.</w:t>
                  </w:r>
                </w:p>
                <w:p w14:paraId="73A89EC9" w14:textId="1993D3D8" w:rsidR="00A0234E" w:rsidRPr="007D0C6C" w:rsidRDefault="00A0234E" w:rsidP="007D0C6C">
                  <w:pPr>
                    <w:rPr>
                      <w:sz w:val="18"/>
                      <w:szCs w:val="18"/>
                    </w:rPr>
                  </w:pPr>
                </w:p>
              </w:tc>
              <w:tc>
                <w:tcPr>
                  <w:tcW w:w="2011" w:type="dxa"/>
                </w:tcPr>
                <w:p w14:paraId="5732D02C" w14:textId="77777777" w:rsidR="007D0C6C" w:rsidRPr="007D0C6C" w:rsidRDefault="007D0C6C" w:rsidP="007D0C6C">
                  <w:pPr>
                    <w:pStyle w:val="Default"/>
                    <w:rPr>
                      <w:color w:val="auto"/>
                      <w:sz w:val="18"/>
                      <w:szCs w:val="18"/>
                    </w:rPr>
                  </w:pPr>
                  <w:r w:rsidRPr="007D0C6C">
                    <w:rPr>
                      <w:color w:val="auto"/>
                      <w:sz w:val="18"/>
                      <w:szCs w:val="18"/>
                    </w:rPr>
                    <w:t xml:space="preserve">12 months post </w:t>
                  </w:r>
                </w:p>
                <w:p w14:paraId="26E08DB1" w14:textId="5369057E" w:rsidR="00A0234E" w:rsidRPr="007D0C6C" w:rsidRDefault="007D0C6C" w:rsidP="007D0C6C">
                  <w:pPr>
                    <w:rPr>
                      <w:rFonts w:cs="Arial"/>
                      <w:b/>
                      <w:bCs/>
                      <w:noProof/>
                      <w:color w:val="FF0000"/>
                    </w:rPr>
                  </w:pPr>
                  <w:r w:rsidRPr="007D0C6C">
                    <w:rPr>
                      <w:sz w:val="18"/>
                      <w:szCs w:val="18"/>
                    </w:rPr>
                    <w:t>termination or expiry</w:t>
                  </w:r>
                </w:p>
              </w:tc>
            </w:tr>
          </w:tbl>
          <w:p w14:paraId="19C91084" w14:textId="6383691C" w:rsidR="00D64951" w:rsidRPr="00831F01" w:rsidRDefault="00D64951" w:rsidP="00831F01"/>
        </w:tc>
      </w:tr>
      <w:tr w:rsidR="004C50F7" w:rsidRPr="0026655E" w14:paraId="0C1FFDFC" w14:textId="77777777" w:rsidTr="00D551F1">
        <w:trPr>
          <w:gridAfter w:val="1"/>
          <w:wAfter w:w="286" w:type="dxa"/>
          <w:tblHeader/>
        </w:trPr>
        <w:tc>
          <w:tcPr>
            <w:tcW w:w="2552" w:type="dxa"/>
            <w:tcBorders>
              <w:top w:val="single" w:sz="18" w:space="0" w:color="auto"/>
              <w:bottom w:val="single" w:sz="8" w:space="0" w:color="auto"/>
            </w:tcBorders>
          </w:tcPr>
          <w:p w14:paraId="6768734A" w14:textId="40050738" w:rsidR="004C50F7" w:rsidRDefault="004C50F7" w:rsidP="00D551F1">
            <w:pPr>
              <w:rPr>
                <w:b/>
                <w:bCs/>
              </w:rPr>
            </w:pPr>
            <w:r>
              <w:rPr>
                <w:b/>
                <w:bCs/>
              </w:rPr>
              <w:t>Item 12</w:t>
            </w:r>
          </w:p>
          <w:p w14:paraId="2D1BCDC1" w14:textId="5132F3A7" w:rsidR="004C50F7" w:rsidRDefault="004C50F7" w:rsidP="00D551F1">
            <w:r>
              <w:rPr>
                <w:b/>
                <w:bCs/>
              </w:rPr>
              <w:t xml:space="preserve">Clause </w:t>
            </w:r>
            <w:r w:rsidR="00BD7DA2">
              <w:rPr>
                <w:b/>
                <w:bCs/>
                <w:highlight w:val="yellow"/>
              </w:rPr>
              <w:fldChar w:fldCharType="begin"/>
            </w:r>
            <w:r w:rsidR="00BD7DA2">
              <w:rPr>
                <w:b/>
                <w:bCs/>
              </w:rPr>
              <w:instrText xml:space="preserve"> REF _Ref43379456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r w:rsidR="00C77A5F">
              <w:rPr>
                <w:b/>
                <w:bCs/>
              </w:rPr>
              <w:t xml:space="preserve"> </w:t>
            </w:r>
          </w:p>
        </w:tc>
        <w:tc>
          <w:tcPr>
            <w:tcW w:w="6518" w:type="dxa"/>
            <w:tcBorders>
              <w:top w:val="single" w:sz="18" w:space="0" w:color="auto"/>
              <w:bottom w:val="single" w:sz="8" w:space="0" w:color="auto"/>
            </w:tcBorders>
          </w:tcPr>
          <w:p w14:paraId="1EB11FDC" w14:textId="543F985B" w:rsidR="004C50F7" w:rsidRPr="00555141" w:rsidRDefault="004C50F7" w:rsidP="00D551F1">
            <w:pPr>
              <w:pStyle w:val="TableParagraph"/>
              <w:rPr>
                <w:b/>
                <w:bCs/>
              </w:rPr>
            </w:pPr>
            <w:r>
              <w:rPr>
                <w:b/>
                <w:bCs/>
              </w:rPr>
              <w:t>Additional conditions</w:t>
            </w:r>
          </w:p>
        </w:tc>
      </w:tr>
      <w:tr w:rsidR="004C50F7" w:rsidRPr="0026655E" w14:paraId="51BFF6B9" w14:textId="77777777" w:rsidTr="00B77B22">
        <w:trPr>
          <w:gridAfter w:val="1"/>
          <w:wAfter w:w="286" w:type="dxa"/>
        </w:trPr>
        <w:tc>
          <w:tcPr>
            <w:tcW w:w="2552" w:type="dxa"/>
            <w:tcBorders>
              <w:top w:val="single" w:sz="8" w:space="0" w:color="auto"/>
            </w:tcBorders>
          </w:tcPr>
          <w:p w14:paraId="425F75D4" w14:textId="19413666" w:rsidR="00246380" w:rsidRPr="000539C8" w:rsidRDefault="00246380" w:rsidP="00D551F1"/>
        </w:tc>
        <w:tc>
          <w:tcPr>
            <w:tcW w:w="6518" w:type="dxa"/>
            <w:tcBorders>
              <w:top w:val="single" w:sz="8" w:space="0" w:color="auto"/>
            </w:tcBorders>
          </w:tcPr>
          <w:p w14:paraId="791FBDC4" w14:textId="2FC161FC" w:rsidR="004C50F7" w:rsidRPr="00316C87" w:rsidRDefault="004C50F7" w:rsidP="00B36A0B">
            <w:pPr>
              <w:pStyle w:val="TableParagraph"/>
            </w:pPr>
          </w:p>
        </w:tc>
      </w:tr>
    </w:tbl>
    <w:p w14:paraId="145C2A8C" w14:textId="085D0803" w:rsidR="00304634" w:rsidRPr="008D507B" w:rsidRDefault="008D507B" w:rsidP="00304634">
      <w:pPr>
        <w:pStyle w:val="Heading2withoutnumbers"/>
        <w:ind w:left="0"/>
        <w:rPr>
          <w:b/>
          <w:bCs/>
        </w:rPr>
      </w:pPr>
      <w:r w:rsidRPr="008D507B">
        <w:rPr>
          <w:rFonts w:cs="Arial"/>
        </w:rPr>
        <w:t>AC</w:t>
      </w:r>
      <w:r w:rsidR="00800FCC">
        <w:rPr>
          <w:rFonts w:cs="Arial"/>
        </w:rPr>
        <w:t>1</w:t>
      </w:r>
      <w:r w:rsidRPr="008D507B">
        <w:rPr>
          <w:rFonts w:cs="Arial"/>
          <w:sz w:val="16"/>
          <w:szCs w:val="16"/>
        </w:rPr>
        <w:tab/>
      </w:r>
      <w:r>
        <w:rPr>
          <w:rFonts w:cs="Arial"/>
          <w:b/>
          <w:bCs/>
          <w:sz w:val="16"/>
          <w:szCs w:val="16"/>
        </w:rPr>
        <w:tab/>
      </w:r>
      <w:r w:rsidR="00403424">
        <w:rPr>
          <w:rFonts w:cs="Arial"/>
          <w:b/>
          <w:bCs/>
          <w:sz w:val="16"/>
          <w:szCs w:val="16"/>
        </w:rPr>
        <w:tab/>
      </w:r>
      <w:r w:rsidR="00304634" w:rsidRPr="006543B7">
        <w:rPr>
          <w:b/>
          <w:bCs/>
        </w:rPr>
        <w:t xml:space="preserve">Indemnities </w:t>
      </w:r>
    </w:p>
    <w:p w14:paraId="2ED8E6BF" w14:textId="77777777" w:rsidR="00304634" w:rsidRDefault="00304634" w:rsidP="00304634">
      <w:pPr>
        <w:ind w:left="2880" w:hanging="720"/>
      </w:pPr>
      <w:r>
        <w:t>(a)</w:t>
      </w:r>
      <w:r>
        <w:tab/>
      </w:r>
      <w:r w:rsidRPr="008D507B">
        <w:t>The Recipient must indemnify and keep indemnified the Agency and its officers, employees, and agents from and against any claim, loss or damage arising in connection with this Agreement.</w:t>
      </w:r>
    </w:p>
    <w:p w14:paraId="5218F578" w14:textId="77777777" w:rsidR="00304634" w:rsidRDefault="00304634" w:rsidP="00304634">
      <w:pPr>
        <w:ind w:left="720"/>
      </w:pPr>
    </w:p>
    <w:p w14:paraId="228DCC65" w14:textId="0A9FEEAA" w:rsidR="00304634" w:rsidRDefault="00304634" w:rsidP="00304634">
      <w:pPr>
        <w:ind w:left="2880" w:hanging="720"/>
      </w:pPr>
      <w:r>
        <w:t>(b)</w:t>
      </w:r>
      <w:r>
        <w:tab/>
      </w:r>
      <w:r w:rsidRPr="008D507B">
        <w:t xml:space="preserve">The Recipient’s obligation to indemnity the Agency under this Clause will be reduced proportionately to the extent that any negligent or unlawful act or omission by the Agency, its officers, </w:t>
      </w:r>
      <w:proofErr w:type="gramStart"/>
      <w:r w:rsidRPr="008D507B">
        <w:t>employees</w:t>
      </w:r>
      <w:proofErr w:type="gramEnd"/>
      <w:r w:rsidRPr="008D507B">
        <w:t xml:space="preserve"> or agents contributed to the relevant loss or damage.</w:t>
      </w:r>
    </w:p>
    <w:p w14:paraId="3493B4B1" w14:textId="77777777" w:rsidR="009265DD" w:rsidRDefault="009265DD" w:rsidP="00304634">
      <w:pPr>
        <w:ind w:left="2880" w:hanging="720"/>
      </w:pPr>
    </w:p>
    <w:p w14:paraId="45CC295F" w14:textId="740911F0" w:rsidR="009265DD" w:rsidRDefault="009265DD" w:rsidP="00F95558">
      <w:pPr>
        <w:pStyle w:val="Heading3"/>
        <w:numPr>
          <w:ilvl w:val="0"/>
          <w:numId w:val="0"/>
        </w:numPr>
      </w:pPr>
      <w:r>
        <w:tab/>
      </w:r>
      <w:r>
        <w:tab/>
      </w:r>
    </w:p>
    <w:p w14:paraId="068DCFDD" w14:textId="445BF355" w:rsidR="009265DD" w:rsidRPr="00ED5C02" w:rsidRDefault="009265DD" w:rsidP="009265DD"/>
    <w:p w14:paraId="4441C382" w14:textId="0A8935CB" w:rsidR="001A0FB8" w:rsidRDefault="001A0FB8"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55E3C" w:rsidRPr="0026655E" w14:paraId="48D5B691" w14:textId="77777777" w:rsidTr="00794FBA">
        <w:trPr>
          <w:tblHeader/>
        </w:trPr>
        <w:tc>
          <w:tcPr>
            <w:tcW w:w="2552" w:type="dxa"/>
            <w:tcBorders>
              <w:top w:val="single" w:sz="18" w:space="0" w:color="auto"/>
              <w:bottom w:val="single" w:sz="4" w:space="0" w:color="auto"/>
            </w:tcBorders>
          </w:tcPr>
          <w:p w14:paraId="5BAD7A61" w14:textId="0E76B77B" w:rsidR="00055E3C" w:rsidRDefault="00055E3C" w:rsidP="00D551F1">
            <w:pPr>
              <w:rPr>
                <w:b/>
                <w:bCs/>
              </w:rPr>
            </w:pPr>
            <w:r>
              <w:rPr>
                <w:b/>
                <w:bCs/>
              </w:rPr>
              <w:t>Item 13</w:t>
            </w:r>
          </w:p>
          <w:p w14:paraId="293CBDFF" w14:textId="67A3AFDC" w:rsidR="00055E3C" w:rsidRDefault="00055E3C" w:rsidP="00D551F1">
            <w:r>
              <w:rPr>
                <w:b/>
                <w:bCs/>
              </w:rPr>
              <w:t xml:space="preserve">Clause </w:t>
            </w:r>
            <w:r w:rsidR="00BD7DA2">
              <w:rPr>
                <w:b/>
                <w:bCs/>
                <w:highlight w:val="yellow"/>
              </w:rPr>
              <w:fldChar w:fldCharType="begin"/>
            </w:r>
            <w:r w:rsidR="00BD7DA2">
              <w:rPr>
                <w:b/>
                <w:bCs/>
              </w:rPr>
              <w:instrText xml:space="preserve"> REF _Ref43379456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p>
        </w:tc>
        <w:tc>
          <w:tcPr>
            <w:tcW w:w="6518" w:type="dxa"/>
            <w:tcBorders>
              <w:top w:val="single" w:sz="18" w:space="0" w:color="auto"/>
              <w:bottom w:val="single" w:sz="4" w:space="0" w:color="auto"/>
            </w:tcBorders>
          </w:tcPr>
          <w:p w14:paraId="1A51A28D" w14:textId="1F217E9B" w:rsidR="00055E3C" w:rsidRPr="00555141" w:rsidRDefault="007E6050" w:rsidP="00D551F1">
            <w:pPr>
              <w:pStyle w:val="TableParagraph"/>
              <w:rPr>
                <w:b/>
                <w:bCs/>
              </w:rPr>
            </w:pPr>
            <w:r>
              <w:rPr>
                <w:b/>
                <w:bCs/>
              </w:rPr>
              <w:t>Attachments</w:t>
            </w:r>
          </w:p>
        </w:tc>
      </w:tr>
      <w:tr w:rsidR="00055E3C" w:rsidRPr="0026655E" w14:paraId="6EAB6262" w14:textId="77777777" w:rsidTr="00794FBA">
        <w:tc>
          <w:tcPr>
            <w:tcW w:w="2552" w:type="dxa"/>
            <w:tcBorders>
              <w:top w:val="single" w:sz="4" w:space="0" w:color="auto"/>
            </w:tcBorders>
          </w:tcPr>
          <w:p w14:paraId="49C9AD1F" w14:textId="583C2CC3" w:rsidR="00055E3C" w:rsidRPr="000539C8" w:rsidRDefault="007E6050" w:rsidP="00D551F1">
            <w:r>
              <w:t>Attachment 1</w:t>
            </w:r>
          </w:p>
        </w:tc>
        <w:tc>
          <w:tcPr>
            <w:tcW w:w="6518" w:type="dxa"/>
            <w:tcBorders>
              <w:top w:val="single" w:sz="4" w:space="0" w:color="auto"/>
            </w:tcBorders>
          </w:tcPr>
          <w:p w14:paraId="59034CEF" w14:textId="3FF4ECBA" w:rsidR="00055E3C" w:rsidRPr="00316C87" w:rsidRDefault="007D6D9C" w:rsidP="00D551F1">
            <w:pPr>
              <w:pStyle w:val="TableParagraph"/>
            </w:pPr>
            <w:r>
              <w:t xml:space="preserve">Project </w:t>
            </w:r>
            <w:r w:rsidR="00D7776D">
              <w:t xml:space="preserve">Charter </w:t>
            </w:r>
            <w:r w:rsidR="00723C88">
              <w:t xml:space="preserve">Template </w:t>
            </w:r>
          </w:p>
        </w:tc>
      </w:tr>
      <w:tr w:rsidR="007E6050" w:rsidRPr="0026655E" w14:paraId="4E6C6607" w14:textId="77777777" w:rsidTr="00794FBA">
        <w:tc>
          <w:tcPr>
            <w:tcW w:w="2552" w:type="dxa"/>
          </w:tcPr>
          <w:p w14:paraId="126B59D9" w14:textId="322A7915" w:rsidR="007E6050" w:rsidRDefault="006369FA" w:rsidP="00D551F1">
            <w:r>
              <w:t xml:space="preserve">Attachment </w:t>
            </w:r>
            <w:r w:rsidR="00D7776D">
              <w:t>2</w:t>
            </w:r>
          </w:p>
        </w:tc>
        <w:tc>
          <w:tcPr>
            <w:tcW w:w="6518" w:type="dxa"/>
          </w:tcPr>
          <w:p w14:paraId="3B628A9C" w14:textId="00182F8F" w:rsidR="007E6050" w:rsidRPr="001B4F42" w:rsidRDefault="00D7776D" w:rsidP="00D551F1">
            <w:pPr>
              <w:pStyle w:val="TableParagraph"/>
            </w:pPr>
            <w:r>
              <w:t xml:space="preserve">Detailed Project Budget </w:t>
            </w:r>
          </w:p>
        </w:tc>
      </w:tr>
      <w:tr w:rsidR="007E6050" w:rsidRPr="0026655E" w14:paraId="1A62FF67" w14:textId="77777777" w:rsidTr="00794FBA">
        <w:tc>
          <w:tcPr>
            <w:tcW w:w="2552" w:type="dxa"/>
          </w:tcPr>
          <w:p w14:paraId="0D662BEA" w14:textId="61B925D9" w:rsidR="007E6050" w:rsidRDefault="006369FA" w:rsidP="00D551F1">
            <w:r>
              <w:t xml:space="preserve">Attachment </w:t>
            </w:r>
            <w:r>
              <w:fldChar w:fldCharType="begin">
                <w:ffData>
                  <w:name w:val=""/>
                  <w:enabled/>
                  <w:calcOnExit w:val="0"/>
                  <w:textInput>
                    <w:default w:val="[num]"/>
                  </w:textInput>
                </w:ffData>
              </w:fldChar>
            </w:r>
            <w:r>
              <w:instrText xml:space="preserve"> FORMTEXT </w:instrText>
            </w:r>
            <w:r>
              <w:fldChar w:fldCharType="separate"/>
            </w:r>
            <w:r w:rsidR="006E3E6E">
              <w:rPr>
                <w:noProof/>
              </w:rPr>
              <w:t>[num]</w:t>
            </w:r>
            <w:r>
              <w:fldChar w:fldCharType="end"/>
            </w:r>
          </w:p>
        </w:tc>
        <w:tc>
          <w:tcPr>
            <w:tcW w:w="6518" w:type="dxa"/>
          </w:tcPr>
          <w:p w14:paraId="23AF6283" w14:textId="4721DAC5" w:rsidR="00D73798" w:rsidRPr="001B4F42" w:rsidRDefault="00CE3017" w:rsidP="00D551F1">
            <w:pPr>
              <w:pStyle w:val="TableParagraph"/>
            </w:pPr>
            <w:r w:rsidRPr="00CE3017">
              <w:rPr>
                <w:highlight w:val="yellow"/>
              </w:rPr>
              <w:t>Grant application</w:t>
            </w:r>
          </w:p>
        </w:tc>
      </w:tr>
    </w:tbl>
    <w:p w14:paraId="3ED17006" w14:textId="5C91D011" w:rsidR="00121D2E" w:rsidRDefault="00121D2E">
      <w:r>
        <w:br w:type="page"/>
      </w:r>
    </w:p>
    <w:p w14:paraId="60E7F989" w14:textId="793587A4" w:rsidR="00693A56" w:rsidRPr="00780041" w:rsidRDefault="00693A56" w:rsidP="00F37BF7">
      <w:pPr>
        <w:rPr>
          <w:sz w:val="4"/>
          <w:szCs w:val="4"/>
        </w:rPr>
      </w:pP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967173" w:rsidRPr="0026655E" w14:paraId="032B7729" w14:textId="77777777" w:rsidTr="007C570B">
        <w:trPr>
          <w:tblHeader/>
        </w:trPr>
        <w:tc>
          <w:tcPr>
            <w:tcW w:w="9070" w:type="dxa"/>
            <w:gridSpan w:val="2"/>
            <w:tcBorders>
              <w:bottom w:val="single" w:sz="8" w:space="0" w:color="auto"/>
            </w:tcBorders>
          </w:tcPr>
          <w:p w14:paraId="55824F5D" w14:textId="0D3EC342" w:rsidR="00967173" w:rsidRPr="0026655E" w:rsidRDefault="00967173" w:rsidP="00D551F1">
            <w:pPr>
              <w:pStyle w:val="Headingunlinked"/>
            </w:pPr>
            <w:r>
              <w:t>Execution</w:t>
            </w:r>
          </w:p>
        </w:tc>
      </w:tr>
      <w:tr w:rsidR="007C570B" w:rsidRPr="0026655E" w14:paraId="01A28277" w14:textId="77777777" w:rsidTr="009A7CC4">
        <w:trPr>
          <w:tblHeader/>
        </w:trPr>
        <w:tc>
          <w:tcPr>
            <w:tcW w:w="4535" w:type="dxa"/>
            <w:tcBorders>
              <w:top w:val="single" w:sz="8" w:space="0" w:color="auto"/>
              <w:bottom w:val="nil"/>
            </w:tcBorders>
          </w:tcPr>
          <w:p w14:paraId="314DFFC7" w14:textId="300BB4D9" w:rsidR="007C570B" w:rsidRPr="00967173" w:rsidRDefault="007C570B" w:rsidP="00967173">
            <w:pPr>
              <w:pStyle w:val="TableParagraph"/>
            </w:pPr>
            <w:r w:rsidRPr="005143EC">
              <w:rPr>
                <w:b/>
                <w:bCs/>
              </w:rPr>
              <w:t xml:space="preserve">Executed as </w:t>
            </w:r>
            <w:r w:rsidR="005143EC" w:rsidRPr="005143EC">
              <w:rPr>
                <w:b/>
                <w:bCs/>
              </w:rPr>
              <w:t>a Deed</w:t>
            </w:r>
            <w:r>
              <w:t>:</w:t>
            </w:r>
          </w:p>
        </w:tc>
        <w:tc>
          <w:tcPr>
            <w:tcW w:w="4535" w:type="dxa"/>
            <w:tcBorders>
              <w:top w:val="single" w:sz="8" w:space="0" w:color="auto"/>
              <w:bottom w:val="nil"/>
            </w:tcBorders>
          </w:tcPr>
          <w:p w14:paraId="572355E1" w14:textId="69F1A865" w:rsidR="007C570B" w:rsidRPr="00967173" w:rsidRDefault="007C570B" w:rsidP="00967173">
            <w:pPr>
              <w:pStyle w:val="TableParagraph"/>
            </w:pPr>
          </w:p>
        </w:tc>
      </w:tr>
      <w:tr w:rsidR="007C570B" w:rsidRPr="0026655E" w14:paraId="2FF413CD" w14:textId="77777777" w:rsidTr="009A7CC4">
        <w:trPr>
          <w:tblHeader/>
        </w:trPr>
        <w:tc>
          <w:tcPr>
            <w:tcW w:w="4535" w:type="dxa"/>
            <w:tcBorders>
              <w:top w:val="nil"/>
              <w:bottom w:val="nil"/>
            </w:tcBorders>
          </w:tcPr>
          <w:p w14:paraId="11CD353C" w14:textId="375EB073" w:rsidR="00227803" w:rsidRDefault="00805DAB" w:rsidP="00967173">
            <w:pPr>
              <w:pStyle w:val="TableParagraph"/>
            </w:pPr>
            <w:r w:rsidRPr="005143EC">
              <w:rPr>
                <w:b/>
                <w:bCs/>
              </w:rPr>
              <w:t>Signed</w:t>
            </w:r>
            <w:r w:rsidR="005143EC" w:rsidRPr="005143EC">
              <w:rPr>
                <w:b/>
                <w:bCs/>
              </w:rPr>
              <w:t xml:space="preserve">, </w:t>
            </w:r>
            <w:proofErr w:type="gramStart"/>
            <w:r w:rsidR="005143EC" w:rsidRPr="005143EC">
              <w:rPr>
                <w:b/>
                <w:bCs/>
              </w:rPr>
              <w:t>sealed</w:t>
            </w:r>
            <w:proofErr w:type="gramEnd"/>
            <w:r w:rsidR="005143EC" w:rsidRPr="005143EC">
              <w:rPr>
                <w:b/>
                <w:bCs/>
              </w:rPr>
              <w:t xml:space="preserve"> and delivered</w:t>
            </w:r>
            <w:r w:rsidR="005143EC">
              <w:t xml:space="preserve"> </w:t>
            </w:r>
            <w:r>
              <w:t xml:space="preserve">for and on behalf of </w:t>
            </w:r>
            <w:r w:rsidR="00033279">
              <w:fldChar w:fldCharType="begin">
                <w:ffData>
                  <w:name w:val=""/>
                  <w:enabled/>
                  <w:calcOnExit w:val="0"/>
                  <w:textInput>
                    <w:default w:val="&lt;insert full legal name of agency&gt;"/>
                  </w:textInput>
                </w:ffData>
              </w:fldChar>
            </w:r>
            <w:r w:rsidR="00033279">
              <w:instrText xml:space="preserve"> FORMTEXT </w:instrText>
            </w:r>
            <w:r w:rsidR="00033279">
              <w:fldChar w:fldCharType="separate"/>
            </w:r>
            <w:r w:rsidR="006E3E6E">
              <w:rPr>
                <w:noProof/>
              </w:rPr>
              <w:t>&lt;insert full legal name of agency&gt;</w:t>
            </w:r>
            <w:r w:rsidR="00033279">
              <w:fldChar w:fldCharType="end"/>
            </w:r>
            <w:r>
              <w:t xml:space="preserve"> by its </w:t>
            </w:r>
            <w:r w:rsidR="00033279">
              <w:t xml:space="preserve">duly authorised officer, </w:t>
            </w:r>
            <w:r w:rsidR="00033279">
              <w:fldChar w:fldCharType="begin">
                <w:ffData>
                  <w:name w:val=""/>
                  <w:enabled/>
                  <w:calcOnExit w:val="0"/>
                  <w:textInput>
                    <w:default w:val="&lt;insert authorised officer name and position&gt;"/>
                  </w:textInput>
                </w:ffData>
              </w:fldChar>
            </w:r>
            <w:r w:rsidR="00033279">
              <w:instrText xml:space="preserve"> FORMTEXT </w:instrText>
            </w:r>
            <w:r w:rsidR="00033279">
              <w:fldChar w:fldCharType="separate"/>
            </w:r>
            <w:r w:rsidR="006E3E6E">
              <w:rPr>
                <w:noProof/>
              </w:rPr>
              <w:t>&lt;insert authorised officer name and position&gt;</w:t>
            </w:r>
            <w:r w:rsidR="00033279">
              <w:fldChar w:fldCharType="end"/>
            </w:r>
            <w:r w:rsidR="00033279">
              <w:t>, but not so as to incur personal liability</w:t>
            </w:r>
            <w:r w:rsidR="0005623D">
              <w:t>.</w:t>
            </w:r>
          </w:p>
        </w:tc>
        <w:tc>
          <w:tcPr>
            <w:tcW w:w="4535" w:type="dxa"/>
            <w:tcBorders>
              <w:top w:val="nil"/>
              <w:bottom w:val="single" w:sz="8" w:space="0" w:color="auto"/>
            </w:tcBorders>
          </w:tcPr>
          <w:p w14:paraId="087FF559" w14:textId="77777777" w:rsidR="007C570B" w:rsidRPr="00967173" w:rsidRDefault="007C570B" w:rsidP="009C4C69">
            <w:pPr>
              <w:pStyle w:val="TableParagraph"/>
            </w:pPr>
          </w:p>
        </w:tc>
      </w:tr>
      <w:tr w:rsidR="009C4C69" w:rsidRPr="0005623D" w14:paraId="7364E3A7" w14:textId="77777777" w:rsidTr="009A7CC4">
        <w:trPr>
          <w:tblHeader/>
        </w:trPr>
        <w:tc>
          <w:tcPr>
            <w:tcW w:w="4535" w:type="dxa"/>
            <w:tcBorders>
              <w:top w:val="nil"/>
              <w:bottom w:val="nil"/>
            </w:tcBorders>
          </w:tcPr>
          <w:p w14:paraId="456CEB26" w14:textId="77777777" w:rsidR="009C4C69" w:rsidRPr="0005623D" w:rsidRDefault="009C4C69" w:rsidP="0005623D">
            <w:pPr>
              <w:rPr>
                <w:sz w:val="16"/>
                <w:szCs w:val="16"/>
              </w:rPr>
            </w:pPr>
          </w:p>
        </w:tc>
        <w:tc>
          <w:tcPr>
            <w:tcW w:w="4535" w:type="dxa"/>
            <w:tcBorders>
              <w:top w:val="single" w:sz="8" w:space="0" w:color="auto"/>
              <w:bottom w:val="nil"/>
            </w:tcBorders>
          </w:tcPr>
          <w:p w14:paraId="7E85F069" w14:textId="1950FC57" w:rsidR="009C4C69" w:rsidRPr="0005623D" w:rsidRDefault="0005623D" w:rsidP="009A7CC4">
            <w:pPr>
              <w:jc w:val="center"/>
              <w:rPr>
                <w:sz w:val="16"/>
                <w:szCs w:val="16"/>
              </w:rPr>
            </w:pPr>
            <w:r w:rsidRPr="0005623D">
              <w:rPr>
                <w:sz w:val="16"/>
                <w:szCs w:val="16"/>
              </w:rPr>
              <w:t>Signature</w:t>
            </w:r>
          </w:p>
        </w:tc>
      </w:tr>
      <w:tr w:rsidR="009A7CC4" w:rsidRPr="0026655E" w14:paraId="07A5B92D" w14:textId="77777777" w:rsidTr="00E96F3C">
        <w:trPr>
          <w:trHeight w:val="567"/>
          <w:tblHeader/>
        </w:trPr>
        <w:tc>
          <w:tcPr>
            <w:tcW w:w="4535" w:type="dxa"/>
            <w:tcBorders>
              <w:top w:val="nil"/>
              <w:bottom w:val="nil"/>
            </w:tcBorders>
          </w:tcPr>
          <w:p w14:paraId="03DC8F4A" w14:textId="7A32422A" w:rsidR="009A7CC4" w:rsidRDefault="009A7CC4"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3F71B125" w14:textId="77777777" w:rsidR="009A7CC4" w:rsidRPr="00967173" w:rsidRDefault="009A7CC4" w:rsidP="00D551F1">
            <w:pPr>
              <w:pStyle w:val="TableParagraph"/>
            </w:pPr>
          </w:p>
        </w:tc>
      </w:tr>
      <w:tr w:rsidR="004C1FBA" w:rsidRPr="0005623D" w14:paraId="7076C9BC" w14:textId="77777777" w:rsidTr="00D551F1">
        <w:trPr>
          <w:tblHeader/>
        </w:trPr>
        <w:tc>
          <w:tcPr>
            <w:tcW w:w="4535" w:type="dxa"/>
            <w:tcBorders>
              <w:top w:val="nil"/>
              <w:bottom w:val="nil"/>
            </w:tcBorders>
          </w:tcPr>
          <w:p w14:paraId="7BBDB9ED" w14:textId="7697585E" w:rsidR="004C1FBA" w:rsidRPr="0005623D" w:rsidRDefault="004C1FBA" w:rsidP="004C1FBA">
            <w:pPr>
              <w:jc w:val="center"/>
              <w:rPr>
                <w:sz w:val="16"/>
                <w:szCs w:val="16"/>
              </w:rPr>
            </w:pPr>
            <w:r>
              <w:rPr>
                <w:sz w:val="16"/>
                <w:szCs w:val="16"/>
              </w:rPr>
              <w:t>Name of witness</w:t>
            </w:r>
          </w:p>
        </w:tc>
        <w:tc>
          <w:tcPr>
            <w:tcW w:w="4535" w:type="dxa"/>
            <w:tcBorders>
              <w:top w:val="single" w:sz="8" w:space="0" w:color="auto"/>
              <w:bottom w:val="nil"/>
            </w:tcBorders>
          </w:tcPr>
          <w:p w14:paraId="3892BD59" w14:textId="61C7353E" w:rsidR="004C1FBA" w:rsidRPr="0005623D" w:rsidRDefault="004C1FBA" w:rsidP="004C1FBA">
            <w:pPr>
              <w:jc w:val="center"/>
              <w:rPr>
                <w:sz w:val="16"/>
                <w:szCs w:val="16"/>
              </w:rPr>
            </w:pPr>
            <w:r w:rsidRPr="0005623D">
              <w:rPr>
                <w:sz w:val="16"/>
                <w:szCs w:val="16"/>
              </w:rPr>
              <w:t>Signature</w:t>
            </w:r>
            <w:r>
              <w:rPr>
                <w:sz w:val="16"/>
                <w:szCs w:val="16"/>
              </w:rPr>
              <w:t xml:space="preserve"> of witness</w:t>
            </w:r>
          </w:p>
        </w:tc>
      </w:tr>
      <w:tr w:rsidR="004C1FBA" w:rsidRPr="0026655E" w14:paraId="4A2A3202" w14:textId="77777777" w:rsidTr="007C570B">
        <w:trPr>
          <w:tblHeader/>
        </w:trPr>
        <w:tc>
          <w:tcPr>
            <w:tcW w:w="4535" w:type="dxa"/>
            <w:tcBorders>
              <w:top w:val="nil"/>
              <w:bottom w:val="nil"/>
            </w:tcBorders>
          </w:tcPr>
          <w:p w14:paraId="58DB5394" w14:textId="09BB3B07" w:rsidR="004C1FBA" w:rsidRPr="005143EC" w:rsidRDefault="004C1FBA" w:rsidP="004C1FBA">
            <w:pPr>
              <w:pStyle w:val="TableParagraph"/>
              <w:rPr>
                <w:b/>
                <w:bCs/>
              </w:rPr>
            </w:pPr>
            <w:r>
              <w:t xml:space="preserve">Date: </w:t>
            </w:r>
          </w:p>
        </w:tc>
        <w:tc>
          <w:tcPr>
            <w:tcW w:w="4535" w:type="dxa"/>
            <w:tcBorders>
              <w:top w:val="nil"/>
              <w:bottom w:val="nil"/>
            </w:tcBorders>
          </w:tcPr>
          <w:p w14:paraId="71224126" w14:textId="77777777" w:rsidR="004C1FBA" w:rsidRPr="00967173" w:rsidRDefault="004C1FBA" w:rsidP="004C1FBA">
            <w:pPr>
              <w:pStyle w:val="TableParagraph"/>
            </w:pPr>
          </w:p>
        </w:tc>
      </w:tr>
    </w:tbl>
    <w:p w14:paraId="66F64F06" w14:textId="1BB7E43F" w:rsidR="00FA000E" w:rsidRDefault="00B91CE3" w:rsidP="007B133E">
      <w:pPr>
        <w:pStyle w:val="Headingunlinked"/>
      </w:pPr>
      <w:r>
        <w:fldChar w:fldCharType="begin">
          <w:ffData>
            <w:name w:val=""/>
            <w:enabled/>
            <w:calcOnExit w:val="0"/>
            <w:textInput>
              <w:default w:val="[Alternatives 1A and 1B - where Recipient is a corporation]"/>
            </w:textInput>
          </w:ffData>
        </w:fldChar>
      </w:r>
      <w:r>
        <w:instrText xml:space="preserve"> FORMTEXT </w:instrText>
      </w:r>
      <w:r>
        <w:fldChar w:fldCharType="separate"/>
      </w:r>
      <w:r w:rsidR="006E3E6E">
        <w:rPr>
          <w:noProof/>
        </w:rPr>
        <w:t>[Alternatives 1A and 1B - where Recipient is a corporation]</w:t>
      </w:r>
      <w:r>
        <w:fldChar w:fldCharType="end"/>
      </w:r>
      <w:r w:rsidR="009F536C" w:rsidRPr="00D4155B">
        <w:rPr>
          <w:rFonts w:cs="Arial"/>
          <w:bCs/>
          <w:noProof/>
          <w:color w:val="FF0000"/>
        </w:rPr>
        <mc:AlternateContent>
          <mc:Choice Requires="wps">
            <w:drawing>
              <wp:anchor distT="0" distB="0" distL="114300" distR="114300" simplePos="0" relativeHeight="251658268" behindDoc="0" locked="0" layoutInCell="1" allowOverlap="1" wp14:anchorId="6F883DDD" wp14:editId="4AC42978">
                <wp:simplePos x="0" y="0"/>
                <wp:positionH relativeFrom="margin">
                  <wp:posOffset>50165</wp:posOffset>
                </wp:positionH>
                <wp:positionV relativeFrom="paragraph">
                  <wp:posOffset>255905</wp:posOffset>
                </wp:positionV>
                <wp:extent cx="5763895" cy="840740"/>
                <wp:effectExtent l="0" t="0" r="27305" b="16510"/>
                <wp:wrapTopAndBottom/>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40740"/>
                        </a:xfrm>
                        <a:prstGeom prst="roundRect">
                          <a:avLst>
                            <a:gd name="adj" fmla="val 16667"/>
                          </a:avLst>
                        </a:prstGeom>
                        <a:solidFill>
                          <a:srgbClr val="EDFFFF"/>
                        </a:solidFill>
                        <a:ln w="25400">
                          <a:solidFill>
                            <a:srgbClr val="99CCFF"/>
                          </a:solidFill>
                          <a:round/>
                          <a:headEnd/>
                          <a:tailEnd/>
                        </a:ln>
                      </wps:spPr>
                      <wps:txbx>
                        <w:txbxContent>
                          <w:p w14:paraId="26BA19FC" w14:textId="7F7A5B40" w:rsidR="00D551F1" w:rsidRPr="0000516B" w:rsidRDefault="00D551F1" w:rsidP="00B91CE3">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w:t>
                            </w:r>
                            <w:proofErr w:type="gramStart"/>
                            <w:r w:rsidRPr="00B91CE3">
                              <w:rPr>
                                <w:rStyle w:val="Guidance"/>
                              </w:rPr>
                              <w:t>secretary</w:t>
                            </w:r>
                            <w:proofErr w:type="gramEnd"/>
                            <w:r w:rsidRPr="00B91CE3">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20" w:history="1">
                              <w:r w:rsidRPr="00D50617">
                                <w:rPr>
                                  <w:rStyle w:val="Hyperlink"/>
                                  <w:sz w:val="20"/>
                                  <w:shd w:val="clear" w:color="auto" w:fill="EDFFFF"/>
                                </w:rPr>
                                <w:t>https://connectonline.asic.gov.au</w:t>
                              </w:r>
                            </w:hyperlink>
                            <w:r w:rsidRPr="002264A8">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6F883DDD" id="Rectangle: Rounded Corners 39" o:spid="_x0000_s1059" style="position:absolute;margin-left:3.95pt;margin-top:20.15pt;width:453.85pt;height:66.2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" fillcolor="#edffff" strokecolor="#9cf" strokeweight="2pt">
                <v:textbox inset="0,0,0,0">
                  <w:txbxContent>
                    <w:p w14:paraId="26BA19FC" w14:textId="7F7A5B40" w:rsidR="00D551F1" w:rsidRPr="0000516B" w:rsidRDefault="00D551F1" w:rsidP="00B91CE3">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w:t>
                      </w:r>
                      <w:proofErr w:type="gramStart"/>
                      <w:r w:rsidRPr="00B91CE3">
                        <w:rPr>
                          <w:rStyle w:val="Guidance"/>
                        </w:rPr>
                        <w:t>secretary</w:t>
                      </w:r>
                      <w:proofErr w:type="gramEnd"/>
                      <w:r w:rsidRPr="00B91CE3">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35" w:history="1">
                        <w:r w:rsidRPr="00D50617">
                          <w:rPr>
                            <w:rStyle w:val="Hyperlink"/>
                            <w:sz w:val="20"/>
                            <w:shd w:val="clear" w:color="auto" w:fill="EDFFFF"/>
                          </w:rPr>
                          <w:t>https://connectonline.asic.gov.au</w:t>
                        </w:r>
                      </w:hyperlink>
                      <w:r w:rsidRPr="002264A8">
                        <w:rPr>
                          <w:rStyle w:val="Guidance"/>
                        </w:rPr>
                        <w:t>.</w:t>
                      </w:r>
                    </w:p>
                  </w:txbxContent>
                </v:textbox>
                <w10:wrap type="topAndBottom" anchorx="margin"/>
              </v:roundrect>
            </w:pict>
          </mc:Fallback>
        </mc:AlternateContent>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E34631" w:rsidRPr="0026655E" w14:paraId="26E479FE" w14:textId="77777777" w:rsidTr="00D551F1">
        <w:trPr>
          <w:tblHeader/>
        </w:trPr>
        <w:tc>
          <w:tcPr>
            <w:tcW w:w="4535" w:type="dxa"/>
            <w:tcBorders>
              <w:top w:val="nil"/>
              <w:bottom w:val="nil"/>
            </w:tcBorders>
          </w:tcPr>
          <w:p w14:paraId="45086B2E" w14:textId="627DE80E" w:rsidR="00F60384" w:rsidRPr="007857ED" w:rsidRDefault="00E34631" w:rsidP="00D551F1">
            <w:pPr>
              <w:pStyle w:val="TableParagraph"/>
            </w:pPr>
            <w:r w:rsidRPr="005143EC">
              <w:rPr>
                <w:b/>
                <w:bCs/>
              </w:rPr>
              <w:t xml:space="preserve">Signed, </w:t>
            </w:r>
            <w:proofErr w:type="gramStart"/>
            <w:r w:rsidRPr="005143EC">
              <w:rPr>
                <w:b/>
                <w:bCs/>
              </w:rPr>
              <w:t>sealed</w:t>
            </w:r>
            <w:proofErr w:type="gramEnd"/>
            <w:r w:rsidRPr="005143EC">
              <w:rPr>
                <w:b/>
                <w:bCs/>
              </w:rPr>
              <w:t xml:space="preserve"> and delivered</w:t>
            </w:r>
            <w:r>
              <w:t xml:space="preserve"> </w:t>
            </w:r>
            <w:r w:rsidR="00F60384">
              <w:t>by</w:t>
            </w:r>
            <w:r>
              <w:t xml:space="preserve"> </w:t>
            </w:r>
            <w:r w:rsidR="00F60384">
              <w:fldChar w:fldCharType="begin">
                <w:ffData>
                  <w:name w:val=""/>
                  <w:enabled/>
                  <w:calcOnExit w:val="0"/>
                  <w:textInput>
                    <w:default w:val="&lt;Recipient name and ABN&gt;"/>
                  </w:textInput>
                </w:ffData>
              </w:fldChar>
            </w:r>
            <w:r w:rsidR="00F60384">
              <w:instrText xml:space="preserve"> FORMTEXT </w:instrText>
            </w:r>
            <w:r w:rsidR="00F60384">
              <w:fldChar w:fldCharType="separate"/>
            </w:r>
            <w:r w:rsidR="006E3E6E">
              <w:rPr>
                <w:noProof/>
              </w:rPr>
              <w:t>&lt;Recipient name and ABN&gt;</w:t>
            </w:r>
            <w:r w:rsidR="00F60384">
              <w:fldChar w:fldCharType="end"/>
            </w:r>
            <w:r>
              <w:t xml:space="preserve"> </w:t>
            </w:r>
            <w:r w:rsidR="007857ED">
              <w:t xml:space="preserve">in accordance with section 127 of the </w:t>
            </w:r>
            <w:r w:rsidR="007857ED">
              <w:rPr>
                <w:i/>
                <w:iCs/>
              </w:rPr>
              <w:t>Corporations Act 2001</w:t>
            </w:r>
            <w:r w:rsidR="007857ED">
              <w:t xml:space="preserve"> (</w:t>
            </w:r>
            <w:proofErr w:type="spellStart"/>
            <w:r w:rsidR="007857ED">
              <w:t>Cth</w:t>
            </w:r>
            <w:proofErr w:type="spellEnd"/>
            <w:r w:rsidR="007857ED">
              <w:t>).</w:t>
            </w:r>
          </w:p>
          <w:p w14:paraId="5F7213B1" w14:textId="08686AE1" w:rsidR="00E34631" w:rsidRDefault="00821484" w:rsidP="00D551F1">
            <w:pPr>
              <w:pStyle w:val="TableParagraph"/>
            </w:pPr>
            <w:r>
              <w:t>By:</w:t>
            </w:r>
            <w:r w:rsidR="00E34631">
              <w:t xml:space="preserve"> </w:t>
            </w:r>
            <w:r>
              <w:fldChar w:fldCharType="begin">
                <w:ffData>
                  <w:name w:val=""/>
                  <w:enabled/>
                  <w:calcOnExit w:val="0"/>
                  <w:textInput>
                    <w:default w:val="&lt;insert name and position of director 1&gt;"/>
                  </w:textInput>
                </w:ffData>
              </w:fldChar>
            </w:r>
            <w:r>
              <w:instrText xml:space="preserve"> FORMTEXT </w:instrText>
            </w:r>
            <w:r>
              <w:fldChar w:fldCharType="separate"/>
            </w:r>
            <w:r w:rsidR="006E3E6E">
              <w:rPr>
                <w:noProof/>
              </w:rPr>
              <w:t>&lt;insert name and position of director 1&gt;</w:t>
            </w:r>
            <w:r>
              <w:fldChar w:fldCharType="end"/>
            </w:r>
            <w:r w:rsidR="00E34631">
              <w:t>.</w:t>
            </w:r>
          </w:p>
        </w:tc>
        <w:tc>
          <w:tcPr>
            <w:tcW w:w="4535" w:type="dxa"/>
            <w:tcBorders>
              <w:top w:val="nil"/>
              <w:bottom w:val="single" w:sz="8" w:space="0" w:color="auto"/>
            </w:tcBorders>
          </w:tcPr>
          <w:p w14:paraId="366A4BA3" w14:textId="77777777" w:rsidR="00E34631" w:rsidRPr="00967173" w:rsidRDefault="00E34631" w:rsidP="00D551F1">
            <w:pPr>
              <w:pStyle w:val="TableParagraph"/>
            </w:pPr>
          </w:p>
        </w:tc>
      </w:tr>
      <w:tr w:rsidR="00E34631" w:rsidRPr="0005623D" w14:paraId="33EA593B" w14:textId="77777777" w:rsidTr="00D551F1">
        <w:trPr>
          <w:tblHeader/>
        </w:trPr>
        <w:tc>
          <w:tcPr>
            <w:tcW w:w="4535" w:type="dxa"/>
            <w:tcBorders>
              <w:top w:val="nil"/>
              <w:bottom w:val="nil"/>
            </w:tcBorders>
          </w:tcPr>
          <w:p w14:paraId="2628CD95" w14:textId="77777777" w:rsidR="00E34631" w:rsidRPr="0005623D" w:rsidRDefault="00E34631" w:rsidP="00D551F1">
            <w:pPr>
              <w:rPr>
                <w:sz w:val="16"/>
                <w:szCs w:val="16"/>
              </w:rPr>
            </w:pPr>
          </w:p>
        </w:tc>
        <w:tc>
          <w:tcPr>
            <w:tcW w:w="4535" w:type="dxa"/>
            <w:tcBorders>
              <w:top w:val="single" w:sz="8" w:space="0" w:color="auto"/>
              <w:bottom w:val="nil"/>
            </w:tcBorders>
          </w:tcPr>
          <w:p w14:paraId="06638B79" w14:textId="77777777" w:rsidR="00E34631" w:rsidRPr="0005623D" w:rsidRDefault="00E34631" w:rsidP="00D551F1">
            <w:pPr>
              <w:jc w:val="center"/>
              <w:rPr>
                <w:sz w:val="16"/>
                <w:szCs w:val="16"/>
              </w:rPr>
            </w:pPr>
            <w:r w:rsidRPr="0005623D">
              <w:rPr>
                <w:sz w:val="16"/>
                <w:szCs w:val="16"/>
              </w:rPr>
              <w:t>Signature</w:t>
            </w:r>
          </w:p>
        </w:tc>
      </w:tr>
      <w:tr w:rsidR="00E34631" w:rsidRPr="0026655E" w14:paraId="0A48A6C0" w14:textId="77777777" w:rsidTr="00D551F1">
        <w:trPr>
          <w:trHeight w:val="567"/>
          <w:tblHeader/>
        </w:trPr>
        <w:tc>
          <w:tcPr>
            <w:tcW w:w="4535" w:type="dxa"/>
            <w:tcBorders>
              <w:top w:val="nil"/>
              <w:bottom w:val="nil"/>
            </w:tcBorders>
          </w:tcPr>
          <w:p w14:paraId="406DEFB8" w14:textId="2293055D" w:rsidR="00E34631" w:rsidRDefault="00A83C4B" w:rsidP="00D551F1">
            <w:pPr>
              <w:pStyle w:val="TableParagraph"/>
            </w:pPr>
            <w:r>
              <w:t>And by</w:t>
            </w:r>
            <w:r w:rsidR="00E34631">
              <w:t xml:space="preserve"> </w:t>
            </w:r>
            <w:r>
              <w:fldChar w:fldCharType="begin">
                <w:ffData>
                  <w:name w:val=""/>
                  <w:enabled/>
                  <w:calcOnExit w:val="0"/>
                  <w:textInput>
                    <w:default w:val="&lt;insert name and position of director 2 or company secretary&gt;"/>
                  </w:textInput>
                </w:ffData>
              </w:fldChar>
            </w:r>
            <w:r>
              <w:instrText xml:space="preserve"> FORMTEXT </w:instrText>
            </w:r>
            <w:r>
              <w:fldChar w:fldCharType="separate"/>
            </w:r>
            <w:r w:rsidR="006E3E6E">
              <w:rPr>
                <w:noProof/>
              </w:rPr>
              <w:t>&lt;insert name and position of director 2 or company secretary&gt;</w:t>
            </w:r>
            <w:r>
              <w:fldChar w:fldCharType="end"/>
            </w:r>
            <w:r w:rsidR="00E34631">
              <w:t>.</w:t>
            </w:r>
          </w:p>
        </w:tc>
        <w:tc>
          <w:tcPr>
            <w:tcW w:w="4535" w:type="dxa"/>
            <w:tcBorders>
              <w:top w:val="nil"/>
              <w:bottom w:val="single" w:sz="8" w:space="0" w:color="auto"/>
            </w:tcBorders>
          </w:tcPr>
          <w:p w14:paraId="54924407" w14:textId="77777777" w:rsidR="00E34631" w:rsidRPr="00967173" w:rsidRDefault="00E34631" w:rsidP="00D551F1">
            <w:pPr>
              <w:pStyle w:val="TableParagraph"/>
            </w:pPr>
          </w:p>
        </w:tc>
      </w:tr>
      <w:tr w:rsidR="00E34631" w:rsidRPr="0005623D" w14:paraId="392A80F9" w14:textId="77777777" w:rsidTr="00D551F1">
        <w:trPr>
          <w:tblHeader/>
        </w:trPr>
        <w:tc>
          <w:tcPr>
            <w:tcW w:w="4535" w:type="dxa"/>
            <w:tcBorders>
              <w:top w:val="nil"/>
              <w:bottom w:val="nil"/>
            </w:tcBorders>
          </w:tcPr>
          <w:p w14:paraId="2031BDF0" w14:textId="77777777" w:rsidR="00E34631" w:rsidRPr="0005623D" w:rsidRDefault="00E34631" w:rsidP="00D551F1">
            <w:pPr>
              <w:rPr>
                <w:sz w:val="16"/>
                <w:szCs w:val="16"/>
              </w:rPr>
            </w:pPr>
          </w:p>
        </w:tc>
        <w:tc>
          <w:tcPr>
            <w:tcW w:w="4535" w:type="dxa"/>
            <w:tcBorders>
              <w:top w:val="single" w:sz="8" w:space="0" w:color="auto"/>
              <w:bottom w:val="nil"/>
            </w:tcBorders>
          </w:tcPr>
          <w:p w14:paraId="2F505DC8" w14:textId="2A769E59" w:rsidR="00E34631" w:rsidRPr="0005623D" w:rsidRDefault="00E34631" w:rsidP="00D551F1">
            <w:pPr>
              <w:jc w:val="center"/>
              <w:rPr>
                <w:sz w:val="16"/>
                <w:szCs w:val="16"/>
              </w:rPr>
            </w:pPr>
            <w:r w:rsidRPr="0005623D">
              <w:rPr>
                <w:sz w:val="16"/>
                <w:szCs w:val="16"/>
              </w:rPr>
              <w:t>Signature</w:t>
            </w:r>
          </w:p>
        </w:tc>
      </w:tr>
      <w:tr w:rsidR="00E34631" w:rsidRPr="0026655E" w14:paraId="4BA3954D" w14:textId="77777777" w:rsidTr="00D551F1">
        <w:trPr>
          <w:tblHeader/>
        </w:trPr>
        <w:tc>
          <w:tcPr>
            <w:tcW w:w="4535" w:type="dxa"/>
            <w:tcBorders>
              <w:top w:val="nil"/>
              <w:bottom w:val="nil"/>
            </w:tcBorders>
          </w:tcPr>
          <w:p w14:paraId="2EA29697" w14:textId="77777777" w:rsidR="00E34631" w:rsidRPr="005143EC" w:rsidRDefault="00E34631" w:rsidP="00D551F1">
            <w:pPr>
              <w:pStyle w:val="TableParagraph"/>
              <w:rPr>
                <w:b/>
                <w:bCs/>
              </w:rPr>
            </w:pPr>
            <w:r>
              <w:t xml:space="preserve">Date: </w:t>
            </w:r>
          </w:p>
        </w:tc>
        <w:tc>
          <w:tcPr>
            <w:tcW w:w="4535" w:type="dxa"/>
            <w:tcBorders>
              <w:top w:val="nil"/>
              <w:bottom w:val="nil"/>
            </w:tcBorders>
          </w:tcPr>
          <w:p w14:paraId="2E77F94C" w14:textId="77777777" w:rsidR="00E34631" w:rsidRPr="00967173" w:rsidRDefault="00E34631" w:rsidP="00D551F1">
            <w:pPr>
              <w:pStyle w:val="TableParagraph"/>
            </w:pPr>
          </w:p>
        </w:tc>
      </w:tr>
    </w:tbl>
    <w:p w14:paraId="1E73CC25" w14:textId="5B6B7823" w:rsidR="00B338AD" w:rsidRDefault="00B338AD" w:rsidP="00F37BF7"/>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7857ED" w:rsidRPr="0026655E" w14:paraId="173ACD46" w14:textId="77777777" w:rsidTr="00D551F1">
        <w:trPr>
          <w:tblHeader/>
        </w:trPr>
        <w:tc>
          <w:tcPr>
            <w:tcW w:w="4535" w:type="dxa"/>
            <w:tcBorders>
              <w:top w:val="nil"/>
              <w:bottom w:val="nil"/>
            </w:tcBorders>
          </w:tcPr>
          <w:p w14:paraId="1FFC0D19" w14:textId="57E448A9" w:rsidR="007857ED" w:rsidRPr="007857ED" w:rsidRDefault="007857ED" w:rsidP="00D551F1">
            <w:pPr>
              <w:pStyle w:val="TableParagraph"/>
            </w:pPr>
            <w:r w:rsidRPr="005143EC">
              <w:rPr>
                <w:b/>
                <w:bCs/>
              </w:rPr>
              <w:t xml:space="preserve">Signed, </w:t>
            </w:r>
            <w:proofErr w:type="gramStart"/>
            <w:r w:rsidRPr="005143EC">
              <w:rPr>
                <w:b/>
                <w:bCs/>
              </w:rPr>
              <w:t>sealed</w:t>
            </w:r>
            <w:proofErr w:type="gramEnd"/>
            <w:r w:rsidRPr="005143EC">
              <w:rPr>
                <w:b/>
                <w:bCs/>
              </w:rPr>
              <w:t xml:space="preserve">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sidR="006E3E6E">
              <w:rPr>
                <w:noProof/>
              </w:rPr>
              <w:t>&lt;Recipient name and ABN&gt;</w:t>
            </w:r>
            <w:r>
              <w:fldChar w:fldCharType="end"/>
            </w:r>
            <w:r>
              <w:t xml:space="preserve"> in accordance with section 127 of the </w:t>
            </w:r>
            <w:r>
              <w:rPr>
                <w:i/>
                <w:iCs/>
              </w:rPr>
              <w:t>Corporations Act 2001</w:t>
            </w:r>
            <w:r>
              <w:t xml:space="preserve"> (</w:t>
            </w:r>
            <w:proofErr w:type="spellStart"/>
            <w:r>
              <w:t>Cth</w:t>
            </w:r>
            <w:proofErr w:type="spellEnd"/>
            <w:r>
              <w:t>).</w:t>
            </w:r>
          </w:p>
          <w:p w14:paraId="238F3EAB" w14:textId="7E760722" w:rsidR="007857ED" w:rsidRDefault="007857ED" w:rsidP="00D551F1">
            <w:pPr>
              <w:pStyle w:val="TableParagraph"/>
            </w:pPr>
            <w:r>
              <w:t xml:space="preserve">By: </w:t>
            </w:r>
            <w:r>
              <w:fldChar w:fldCharType="begin">
                <w:ffData>
                  <w:name w:val=""/>
                  <w:enabled/>
                  <w:calcOnExit w:val="0"/>
                  <w:textInput>
                    <w:default w:val="&lt;insert name and position of sole director/secretary&gt;"/>
                  </w:textInput>
                </w:ffData>
              </w:fldChar>
            </w:r>
            <w:r>
              <w:instrText xml:space="preserve"> FORMTEXT </w:instrText>
            </w:r>
            <w:r>
              <w:fldChar w:fldCharType="separate"/>
            </w:r>
            <w:r w:rsidR="006E3E6E">
              <w:rPr>
                <w:noProof/>
              </w:rPr>
              <w:t>&lt;insert name and position of sole director/secretary&gt;</w:t>
            </w:r>
            <w:r>
              <w:fldChar w:fldCharType="end"/>
            </w:r>
            <w:r>
              <w:t xml:space="preserve"> who states that s/he is the sole director and sole secretary of</w:t>
            </w:r>
            <w:r w:rsidR="003651BB">
              <w:t xml:space="preserve"> </w:t>
            </w:r>
            <w:r w:rsidR="003651BB">
              <w:fldChar w:fldCharType="begin">
                <w:ffData>
                  <w:name w:val=""/>
                  <w:enabled/>
                  <w:calcOnExit w:val="0"/>
                  <w:textInput>
                    <w:default w:val="&lt;Company name&gt;"/>
                  </w:textInput>
                </w:ffData>
              </w:fldChar>
            </w:r>
            <w:r w:rsidR="003651BB">
              <w:instrText xml:space="preserve"> FORMTEXT </w:instrText>
            </w:r>
            <w:r w:rsidR="003651BB">
              <w:fldChar w:fldCharType="separate"/>
            </w:r>
            <w:r w:rsidR="006E3E6E">
              <w:rPr>
                <w:noProof/>
              </w:rPr>
              <w:t>&lt;Company name&gt;</w:t>
            </w:r>
            <w:r w:rsidR="003651BB">
              <w:fldChar w:fldCharType="end"/>
            </w:r>
            <w:r>
              <w:t>.</w:t>
            </w:r>
          </w:p>
        </w:tc>
        <w:tc>
          <w:tcPr>
            <w:tcW w:w="4535" w:type="dxa"/>
            <w:tcBorders>
              <w:top w:val="nil"/>
              <w:bottom w:val="single" w:sz="8" w:space="0" w:color="auto"/>
            </w:tcBorders>
          </w:tcPr>
          <w:p w14:paraId="4963DDA5" w14:textId="77777777" w:rsidR="007857ED" w:rsidRPr="00967173" w:rsidRDefault="007857ED" w:rsidP="00D551F1">
            <w:pPr>
              <w:pStyle w:val="TableParagraph"/>
            </w:pPr>
          </w:p>
        </w:tc>
      </w:tr>
      <w:tr w:rsidR="007857ED" w:rsidRPr="0005623D" w14:paraId="74F2F188" w14:textId="77777777" w:rsidTr="00D551F1">
        <w:trPr>
          <w:tblHeader/>
        </w:trPr>
        <w:tc>
          <w:tcPr>
            <w:tcW w:w="4535" w:type="dxa"/>
            <w:tcBorders>
              <w:top w:val="nil"/>
              <w:bottom w:val="nil"/>
            </w:tcBorders>
          </w:tcPr>
          <w:p w14:paraId="45E1B119" w14:textId="77777777" w:rsidR="007857ED" w:rsidRPr="0005623D" w:rsidRDefault="007857ED" w:rsidP="00D551F1">
            <w:pPr>
              <w:rPr>
                <w:sz w:val="16"/>
                <w:szCs w:val="16"/>
              </w:rPr>
            </w:pPr>
          </w:p>
        </w:tc>
        <w:tc>
          <w:tcPr>
            <w:tcW w:w="4535" w:type="dxa"/>
            <w:tcBorders>
              <w:top w:val="single" w:sz="8" w:space="0" w:color="auto"/>
              <w:bottom w:val="nil"/>
            </w:tcBorders>
          </w:tcPr>
          <w:p w14:paraId="7E53EE89" w14:textId="77777777" w:rsidR="007857ED" w:rsidRPr="0005623D" w:rsidRDefault="007857ED" w:rsidP="00D551F1">
            <w:pPr>
              <w:jc w:val="center"/>
              <w:rPr>
                <w:sz w:val="16"/>
                <w:szCs w:val="16"/>
              </w:rPr>
            </w:pPr>
            <w:r w:rsidRPr="0005623D">
              <w:rPr>
                <w:sz w:val="16"/>
                <w:szCs w:val="16"/>
              </w:rPr>
              <w:t>Signature</w:t>
            </w:r>
          </w:p>
        </w:tc>
      </w:tr>
      <w:tr w:rsidR="007857ED" w:rsidRPr="0026655E" w14:paraId="07E92B10" w14:textId="77777777" w:rsidTr="00D551F1">
        <w:trPr>
          <w:tblHeader/>
        </w:trPr>
        <w:tc>
          <w:tcPr>
            <w:tcW w:w="4535" w:type="dxa"/>
            <w:tcBorders>
              <w:top w:val="nil"/>
              <w:bottom w:val="nil"/>
            </w:tcBorders>
          </w:tcPr>
          <w:p w14:paraId="630FBBA8" w14:textId="77777777" w:rsidR="007857ED" w:rsidRPr="005143EC" w:rsidRDefault="007857ED" w:rsidP="00D551F1">
            <w:pPr>
              <w:pStyle w:val="TableParagraph"/>
              <w:rPr>
                <w:b/>
                <w:bCs/>
              </w:rPr>
            </w:pPr>
            <w:r>
              <w:t xml:space="preserve">Date: </w:t>
            </w:r>
          </w:p>
        </w:tc>
        <w:tc>
          <w:tcPr>
            <w:tcW w:w="4535" w:type="dxa"/>
            <w:tcBorders>
              <w:top w:val="nil"/>
              <w:bottom w:val="nil"/>
            </w:tcBorders>
          </w:tcPr>
          <w:p w14:paraId="6D9F00A8" w14:textId="77777777" w:rsidR="007857ED" w:rsidRPr="00967173" w:rsidRDefault="007857ED" w:rsidP="00D551F1">
            <w:pPr>
              <w:pStyle w:val="TableParagraph"/>
            </w:pPr>
          </w:p>
        </w:tc>
      </w:tr>
    </w:tbl>
    <w:p w14:paraId="7840C944" w14:textId="4549A549" w:rsidR="00B338AD" w:rsidRDefault="003514A2" w:rsidP="003514A2">
      <w:pPr>
        <w:pStyle w:val="Headingunlinked"/>
      </w:pPr>
      <w:r>
        <w:fldChar w:fldCharType="begin">
          <w:ffData>
            <w:name w:val=""/>
            <w:enabled/>
            <w:calcOnExit w:val="0"/>
            <w:textInput>
              <w:default w:val="[Alternative 2 - where Recipient is an individual]"/>
            </w:textInput>
          </w:ffData>
        </w:fldChar>
      </w:r>
      <w:r>
        <w:instrText xml:space="preserve"> FORMTEXT </w:instrText>
      </w:r>
      <w:r>
        <w:fldChar w:fldCharType="separate"/>
      </w:r>
      <w:r w:rsidR="006E3E6E">
        <w:rPr>
          <w:noProof/>
        </w:rPr>
        <w:t>[Alternative 2 - where Recipient is an individual]</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3514A2" w:rsidRPr="0026655E" w14:paraId="7589D0ED" w14:textId="77777777" w:rsidTr="00D551F1">
        <w:trPr>
          <w:tblHeader/>
        </w:trPr>
        <w:tc>
          <w:tcPr>
            <w:tcW w:w="4535" w:type="dxa"/>
            <w:tcBorders>
              <w:top w:val="nil"/>
              <w:bottom w:val="nil"/>
            </w:tcBorders>
          </w:tcPr>
          <w:p w14:paraId="622BA7D1" w14:textId="58E9066A" w:rsidR="003514A2" w:rsidRDefault="003514A2" w:rsidP="00D551F1">
            <w:pPr>
              <w:pStyle w:val="TableParagraph"/>
            </w:pPr>
            <w:r w:rsidRPr="005143EC">
              <w:rPr>
                <w:b/>
                <w:bCs/>
              </w:rPr>
              <w:t xml:space="preserve">Signed, </w:t>
            </w:r>
            <w:proofErr w:type="gramStart"/>
            <w:r w:rsidRPr="005143EC">
              <w:rPr>
                <w:b/>
                <w:bCs/>
              </w:rPr>
              <w:t>sealed</w:t>
            </w:r>
            <w:proofErr w:type="gramEnd"/>
            <w:r w:rsidRPr="005143EC">
              <w:rPr>
                <w:b/>
                <w:bCs/>
              </w:rPr>
              <w:t xml:space="preserve"> and delivered</w:t>
            </w:r>
            <w:r>
              <w:t xml:space="preserve"> by </w:t>
            </w:r>
            <w:r>
              <w:fldChar w:fldCharType="begin">
                <w:ffData>
                  <w:name w:val=""/>
                  <w:enabled/>
                  <w:calcOnExit w:val="0"/>
                  <w:textInput>
                    <w:default w:val="&lt;insert name of individual&gt;"/>
                  </w:textInput>
                </w:ffData>
              </w:fldChar>
            </w:r>
            <w:r>
              <w:instrText xml:space="preserve"> FORMTEXT </w:instrText>
            </w:r>
            <w:r>
              <w:fldChar w:fldCharType="separate"/>
            </w:r>
            <w:r w:rsidR="006E3E6E">
              <w:rPr>
                <w:noProof/>
              </w:rPr>
              <w:t>&lt;insert name of individual&gt;</w:t>
            </w:r>
            <w:r>
              <w:fldChar w:fldCharType="end"/>
            </w:r>
            <w:r>
              <w:t>.</w:t>
            </w:r>
          </w:p>
        </w:tc>
        <w:tc>
          <w:tcPr>
            <w:tcW w:w="4535" w:type="dxa"/>
            <w:tcBorders>
              <w:top w:val="nil"/>
              <w:bottom w:val="single" w:sz="8" w:space="0" w:color="auto"/>
            </w:tcBorders>
          </w:tcPr>
          <w:p w14:paraId="3FD1FAA8" w14:textId="77777777" w:rsidR="003514A2" w:rsidRPr="00967173" w:rsidRDefault="003514A2" w:rsidP="00D551F1">
            <w:pPr>
              <w:pStyle w:val="TableParagraph"/>
            </w:pPr>
          </w:p>
        </w:tc>
      </w:tr>
      <w:tr w:rsidR="003514A2" w:rsidRPr="0005623D" w14:paraId="29807A77" w14:textId="77777777" w:rsidTr="00D551F1">
        <w:trPr>
          <w:tblHeader/>
        </w:trPr>
        <w:tc>
          <w:tcPr>
            <w:tcW w:w="4535" w:type="dxa"/>
            <w:tcBorders>
              <w:top w:val="nil"/>
              <w:bottom w:val="nil"/>
            </w:tcBorders>
          </w:tcPr>
          <w:p w14:paraId="43210264" w14:textId="77777777" w:rsidR="003514A2" w:rsidRPr="0005623D" w:rsidRDefault="003514A2" w:rsidP="00D551F1">
            <w:pPr>
              <w:rPr>
                <w:sz w:val="16"/>
                <w:szCs w:val="16"/>
              </w:rPr>
            </w:pPr>
          </w:p>
        </w:tc>
        <w:tc>
          <w:tcPr>
            <w:tcW w:w="4535" w:type="dxa"/>
            <w:tcBorders>
              <w:top w:val="single" w:sz="8" w:space="0" w:color="auto"/>
              <w:bottom w:val="nil"/>
            </w:tcBorders>
          </w:tcPr>
          <w:p w14:paraId="64659E8D" w14:textId="77777777" w:rsidR="003514A2" w:rsidRPr="0005623D" w:rsidRDefault="003514A2" w:rsidP="00D551F1">
            <w:pPr>
              <w:jc w:val="center"/>
              <w:rPr>
                <w:sz w:val="16"/>
                <w:szCs w:val="16"/>
              </w:rPr>
            </w:pPr>
            <w:r w:rsidRPr="0005623D">
              <w:rPr>
                <w:sz w:val="16"/>
                <w:szCs w:val="16"/>
              </w:rPr>
              <w:t>Signature</w:t>
            </w:r>
          </w:p>
        </w:tc>
      </w:tr>
      <w:tr w:rsidR="003514A2" w:rsidRPr="0026655E" w14:paraId="0FC1D5A7" w14:textId="77777777" w:rsidTr="00D551F1">
        <w:trPr>
          <w:trHeight w:val="567"/>
          <w:tblHeader/>
        </w:trPr>
        <w:tc>
          <w:tcPr>
            <w:tcW w:w="4535" w:type="dxa"/>
            <w:tcBorders>
              <w:top w:val="nil"/>
              <w:bottom w:val="nil"/>
            </w:tcBorders>
          </w:tcPr>
          <w:p w14:paraId="40E6E8A5" w14:textId="62D1AB32" w:rsidR="003514A2" w:rsidRDefault="003514A2"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7577CB5E" w14:textId="77777777" w:rsidR="003514A2" w:rsidRPr="00967173" w:rsidRDefault="003514A2" w:rsidP="00D551F1">
            <w:pPr>
              <w:pStyle w:val="TableParagraph"/>
            </w:pPr>
          </w:p>
        </w:tc>
      </w:tr>
      <w:tr w:rsidR="003514A2" w:rsidRPr="0005623D" w14:paraId="204A6110" w14:textId="77777777" w:rsidTr="00D551F1">
        <w:trPr>
          <w:tblHeader/>
        </w:trPr>
        <w:tc>
          <w:tcPr>
            <w:tcW w:w="4535" w:type="dxa"/>
            <w:tcBorders>
              <w:top w:val="nil"/>
              <w:bottom w:val="nil"/>
            </w:tcBorders>
          </w:tcPr>
          <w:p w14:paraId="1A2E2EED" w14:textId="30592991" w:rsidR="003514A2" w:rsidRPr="0005623D" w:rsidRDefault="00D03AA0" w:rsidP="00D551F1">
            <w:pPr>
              <w:rPr>
                <w:sz w:val="16"/>
                <w:szCs w:val="16"/>
              </w:rPr>
            </w:pPr>
            <w:r>
              <w:rPr>
                <w:sz w:val="16"/>
                <w:szCs w:val="16"/>
              </w:rPr>
              <w:t>Name of witness who is not a party to this Agreement.</w:t>
            </w:r>
          </w:p>
        </w:tc>
        <w:tc>
          <w:tcPr>
            <w:tcW w:w="4535" w:type="dxa"/>
            <w:tcBorders>
              <w:top w:val="single" w:sz="8" w:space="0" w:color="auto"/>
              <w:bottom w:val="nil"/>
            </w:tcBorders>
          </w:tcPr>
          <w:p w14:paraId="78CB09F8" w14:textId="77777777" w:rsidR="003514A2" w:rsidRPr="0005623D" w:rsidRDefault="003514A2" w:rsidP="00D551F1">
            <w:pPr>
              <w:jc w:val="center"/>
              <w:rPr>
                <w:sz w:val="16"/>
                <w:szCs w:val="16"/>
              </w:rPr>
            </w:pPr>
            <w:r w:rsidRPr="0005623D">
              <w:rPr>
                <w:sz w:val="16"/>
                <w:szCs w:val="16"/>
              </w:rPr>
              <w:t>Signature</w:t>
            </w:r>
            <w:r>
              <w:rPr>
                <w:sz w:val="16"/>
                <w:szCs w:val="16"/>
              </w:rPr>
              <w:t xml:space="preserve"> of witness</w:t>
            </w:r>
          </w:p>
        </w:tc>
      </w:tr>
      <w:tr w:rsidR="003514A2" w:rsidRPr="0026655E" w14:paraId="65DBAB73" w14:textId="77777777" w:rsidTr="00D551F1">
        <w:trPr>
          <w:tblHeader/>
        </w:trPr>
        <w:tc>
          <w:tcPr>
            <w:tcW w:w="4535" w:type="dxa"/>
            <w:tcBorders>
              <w:top w:val="nil"/>
              <w:bottom w:val="nil"/>
            </w:tcBorders>
          </w:tcPr>
          <w:p w14:paraId="607A60ED" w14:textId="77777777" w:rsidR="003514A2" w:rsidRPr="005143EC" w:rsidRDefault="003514A2" w:rsidP="00D551F1">
            <w:pPr>
              <w:pStyle w:val="TableParagraph"/>
              <w:rPr>
                <w:b/>
                <w:bCs/>
              </w:rPr>
            </w:pPr>
            <w:r>
              <w:t xml:space="preserve">Date: </w:t>
            </w:r>
          </w:p>
        </w:tc>
        <w:tc>
          <w:tcPr>
            <w:tcW w:w="4535" w:type="dxa"/>
            <w:tcBorders>
              <w:top w:val="nil"/>
              <w:bottom w:val="nil"/>
            </w:tcBorders>
          </w:tcPr>
          <w:p w14:paraId="51E55431" w14:textId="77777777" w:rsidR="003514A2" w:rsidRPr="00967173" w:rsidRDefault="003514A2" w:rsidP="00D551F1">
            <w:pPr>
              <w:pStyle w:val="TableParagraph"/>
            </w:pPr>
          </w:p>
        </w:tc>
      </w:tr>
    </w:tbl>
    <w:p w14:paraId="5AA3C007" w14:textId="3FC9E9A4" w:rsidR="00D03AA0" w:rsidRDefault="000C1483" w:rsidP="00D03AA0">
      <w:pPr>
        <w:pStyle w:val="Headingunlinked"/>
      </w:pPr>
      <w:r w:rsidRPr="00D4155B">
        <w:rPr>
          <w:rFonts w:cs="Arial"/>
          <w:b w:val="0"/>
          <w:bCs/>
          <w:noProof/>
          <w:color w:val="FF0000"/>
        </w:rPr>
        <w:lastRenderedPageBreak/>
        <mc:AlternateContent>
          <mc:Choice Requires="wps">
            <w:drawing>
              <wp:anchor distT="0" distB="0" distL="114300" distR="114300" simplePos="0" relativeHeight="251658274" behindDoc="0" locked="0" layoutInCell="1" allowOverlap="1" wp14:anchorId="42F7D840" wp14:editId="2CEE1FF8">
                <wp:simplePos x="0" y="0"/>
                <wp:positionH relativeFrom="margin">
                  <wp:align>right</wp:align>
                </wp:positionH>
                <wp:positionV relativeFrom="paragraph">
                  <wp:posOffset>350520</wp:posOffset>
                </wp:positionV>
                <wp:extent cx="5734050" cy="733425"/>
                <wp:effectExtent l="0" t="0" r="19050" b="28575"/>
                <wp:wrapTopAndBottom/>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EDFFFF"/>
                        </a:solidFill>
                        <a:ln w="25400">
                          <a:solidFill>
                            <a:srgbClr val="99CCFF"/>
                          </a:solidFill>
                          <a:round/>
                          <a:headEnd/>
                          <a:tailEnd/>
                        </a:ln>
                      </wps:spPr>
                      <wps:txbx>
                        <w:txbxContent>
                          <w:p w14:paraId="004E4E09" w14:textId="4D5E4E7E" w:rsidR="00E86F5A" w:rsidRPr="0000516B" w:rsidRDefault="00E86F5A" w:rsidP="00E86F5A">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(A partner may execute an agreement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42F7D840" id="Rectangle: Rounded Corners 9" o:spid="_x0000_s1060" style="position:absolute;margin-left:400.3pt;margin-top:27.6pt;width:451.5pt;height:57.75pt;z-index:25165827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" fillcolor="#edffff" strokecolor="#9cf" strokeweight="2pt">
                <v:textbox inset="0,0,0,0">
                  <w:txbxContent>
                    <w:p w14:paraId="004E4E09" w14:textId="4D5E4E7E" w:rsidR="00E86F5A" w:rsidRPr="0000516B" w:rsidRDefault="00E86F5A" w:rsidP="00E86F5A">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(A partner may execute an agreement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v:textbox>
                <w10:wrap type="topAndBottom" anchorx="margin"/>
              </v:roundrect>
            </w:pict>
          </mc:Fallback>
        </mc:AlternateContent>
      </w:r>
      <w:r w:rsidR="00D03AA0">
        <w:fldChar w:fldCharType="begin">
          <w:ffData>
            <w:name w:val=""/>
            <w:enabled/>
            <w:calcOnExit w:val="0"/>
            <w:textInput>
              <w:default w:val="[Alternative 3 - where Recipient is a partnership]"/>
            </w:textInput>
          </w:ffData>
        </w:fldChar>
      </w:r>
      <w:r w:rsidR="00D03AA0">
        <w:instrText xml:space="preserve"> FORMTEXT </w:instrText>
      </w:r>
      <w:r w:rsidR="00D03AA0">
        <w:fldChar w:fldCharType="separate"/>
      </w:r>
      <w:r w:rsidR="006E3E6E">
        <w:rPr>
          <w:noProof/>
        </w:rPr>
        <w:t>[Alternative 3 - where Recipient is a partnership]</w:t>
      </w:r>
      <w:r w:rsidR="00D03AA0">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FD7BE3" w:rsidRPr="0026655E" w14:paraId="47A1D97B" w14:textId="77777777" w:rsidTr="00D551F1">
        <w:trPr>
          <w:tblHeader/>
        </w:trPr>
        <w:tc>
          <w:tcPr>
            <w:tcW w:w="4535" w:type="dxa"/>
            <w:tcBorders>
              <w:top w:val="nil"/>
              <w:bottom w:val="nil"/>
            </w:tcBorders>
          </w:tcPr>
          <w:p w14:paraId="37DFE14F" w14:textId="34C251FF" w:rsidR="00FD7BE3" w:rsidRDefault="00FD7BE3" w:rsidP="00D551F1">
            <w:pPr>
              <w:pStyle w:val="TableParagraph"/>
            </w:pPr>
            <w:r w:rsidRPr="005143EC">
              <w:rPr>
                <w:b/>
                <w:bCs/>
              </w:rPr>
              <w:t xml:space="preserve">Signed, </w:t>
            </w:r>
            <w:proofErr w:type="gramStart"/>
            <w:r w:rsidRPr="005143EC">
              <w:rPr>
                <w:b/>
                <w:bCs/>
              </w:rPr>
              <w:t>sealed</w:t>
            </w:r>
            <w:proofErr w:type="gramEnd"/>
            <w:r w:rsidRPr="005143EC">
              <w:rPr>
                <w:b/>
                <w:bCs/>
              </w:rPr>
              <w:t xml:space="preserve"> and delivered</w:t>
            </w:r>
            <w:r>
              <w:t xml:space="preserve"> by </w:t>
            </w:r>
            <w:r>
              <w:fldChar w:fldCharType="begin">
                <w:ffData>
                  <w:name w:val=""/>
                  <w:enabled/>
                  <w:calcOnExit w:val="0"/>
                  <w:textInput>
                    <w:default w:val="&lt;insert name and position of partner authorised to sign on behalf of the partnership&gt;"/>
                  </w:textInput>
                </w:ffData>
              </w:fldChar>
            </w:r>
            <w:r>
              <w:instrText xml:space="preserve"> FORMTEXT </w:instrText>
            </w:r>
            <w:r>
              <w:fldChar w:fldCharType="separate"/>
            </w:r>
            <w:r w:rsidR="006E3E6E">
              <w:rPr>
                <w:noProof/>
              </w:rPr>
              <w:t>&lt;insert name and position of partner authorised to sign on behalf of the partnership&gt;</w:t>
            </w:r>
            <w:r>
              <w:fldChar w:fldCharType="end"/>
            </w:r>
            <w:r>
              <w:t xml:space="preserve"> for an</w:t>
            </w:r>
            <w:r w:rsidR="005A1F8E">
              <w:t>d</w:t>
            </w:r>
            <w:r>
              <w:t xml:space="preserve"> on behalf of </w:t>
            </w:r>
            <w:r w:rsidR="00E528C2">
              <w:fldChar w:fldCharType="begin">
                <w:ffData>
                  <w:name w:val=""/>
                  <w:enabled/>
                  <w:calcOnExit w:val="0"/>
                  <w:textInput>
                    <w:default w:val="&lt;insert partnership name&gt;"/>
                  </w:textInput>
                </w:ffData>
              </w:fldChar>
            </w:r>
            <w:r w:rsidR="00E528C2">
              <w:instrText xml:space="preserve"> FORMTEXT </w:instrText>
            </w:r>
            <w:r w:rsidR="00E528C2">
              <w:fldChar w:fldCharType="separate"/>
            </w:r>
            <w:r w:rsidR="006E3E6E">
              <w:rPr>
                <w:noProof/>
              </w:rPr>
              <w:t>&lt;insert partnership name&gt;</w:t>
            </w:r>
            <w:r w:rsidR="00E528C2">
              <w:fldChar w:fldCharType="end"/>
            </w:r>
            <w:r w:rsidR="00E528C2">
              <w:t xml:space="preserve"> who is authorised to sign on behalf of the partnership</w:t>
            </w:r>
            <w:r>
              <w:t>.</w:t>
            </w:r>
          </w:p>
          <w:p w14:paraId="0E744845" w14:textId="6208C763" w:rsidR="00E528C2" w:rsidRDefault="00E528C2" w:rsidP="00D551F1">
            <w:pPr>
              <w:pStyle w:val="TableParagraph"/>
            </w:pPr>
            <w:r>
              <w:t xml:space="preserve">By: </w:t>
            </w:r>
            <w:r>
              <w:fldChar w:fldCharType="begin">
                <w:ffData>
                  <w:name w:val=""/>
                  <w:enabled/>
                  <w:calcOnExit w:val="0"/>
                  <w:textInput>
                    <w:default w:val="&lt;insert name and position&gt;"/>
                  </w:textInput>
                </w:ffData>
              </w:fldChar>
            </w:r>
            <w:r>
              <w:instrText xml:space="preserve"> FORMTEXT </w:instrText>
            </w:r>
            <w:r>
              <w:fldChar w:fldCharType="separate"/>
            </w:r>
            <w:r w:rsidR="006E3E6E">
              <w:rPr>
                <w:noProof/>
              </w:rPr>
              <w:t>&lt;insert name and position&gt;</w:t>
            </w:r>
            <w:r>
              <w:fldChar w:fldCharType="end"/>
            </w:r>
          </w:p>
        </w:tc>
        <w:tc>
          <w:tcPr>
            <w:tcW w:w="4535" w:type="dxa"/>
            <w:tcBorders>
              <w:top w:val="nil"/>
              <w:bottom w:val="single" w:sz="8" w:space="0" w:color="auto"/>
            </w:tcBorders>
          </w:tcPr>
          <w:p w14:paraId="1E052D26" w14:textId="77777777" w:rsidR="00FD7BE3" w:rsidRPr="00967173" w:rsidRDefault="00FD7BE3" w:rsidP="00D551F1">
            <w:pPr>
              <w:pStyle w:val="TableParagraph"/>
            </w:pPr>
          </w:p>
        </w:tc>
      </w:tr>
      <w:tr w:rsidR="00FD7BE3" w:rsidRPr="0005623D" w14:paraId="7B8BEC9B" w14:textId="77777777" w:rsidTr="00D551F1">
        <w:trPr>
          <w:tblHeader/>
        </w:trPr>
        <w:tc>
          <w:tcPr>
            <w:tcW w:w="4535" w:type="dxa"/>
            <w:tcBorders>
              <w:top w:val="nil"/>
              <w:bottom w:val="nil"/>
            </w:tcBorders>
          </w:tcPr>
          <w:p w14:paraId="272112E2" w14:textId="38DCD422" w:rsidR="00FD6059" w:rsidRPr="0005623D" w:rsidRDefault="00FD6059" w:rsidP="00FD6059">
            <w:pPr>
              <w:pStyle w:val="TableParagraph"/>
              <w:rPr>
                <w:sz w:val="16"/>
                <w:szCs w:val="16"/>
              </w:rPr>
            </w:pPr>
            <w:r w:rsidRPr="00FD6059">
              <w:t>On:</w:t>
            </w:r>
            <w:r>
              <w:rPr>
                <w:sz w:val="16"/>
                <w:szCs w:val="16"/>
              </w:rPr>
              <w:t xml:space="preserve"> </w:t>
            </w:r>
            <w:r w:rsidR="007467AF">
              <w:fldChar w:fldCharType="begin">
                <w:ffData>
                  <w:name w:val=""/>
                  <w:enabled/>
                  <w:calcOnExit w:val="0"/>
                  <w:textInput>
                    <w:default w:val="&lt;insert date&gt;"/>
                  </w:textInput>
                </w:ffData>
              </w:fldChar>
            </w:r>
            <w:r w:rsidR="007467AF">
              <w:instrText xml:space="preserve"> FORMTEXT </w:instrText>
            </w:r>
            <w:r w:rsidR="007467AF">
              <w:fldChar w:fldCharType="separate"/>
            </w:r>
            <w:r w:rsidR="006E3E6E">
              <w:rPr>
                <w:noProof/>
              </w:rPr>
              <w:t>&lt;insert date&gt;</w:t>
            </w:r>
            <w:r w:rsidR="007467AF">
              <w:fldChar w:fldCharType="end"/>
            </w:r>
          </w:p>
        </w:tc>
        <w:tc>
          <w:tcPr>
            <w:tcW w:w="4535" w:type="dxa"/>
            <w:tcBorders>
              <w:top w:val="single" w:sz="8" w:space="0" w:color="auto"/>
              <w:bottom w:val="nil"/>
            </w:tcBorders>
          </w:tcPr>
          <w:p w14:paraId="3ADE41B7" w14:textId="77777777" w:rsidR="00FD7BE3" w:rsidRPr="0005623D" w:rsidRDefault="00FD7BE3" w:rsidP="00D551F1">
            <w:pPr>
              <w:jc w:val="center"/>
              <w:rPr>
                <w:sz w:val="16"/>
                <w:szCs w:val="16"/>
              </w:rPr>
            </w:pPr>
            <w:r w:rsidRPr="0005623D">
              <w:rPr>
                <w:sz w:val="16"/>
                <w:szCs w:val="16"/>
              </w:rPr>
              <w:t>Signature</w:t>
            </w:r>
          </w:p>
        </w:tc>
      </w:tr>
      <w:tr w:rsidR="00FD7BE3" w:rsidRPr="0026655E" w14:paraId="57135516" w14:textId="77777777" w:rsidTr="00D551F1">
        <w:trPr>
          <w:trHeight w:val="567"/>
          <w:tblHeader/>
        </w:trPr>
        <w:tc>
          <w:tcPr>
            <w:tcW w:w="4535" w:type="dxa"/>
            <w:tcBorders>
              <w:top w:val="nil"/>
              <w:bottom w:val="nil"/>
            </w:tcBorders>
          </w:tcPr>
          <w:p w14:paraId="4201026D" w14:textId="1A2F80BA" w:rsidR="00FD7BE3" w:rsidRDefault="00FD7BE3"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3BC6DCD9" w14:textId="77777777" w:rsidR="00FD7BE3" w:rsidRPr="00967173" w:rsidRDefault="00FD7BE3" w:rsidP="00D551F1">
            <w:pPr>
              <w:pStyle w:val="TableParagraph"/>
            </w:pPr>
          </w:p>
        </w:tc>
      </w:tr>
      <w:tr w:rsidR="00FD7BE3" w:rsidRPr="0005623D" w14:paraId="02179D26" w14:textId="77777777" w:rsidTr="00D551F1">
        <w:trPr>
          <w:tblHeader/>
        </w:trPr>
        <w:tc>
          <w:tcPr>
            <w:tcW w:w="4535" w:type="dxa"/>
            <w:tcBorders>
              <w:top w:val="nil"/>
              <w:bottom w:val="nil"/>
            </w:tcBorders>
          </w:tcPr>
          <w:p w14:paraId="1BB4082F" w14:textId="340EA192" w:rsidR="00FD7BE3" w:rsidRPr="0005623D" w:rsidRDefault="00FD7BE3" w:rsidP="00D551F1">
            <w:pPr>
              <w:rPr>
                <w:sz w:val="16"/>
                <w:szCs w:val="16"/>
              </w:rPr>
            </w:pPr>
            <w:r>
              <w:rPr>
                <w:sz w:val="16"/>
                <w:szCs w:val="16"/>
              </w:rPr>
              <w:t>Name of witness who is not a party to this Agreement.</w:t>
            </w:r>
          </w:p>
        </w:tc>
        <w:tc>
          <w:tcPr>
            <w:tcW w:w="4535" w:type="dxa"/>
            <w:tcBorders>
              <w:top w:val="single" w:sz="8" w:space="0" w:color="auto"/>
              <w:bottom w:val="nil"/>
            </w:tcBorders>
          </w:tcPr>
          <w:p w14:paraId="64AAA8B9" w14:textId="77777777" w:rsidR="00FD7BE3" w:rsidRPr="0005623D" w:rsidRDefault="00FD7BE3" w:rsidP="00D551F1">
            <w:pPr>
              <w:jc w:val="center"/>
              <w:rPr>
                <w:sz w:val="16"/>
                <w:szCs w:val="16"/>
              </w:rPr>
            </w:pPr>
            <w:r w:rsidRPr="0005623D">
              <w:rPr>
                <w:sz w:val="16"/>
                <w:szCs w:val="16"/>
              </w:rPr>
              <w:t>Signature</w:t>
            </w:r>
            <w:r>
              <w:rPr>
                <w:sz w:val="16"/>
                <w:szCs w:val="16"/>
              </w:rPr>
              <w:t xml:space="preserve"> of witness</w:t>
            </w:r>
          </w:p>
        </w:tc>
      </w:tr>
    </w:tbl>
    <w:p w14:paraId="62D98EED" w14:textId="7365F33D" w:rsidR="007467AF" w:rsidRDefault="007467AF" w:rsidP="007467AF">
      <w:pPr>
        <w:pStyle w:val="Headingunlinked"/>
      </w:pPr>
      <w:r>
        <w:fldChar w:fldCharType="begin">
          <w:ffData>
            <w:name w:val=""/>
            <w:enabled/>
            <w:calcOnExit w:val="0"/>
            <w:textInput>
              <w:default w:val="[Alternative 4 - where Recipient is an incorporated association]"/>
            </w:textInput>
          </w:ffData>
        </w:fldChar>
      </w:r>
      <w:r>
        <w:instrText xml:space="preserve"> FORMTEXT </w:instrText>
      </w:r>
      <w:r>
        <w:fldChar w:fldCharType="separate"/>
      </w:r>
      <w:r w:rsidR="006E3E6E">
        <w:rPr>
          <w:noProof/>
        </w:rPr>
        <w:t>[Alternative 4 - where Recipient is an incorporated association]</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7467AF" w:rsidRPr="0026655E" w14:paraId="630FEFEE" w14:textId="77777777" w:rsidTr="00C37EBD">
        <w:trPr>
          <w:tblHeader/>
        </w:trPr>
        <w:tc>
          <w:tcPr>
            <w:tcW w:w="4535" w:type="dxa"/>
          </w:tcPr>
          <w:p w14:paraId="4F4D0000" w14:textId="6694D041" w:rsidR="007467AF" w:rsidRDefault="007467AF" w:rsidP="00D551F1">
            <w:pPr>
              <w:pStyle w:val="TableParagraph"/>
            </w:pPr>
            <w:r w:rsidRPr="005143EC">
              <w:rPr>
                <w:b/>
                <w:bCs/>
              </w:rPr>
              <w:t xml:space="preserve">Signed, </w:t>
            </w:r>
            <w:proofErr w:type="gramStart"/>
            <w:r w:rsidRPr="005143EC">
              <w:rPr>
                <w:b/>
                <w:bCs/>
              </w:rPr>
              <w:t>sealed</w:t>
            </w:r>
            <w:proofErr w:type="gramEnd"/>
            <w:r w:rsidRPr="005143EC">
              <w:rPr>
                <w:b/>
                <w:bCs/>
              </w:rPr>
              <w:t xml:space="preserve"> and delivered</w:t>
            </w:r>
            <w:r>
              <w:t xml:space="preserve"> by </w:t>
            </w:r>
            <w:r w:rsidR="006367C5">
              <w:fldChar w:fldCharType="begin">
                <w:ffData>
                  <w:name w:val=""/>
                  <w:enabled/>
                  <w:calcOnExit w:val="0"/>
                  <w:textInput>
                    <w:default w:val="&lt;insert name and ABN/other registration number of the incorporated association&gt;"/>
                  </w:textInput>
                </w:ffData>
              </w:fldChar>
            </w:r>
            <w:r w:rsidR="006367C5">
              <w:instrText xml:space="preserve"> FORMTEXT </w:instrText>
            </w:r>
            <w:r w:rsidR="006367C5">
              <w:fldChar w:fldCharType="separate"/>
            </w:r>
            <w:r w:rsidR="006E3E6E">
              <w:rPr>
                <w:noProof/>
              </w:rPr>
              <w:t>&lt;insert name and ABN/other registration number of the incorporated association&gt;</w:t>
            </w:r>
            <w:r w:rsidR="006367C5">
              <w:fldChar w:fldCharType="end"/>
            </w:r>
            <w:r>
              <w:t xml:space="preserve"> </w:t>
            </w:r>
            <w:r w:rsidR="0032068E">
              <w:t>in accordance with its constitution and any requirements for execution contained in the statute that establishes the incorporated association</w:t>
            </w:r>
            <w:r>
              <w:t>.</w:t>
            </w:r>
          </w:p>
          <w:p w14:paraId="5805DB09" w14:textId="3B22FF85" w:rsidR="007467AF" w:rsidRDefault="007467AF" w:rsidP="00D551F1">
            <w:pPr>
              <w:pStyle w:val="TableParagraph"/>
            </w:pPr>
            <w:r>
              <w:t xml:space="preserve">By: </w:t>
            </w:r>
          </w:p>
        </w:tc>
        <w:tc>
          <w:tcPr>
            <w:tcW w:w="4535" w:type="dxa"/>
            <w:tcBorders>
              <w:bottom w:val="single" w:sz="8" w:space="0" w:color="auto"/>
            </w:tcBorders>
          </w:tcPr>
          <w:p w14:paraId="73B0DCB5" w14:textId="77777777" w:rsidR="007467AF" w:rsidRPr="00967173" w:rsidRDefault="007467AF" w:rsidP="00D551F1">
            <w:pPr>
              <w:pStyle w:val="TableParagraph"/>
            </w:pPr>
          </w:p>
        </w:tc>
      </w:tr>
      <w:tr w:rsidR="007467AF" w:rsidRPr="0005623D" w14:paraId="3AAF50EB" w14:textId="77777777" w:rsidTr="00C37EBD">
        <w:trPr>
          <w:tblHeader/>
        </w:trPr>
        <w:tc>
          <w:tcPr>
            <w:tcW w:w="4535" w:type="dxa"/>
          </w:tcPr>
          <w:p w14:paraId="477194E3" w14:textId="2187C534" w:rsidR="00966C24" w:rsidRDefault="00966C24" w:rsidP="00966C24">
            <w:pPr>
              <w:pStyle w:val="TableParagraph"/>
              <w:jc w:val="center"/>
            </w:pPr>
            <w:r>
              <w:rPr>
                <w:sz w:val="16"/>
                <w:szCs w:val="16"/>
              </w:rPr>
              <w:t>Print name and position of authorised signatory</w:t>
            </w:r>
          </w:p>
          <w:p w14:paraId="1030FE01" w14:textId="36199508" w:rsidR="007467AF" w:rsidRPr="0005623D" w:rsidRDefault="007467AF" w:rsidP="00D551F1">
            <w:pPr>
              <w:pStyle w:val="TableParagraph"/>
              <w:rPr>
                <w:sz w:val="16"/>
                <w:szCs w:val="16"/>
              </w:rPr>
            </w:pPr>
            <w:r w:rsidRPr="00FD6059">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sidR="006E3E6E">
              <w:rPr>
                <w:noProof/>
              </w:rPr>
              <w:t>&lt;insert date&gt;</w:t>
            </w:r>
            <w:r>
              <w:fldChar w:fldCharType="end"/>
            </w:r>
          </w:p>
        </w:tc>
        <w:tc>
          <w:tcPr>
            <w:tcW w:w="4535" w:type="dxa"/>
            <w:tcBorders>
              <w:top w:val="single" w:sz="8" w:space="0" w:color="auto"/>
            </w:tcBorders>
          </w:tcPr>
          <w:p w14:paraId="428D1D71" w14:textId="77777777" w:rsidR="007467AF" w:rsidRPr="0005623D" w:rsidRDefault="007467AF" w:rsidP="00D551F1">
            <w:pPr>
              <w:jc w:val="center"/>
              <w:rPr>
                <w:sz w:val="16"/>
                <w:szCs w:val="16"/>
              </w:rPr>
            </w:pPr>
            <w:r w:rsidRPr="0005623D">
              <w:rPr>
                <w:sz w:val="16"/>
                <w:szCs w:val="16"/>
              </w:rPr>
              <w:t>Signature</w:t>
            </w:r>
          </w:p>
        </w:tc>
      </w:tr>
      <w:tr w:rsidR="007467AF" w:rsidRPr="0026655E" w14:paraId="779FE26A" w14:textId="77777777" w:rsidTr="00C37EBD">
        <w:trPr>
          <w:trHeight w:val="567"/>
          <w:tblHeader/>
        </w:trPr>
        <w:tc>
          <w:tcPr>
            <w:tcW w:w="4535" w:type="dxa"/>
          </w:tcPr>
          <w:p w14:paraId="72C00B2E" w14:textId="683B14D2" w:rsidR="007467AF" w:rsidRDefault="007467AF" w:rsidP="00D551F1">
            <w:pPr>
              <w:pStyle w:val="TableParagraph"/>
            </w:pPr>
            <w:r w:rsidRPr="009A7CC4">
              <w:t xml:space="preserve">In the presence </w:t>
            </w:r>
            <w:r>
              <w:t>of</w:t>
            </w:r>
            <w:r w:rsidR="00402D9A">
              <w:t>:</w:t>
            </w:r>
          </w:p>
        </w:tc>
        <w:tc>
          <w:tcPr>
            <w:tcW w:w="4535" w:type="dxa"/>
            <w:tcBorders>
              <w:bottom w:val="single" w:sz="8" w:space="0" w:color="auto"/>
            </w:tcBorders>
          </w:tcPr>
          <w:p w14:paraId="4C79CC4F" w14:textId="77777777" w:rsidR="007467AF" w:rsidRPr="00967173" w:rsidRDefault="007467AF" w:rsidP="00D551F1">
            <w:pPr>
              <w:pStyle w:val="TableParagraph"/>
            </w:pPr>
          </w:p>
        </w:tc>
      </w:tr>
      <w:tr w:rsidR="007467AF" w:rsidRPr="0005623D" w14:paraId="54E7453E" w14:textId="77777777" w:rsidTr="00C37EBD">
        <w:trPr>
          <w:tblHeader/>
        </w:trPr>
        <w:tc>
          <w:tcPr>
            <w:tcW w:w="4535" w:type="dxa"/>
          </w:tcPr>
          <w:p w14:paraId="4BBDF60B" w14:textId="77777777" w:rsidR="007467AF" w:rsidRPr="0005623D" w:rsidRDefault="007467AF" w:rsidP="00D551F1">
            <w:pPr>
              <w:rPr>
                <w:sz w:val="16"/>
                <w:szCs w:val="16"/>
              </w:rPr>
            </w:pPr>
            <w:r>
              <w:rPr>
                <w:sz w:val="16"/>
                <w:szCs w:val="16"/>
              </w:rPr>
              <w:t>Name of witness who is not a party to this Agreement.</w:t>
            </w:r>
          </w:p>
        </w:tc>
        <w:tc>
          <w:tcPr>
            <w:tcW w:w="4535" w:type="dxa"/>
            <w:tcBorders>
              <w:top w:val="single" w:sz="8" w:space="0" w:color="auto"/>
            </w:tcBorders>
          </w:tcPr>
          <w:p w14:paraId="5194CF73" w14:textId="77777777" w:rsidR="007467AF" w:rsidRPr="0005623D" w:rsidRDefault="007467AF" w:rsidP="00D551F1">
            <w:pPr>
              <w:jc w:val="center"/>
              <w:rPr>
                <w:sz w:val="16"/>
                <w:szCs w:val="16"/>
              </w:rPr>
            </w:pPr>
            <w:r w:rsidRPr="0005623D">
              <w:rPr>
                <w:sz w:val="16"/>
                <w:szCs w:val="16"/>
              </w:rPr>
              <w:t>Signature</w:t>
            </w:r>
            <w:r>
              <w:rPr>
                <w:sz w:val="16"/>
                <w:szCs w:val="16"/>
              </w:rPr>
              <w:t xml:space="preserve"> of witness</w:t>
            </w:r>
          </w:p>
        </w:tc>
      </w:tr>
      <w:tr w:rsidR="007467AF" w:rsidRPr="0026655E" w14:paraId="5D3CFD8F" w14:textId="77777777" w:rsidTr="00734ABA">
        <w:trPr>
          <w:trHeight w:val="251"/>
          <w:tblHeader/>
        </w:trPr>
        <w:tc>
          <w:tcPr>
            <w:tcW w:w="4535" w:type="dxa"/>
          </w:tcPr>
          <w:p w14:paraId="47584CE4" w14:textId="77777777" w:rsidR="007467AF" w:rsidRPr="005143EC" w:rsidRDefault="007467AF" w:rsidP="00D551F1">
            <w:pPr>
              <w:pStyle w:val="TableParagraph"/>
              <w:rPr>
                <w:b/>
                <w:bCs/>
              </w:rPr>
            </w:pPr>
          </w:p>
        </w:tc>
        <w:tc>
          <w:tcPr>
            <w:tcW w:w="4535" w:type="dxa"/>
          </w:tcPr>
          <w:p w14:paraId="218A99DA" w14:textId="77777777" w:rsidR="007467AF" w:rsidRPr="00967173" w:rsidRDefault="007467AF" w:rsidP="00D551F1">
            <w:pPr>
              <w:pStyle w:val="TableParagraph"/>
            </w:pPr>
          </w:p>
        </w:tc>
      </w:tr>
      <w:tr w:rsidR="00851371" w:rsidRPr="0005623D" w14:paraId="234B195B" w14:textId="77777777" w:rsidTr="00C37EBD">
        <w:trPr>
          <w:tblHeader/>
        </w:trPr>
        <w:tc>
          <w:tcPr>
            <w:tcW w:w="4535" w:type="dxa"/>
          </w:tcPr>
          <w:p w14:paraId="7FB49BCA" w14:textId="77777777" w:rsidR="00C37EBD" w:rsidRDefault="00402D9A" w:rsidP="00D551F1">
            <w:pPr>
              <w:pStyle w:val="TableParagraph"/>
            </w:pPr>
            <w:r w:rsidRPr="00402D9A">
              <w:t xml:space="preserve">And by: </w:t>
            </w:r>
          </w:p>
          <w:p w14:paraId="7009024B" w14:textId="5C107DBD" w:rsidR="00851371" w:rsidRPr="00402D9A" w:rsidRDefault="00402D9A" w:rsidP="00D551F1">
            <w:pPr>
              <w:pStyle w:val="TableParagraph"/>
            </w:pPr>
            <w:r>
              <w:rPr>
                <w:sz w:val="16"/>
                <w:szCs w:val="16"/>
              </w:rPr>
              <w:t>Print name and position of authorised signatory 2</w:t>
            </w:r>
          </w:p>
        </w:tc>
        <w:tc>
          <w:tcPr>
            <w:tcW w:w="4535" w:type="dxa"/>
            <w:tcBorders>
              <w:bottom w:val="single" w:sz="8" w:space="0" w:color="auto"/>
            </w:tcBorders>
          </w:tcPr>
          <w:p w14:paraId="24A9DB34" w14:textId="216A0AF0" w:rsidR="00851371" w:rsidRPr="0005623D" w:rsidRDefault="00851371" w:rsidP="00D551F1">
            <w:pPr>
              <w:jc w:val="center"/>
              <w:rPr>
                <w:sz w:val="16"/>
                <w:szCs w:val="16"/>
              </w:rPr>
            </w:pPr>
          </w:p>
        </w:tc>
      </w:tr>
      <w:tr w:rsidR="00402D9A" w:rsidRPr="0005623D" w14:paraId="5194B523" w14:textId="77777777" w:rsidTr="00C37EBD">
        <w:trPr>
          <w:tblHeader/>
        </w:trPr>
        <w:tc>
          <w:tcPr>
            <w:tcW w:w="4535" w:type="dxa"/>
          </w:tcPr>
          <w:p w14:paraId="35806973" w14:textId="0DACC3DB" w:rsidR="00402D9A" w:rsidRPr="00FD6059" w:rsidRDefault="00402D9A" w:rsidP="00402D9A">
            <w:pPr>
              <w:pStyle w:val="TableParagraph"/>
            </w:pPr>
            <w:r w:rsidRPr="00FD6059">
              <w:t xml:space="preserve">At: </w:t>
            </w:r>
            <w:r>
              <w:fldChar w:fldCharType="begin">
                <w:ffData>
                  <w:name w:val=""/>
                  <w:enabled/>
                  <w:calcOnExit w:val="0"/>
                  <w:textInput>
                    <w:default w:val="&lt;insert location&gt;"/>
                  </w:textInput>
                </w:ffData>
              </w:fldChar>
            </w:r>
            <w:r>
              <w:instrText xml:space="preserve"> FORMTEXT </w:instrText>
            </w:r>
            <w:r>
              <w:fldChar w:fldCharType="separate"/>
            </w:r>
            <w:r w:rsidR="006E3E6E">
              <w:rPr>
                <w:noProof/>
              </w:rPr>
              <w:t>&lt;insert location&gt;</w:t>
            </w:r>
            <w:r>
              <w:fldChar w:fldCharType="end"/>
            </w:r>
          </w:p>
          <w:p w14:paraId="5C057FF1" w14:textId="00FA6211" w:rsidR="00402D9A" w:rsidRPr="00FD6059" w:rsidRDefault="00402D9A" w:rsidP="00402D9A">
            <w:pPr>
              <w:pStyle w:val="TableParagraph"/>
            </w:pPr>
            <w:r w:rsidRPr="00FD6059">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sidR="006E3E6E">
              <w:rPr>
                <w:noProof/>
              </w:rPr>
              <w:t>&lt;insert date&gt;</w:t>
            </w:r>
            <w:r>
              <w:fldChar w:fldCharType="end"/>
            </w:r>
          </w:p>
        </w:tc>
        <w:tc>
          <w:tcPr>
            <w:tcW w:w="4535" w:type="dxa"/>
            <w:tcBorders>
              <w:top w:val="single" w:sz="8" w:space="0" w:color="auto"/>
            </w:tcBorders>
          </w:tcPr>
          <w:p w14:paraId="5A0A20AF" w14:textId="7C3254C1" w:rsidR="00402D9A" w:rsidRPr="0005623D" w:rsidRDefault="00402D9A" w:rsidP="00D551F1">
            <w:pPr>
              <w:jc w:val="center"/>
              <w:rPr>
                <w:sz w:val="16"/>
                <w:szCs w:val="16"/>
              </w:rPr>
            </w:pPr>
            <w:r w:rsidRPr="0005623D">
              <w:rPr>
                <w:sz w:val="16"/>
                <w:szCs w:val="16"/>
              </w:rPr>
              <w:t>Signature</w:t>
            </w:r>
          </w:p>
        </w:tc>
      </w:tr>
      <w:tr w:rsidR="00851371" w:rsidRPr="0026655E" w14:paraId="25420EE1" w14:textId="77777777" w:rsidTr="00C37EBD">
        <w:trPr>
          <w:trHeight w:val="567"/>
          <w:tblHeader/>
        </w:trPr>
        <w:tc>
          <w:tcPr>
            <w:tcW w:w="4535" w:type="dxa"/>
          </w:tcPr>
          <w:p w14:paraId="13188C22" w14:textId="77777777" w:rsidR="00851371" w:rsidRDefault="00851371" w:rsidP="00D551F1">
            <w:pPr>
              <w:pStyle w:val="TableParagraph"/>
            </w:pPr>
            <w:r w:rsidRPr="009A7CC4">
              <w:t xml:space="preserve">In the presence </w:t>
            </w:r>
            <w:r>
              <w:t>of</w:t>
            </w:r>
          </w:p>
        </w:tc>
        <w:tc>
          <w:tcPr>
            <w:tcW w:w="4535" w:type="dxa"/>
            <w:tcBorders>
              <w:bottom w:val="single" w:sz="8" w:space="0" w:color="auto"/>
            </w:tcBorders>
          </w:tcPr>
          <w:p w14:paraId="2FC4A030" w14:textId="77777777" w:rsidR="00851371" w:rsidRPr="00967173" w:rsidRDefault="00851371" w:rsidP="00D551F1">
            <w:pPr>
              <w:pStyle w:val="TableParagraph"/>
            </w:pPr>
          </w:p>
        </w:tc>
      </w:tr>
      <w:tr w:rsidR="00851371" w:rsidRPr="0005623D" w14:paraId="5FD1CF49" w14:textId="77777777" w:rsidTr="00C37EBD">
        <w:trPr>
          <w:tblHeader/>
        </w:trPr>
        <w:tc>
          <w:tcPr>
            <w:tcW w:w="4535" w:type="dxa"/>
          </w:tcPr>
          <w:p w14:paraId="7241A57A" w14:textId="77777777" w:rsidR="00851371" w:rsidRPr="0005623D" w:rsidRDefault="00851371" w:rsidP="00D551F1">
            <w:pPr>
              <w:rPr>
                <w:sz w:val="16"/>
                <w:szCs w:val="16"/>
              </w:rPr>
            </w:pPr>
            <w:r>
              <w:rPr>
                <w:sz w:val="16"/>
                <w:szCs w:val="16"/>
              </w:rPr>
              <w:t>Name of witness who is not a party to this Agreement.</w:t>
            </w:r>
          </w:p>
        </w:tc>
        <w:tc>
          <w:tcPr>
            <w:tcW w:w="4535" w:type="dxa"/>
            <w:tcBorders>
              <w:top w:val="single" w:sz="8" w:space="0" w:color="auto"/>
            </w:tcBorders>
          </w:tcPr>
          <w:p w14:paraId="5B762E0F" w14:textId="77777777" w:rsidR="00851371" w:rsidRPr="0005623D" w:rsidRDefault="00851371" w:rsidP="00D551F1">
            <w:pPr>
              <w:jc w:val="center"/>
              <w:rPr>
                <w:sz w:val="16"/>
                <w:szCs w:val="16"/>
              </w:rPr>
            </w:pPr>
            <w:r w:rsidRPr="0005623D">
              <w:rPr>
                <w:sz w:val="16"/>
                <w:szCs w:val="16"/>
              </w:rPr>
              <w:t>Signature</w:t>
            </w:r>
            <w:r>
              <w:rPr>
                <w:sz w:val="16"/>
                <w:szCs w:val="16"/>
              </w:rPr>
              <w:t xml:space="preserve"> of witness</w:t>
            </w:r>
          </w:p>
        </w:tc>
      </w:tr>
    </w:tbl>
    <w:p w14:paraId="390B2898" w14:textId="77777777" w:rsidR="00B338AD" w:rsidRDefault="00B338AD" w:rsidP="00F37BF7"/>
    <w:p w14:paraId="58D97118" w14:textId="77777777" w:rsidR="004715A9" w:rsidRDefault="004715A9" w:rsidP="00F37BF7">
      <w:pPr>
        <w:sectPr w:rsidR="004715A9" w:rsidSect="007941BC">
          <w:endnotePr>
            <w:numFmt w:val="decimal"/>
          </w:endnotePr>
          <w:pgSz w:w="11906" w:h="16838"/>
          <w:pgMar w:top="1134" w:right="1418" w:bottom="1134" w:left="1418" w:header="720" w:footer="720" w:gutter="0"/>
          <w:paperSrc w:first="7" w:other="7"/>
          <w:cols w:space="720"/>
        </w:sectPr>
      </w:pPr>
    </w:p>
    <w:p w14:paraId="3D003F4A" w14:textId="49111528" w:rsidR="004178E0" w:rsidRDefault="00165434" w:rsidP="00783D10">
      <w:pPr>
        <w:pStyle w:val="Subheading"/>
      </w:pPr>
      <w:bookmarkStart w:id="6" w:name="_Toc155775422"/>
      <w:r>
        <w:lastRenderedPageBreak/>
        <w:t>General Terms and Conditions</w:t>
      </w:r>
      <w:bookmarkEnd w:id="6"/>
    </w:p>
    <w:p w14:paraId="748ACB86" w14:textId="77777777" w:rsidR="001C45D8" w:rsidRDefault="001C45D8" w:rsidP="00246ED0">
      <w:pPr>
        <w:pStyle w:val="Heading1"/>
      </w:pPr>
      <w:bookmarkStart w:id="7" w:name="_Toc43389763"/>
      <w:bookmarkStart w:id="8" w:name="_Toc53402069"/>
      <w:bookmarkStart w:id="9" w:name="_Toc155775423"/>
      <w:r>
        <w:t>Scope of this Agreement</w:t>
      </w:r>
      <w:bookmarkEnd w:id="7"/>
      <w:bookmarkEnd w:id="8"/>
      <w:bookmarkEnd w:id="9"/>
    </w:p>
    <w:p w14:paraId="0BAEC38D" w14:textId="77777777" w:rsidR="001C45D8" w:rsidRPr="00B24837" w:rsidRDefault="001C45D8" w:rsidP="00246ED0">
      <w:pPr>
        <w:pStyle w:val="Heading2"/>
      </w:pPr>
      <w:bookmarkStart w:id="10" w:name="_Ref43379456"/>
      <w:bookmarkStart w:id="11" w:name="_Ref43379476"/>
      <w:bookmarkStart w:id="12" w:name="_Toc43389764"/>
      <w:r>
        <w:t>Parts of this Agreement and priority</w:t>
      </w:r>
      <w:bookmarkEnd w:id="10"/>
      <w:bookmarkEnd w:id="11"/>
      <w:bookmarkEnd w:id="12"/>
    </w:p>
    <w:p w14:paraId="4A90B30B" w14:textId="77777777" w:rsidR="001C45D8" w:rsidRDefault="001C45D8" w:rsidP="00246ED0">
      <w:pPr>
        <w:pStyle w:val="Heading3"/>
      </w:pPr>
      <w:r>
        <w:t>This Agreement consists of the following parts (in order of precedence):</w:t>
      </w:r>
    </w:p>
    <w:p w14:paraId="2C317707" w14:textId="77777777" w:rsidR="001C45D8" w:rsidRDefault="001C45D8" w:rsidP="00246ED0">
      <w:pPr>
        <w:pStyle w:val="Heading4"/>
      </w:pPr>
      <w:r>
        <w:t>These General Terms and Conditions</w:t>
      </w:r>
    </w:p>
    <w:p w14:paraId="00B00CB5" w14:textId="77777777" w:rsidR="001C45D8" w:rsidRDefault="001C45D8" w:rsidP="00246ED0">
      <w:pPr>
        <w:pStyle w:val="Heading4"/>
      </w:pPr>
      <w:r>
        <w:t xml:space="preserve">The Activity </w:t>
      </w:r>
      <w:proofErr w:type="gramStart"/>
      <w:r>
        <w:t>Schedule;</w:t>
      </w:r>
      <w:proofErr w:type="gramEnd"/>
      <w:r>
        <w:t xml:space="preserve"> </w:t>
      </w:r>
    </w:p>
    <w:p w14:paraId="7CE421F7" w14:textId="77777777" w:rsidR="001C45D8" w:rsidRDefault="001C45D8" w:rsidP="00246ED0">
      <w:pPr>
        <w:pStyle w:val="Heading4"/>
      </w:pPr>
      <w:r>
        <w:t>The Attachments (if any); and</w:t>
      </w:r>
    </w:p>
    <w:p w14:paraId="56F7F2FF" w14:textId="77777777" w:rsidR="001C45D8" w:rsidRDefault="001C45D8" w:rsidP="00246ED0">
      <w:pPr>
        <w:pStyle w:val="Heading4"/>
      </w:pPr>
      <w:r>
        <w:t>Any other documents incorporated by reference.</w:t>
      </w:r>
    </w:p>
    <w:p w14:paraId="0132062B" w14:textId="72C6F165" w:rsidR="001C45D8" w:rsidRDefault="001C45D8" w:rsidP="00246ED0">
      <w:pPr>
        <w:pStyle w:val="Heading3"/>
      </w:pPr>
      <w:r>
        <w:t xml:space="preserve">If there is any inconsistency between these parts, unless expressly stated otherwise it will be resolved by applying the </w:t>
      </w:r>
      <w:r w:rsidR="009050B3">
        <w:t xml:space="preserve">above </w:t>
      </w:r>
      <w:r>
        <w:t>order of precedence, with (</w:t>
      </w:r>
      <w:proofErr w:type="spellStart"/>
      <w:r>
        <w:t>i</w:t>
      </w:r>
      <w:proofErr w:type="spellEnd"/>
      <w:r>
        <w:t>) taking highest priority.</w:t>
      </w:r>
    </w:p>
    <w:p w14:paraId="772357D0" w14:textId="77777777" w:rsidR="001C45D8" w:rsidRDefault="001C45D8" w:rsidP="00246ED0">
      <w:pPr>
        <w:pStyle w:val="Heading2"/>
      </w:pPr>
      <w:bookmarkStart w:id="13" w:name="_Ref43378146"/>
      <w:bookmarkStart w:id="14" w:name="_Toc43389765"/>
      <w:r>
        <w:t>Term</w:t>
      </w:r>
      <w:bookmarkEnd w:id="13"/>
      <w:bookmarkEnd w:id="14"/>
    </w:p>
    <w:p w14:paraId="21ECCF9C" w14:textId="602D2B4D" w:rsidR="001C45D8" w:rsidRDefault="001C45D8" w:rsidP="003E2426">
      <w:pPr>
        <w:pStyle w:val="Heading2withoutnumbers"/>
      </w:pPr>
      <w:r w:rsidRPr="001D687F">
        <w:t xml:space="preserve">This Agreement </w:t>
      </w:r>
      <w:r w:rsidR="00132C10">
        <w:t>will be for the Term unless earlier terminated in accordance with its terms</w:t>
      </w:r>
      <w:r w:rsidRPr="001D687F">
        <w:t>.</w:t>
      </w:r>
    </w:p>
    <w:p w14:paraId="14E55B3B" w14:textId="77777777" w:rsidR="001C45D8" w:rsidRDefault="001C45D8" w:rsidP="00246ED0">
      <w:pPr>
        <w:pStyle w:val="Heading1"/>
      </w:pPr>
      <w:bookmarkStart w:id="15" w:name="_Ref43378493"/>
      <w:bookmarkStart w:id="16" w:name="_Ref43378769"/>
      <w:bookmarkStart w:id="17" w:name="_Ref43379066"/>
      <w:bookmarkStart w:id="18" w:name="_Ref43379118"/>
      <w:bookmarkStart w:id="19" w:name="_Toc43389766"/>
      <w:bookmarkStart w:id="20" w:name="_Toc53402070"/>
      <w:bookmarkStart w:id="21" w:name="_Toc155775424"/>
      <w:r>
        <w:t>The Activity</w:t>
      </w:r>
      <w:bookmarkEnd w:id="15"/>
      <w:bookmarkEnd w:id="16"/>
      <w:bookmarkEnd w:id="17"/>
      <w:bookmarkEnd w:id="18"/>
      <w:bookmarkEnd w:id="19"/>
      <w:bookmarkEnd w:id="20"/>
      <w:bookmarkEnd w:id="21"/>
    </w:p>
    <w:p w14:paraId="3DE9ABD1" w14:textId="77777777" w:rsidR="001C45D8" w:rsidRDefault="001C45D8" w:rsidP="00264B42">
      <w:pPr>
        <w:pStyle w:val="Heading2withoutnumbers"/>
      </w:pPr>
      <w:r>
        <w:t>The Recipient must, in accordance with this Agreement:</w:t>
      </w:r>
    </w:p>
    <w:p w14:paraId="48715268" w14:textId="77777777" w:rsidR="001C45D8" w:rsidRDefault="001C45D8" w:rsidP="00246ED0">
      <w:pPr>
        <w:pStyle w:val="Heading3"/>
      </w:pPr>
      <w:r>
        <w:t xml:space="preserve">if required, provide the Agency with a completed Activity Risk Assessment before the Activity Start </w:t>
      </w:r>
      <w:proofErr w:type="gramStart"/>
      <w:r>
        <w:t>Date;</w:t>
      </w:r>
      <w:proofErr w:type="gramEnd"/>
    </w:p>
    <w:p w14:paraId="62C0C61C" w14:textId="77777777" w:rsidR="001C45D8" w:rsidRPr="00F17E93" w:rsidRDefault="001C45D8" w:rsidP="00246ED0">
      <w:pPr>
        <w:pStyle w:val="Heading3"/>
      </w:pPr>
      <w:r w:rsidRPr="00F17E93">
        <w:t>carry out the Activity:</w:t>
      </w:r>
    </w:p>
    <w:p w14:paraId="187D045B" w14:textId="586EC467" w:rsidR="001C45D8" w:rsidRPr="00F17E93" w:rsidRDefault="00666BE2" w:rsidP="00246ED0">
      <w:pPr>
        <w:pStyle w:val="Heading4"/>
      </w:pPr>
      <w:r>
        <w:t xml:space="preserve">within the Activity Period, </w:t>
      </w:r>
      <w:r w:rsidR="001C45D8" w:rsidRPr="00F17E93">
        <w:t xml:space="preserve">so as to promote the </w:t>
      </w:r>
      <w:proofErr w:type="gramStart"/>
      <w:r w:rsidR="001C45D8">
        <w:t>Objectives</w:t>
      </w:r>
      <w:r w:rsidR="001C45D8" w:rsidRPr="00F17E93">
        <w:t>;</w:t>
      </w:r>
      <w:proofErr w:type="gramEnd"/>
    </w:p>
    <w:p w14:paraId="0F1CC4EB" w14:textId="77777777" w:rsidR="001C45D8" w:rsidRPr="00F17E93" w:rsidRDefault="001C45D8" w:rsidP="00246ED0">
      <w:pPr>
        <w:pStyle w:val="Heading4"/>
      </w:pPr>
      <w:r w:rsidRPr="00F17E93">
        <w:t xml:space="preserve">in accordance with the Activity Plan and any Activity </w:t>
      </w:r>
      <w:proofErr w:type="gramStart"/>
      <w:r w:rsidRPr="00F17E93">
        <w:t>Budget;</w:t>
      </w:r>
      <w:proofErr w:type="gramEnd"/>
      <w:r w:rsidRPr="00F17E93">
        <w:t xml:space="preserve"> </w:t>
      </w:r>
    </w:p>
    <w:p w14:paraId="5DBB2524" w14:textId="77777777" w:rsidR="001C45D8" w:rsidRDefault="001C45D8" w:rsidP="00246ED0">
      <w:pPr>
        <w:pStyle w:val="Heading4"/>
      </w:pPr>
      <w:r w:rsidRPr="00F17E93">
        <w:t>using any Specified Personnel for the Specified Personnel Hours (if</w:t>
      </w:r>
      <w:r>
        <w:t xml:space="preserve"> any</w:t>
      </w:r>
      <w:proofErr w:type="gramStart"/>
      <w:r>
        <w:t>);</w:t>
      </w:r>
      <w:proofErr w:type="gramEnd"/>
      <w:r>
        <w:t xml:space="preserve"> </w:t>
      </w:r>
    </w:p>
    <w:p w14:paraId="6F8CB1A3" w14:textId="77777777" w:rsidR="001C45D8" w:rsidRDefault="001C45D8" w:rsidP="00246ED0">
      <w:pPr>
        <w:pStyle w:val="Heading4"/>
      </w:pPr>
      <w:r>
        <w:t xml:space="preserve">diligently, to a professional standard and ensuring that any personnel who are engaged on the Activity are appropriately qualified, </w:t>
      </w:r>
      <w:proofErr w:type="gramStart"/>
      <w:r>
        <w:t>trained</w:t>
      </w:r>
      <w:proofErr w:type="gramEnd"/>
      <w:r>
        <w:t xml:space="preserve"> and experienced and hold any required clearances; and</w:t>
      </w:r>
    </w:p>
    <w:p w14:paraId="0387B913" w14:textId="09DFB5F2" w:rsidR="001C45D8" w:rsidRDefault="001C45D8" w:rsidP="00246ED0">
      <w:pPr>
        <w:pStyle w:val="Heading4"/>
      </w:pPr>
      <w:r>
        <w:t>in compliance with all applicable laws</w:t>
      </w:r>
      <w:r w:rsidR="003E7B2E">
        <w:t>, Funding Program conditions</w:t>
      </w:r>
      <w:r>
        <w:t xml:space="preserve"> and any Notified Policies and </w:t>
      </w:r>
      <w:proofErr w:type="gramStart"/>
      <w:r>
        <w:t>Standards;</w:t>
      </w:r>
      <w:proofErr w:type="gramEnd"/>
      <w:r>
        <w:t xml:space="preserve"> </w:t>
      </w:r>
    </w:p>
    <w:p w14:paraId="08D3AEF3" w14:textId="47D81DC4" w:rsidR="00937B4A" w:rsidRDefault="001C45D8" w:rsidP="00937B4A">
      <w:pPr>
        <w:pStyle w:val="Heading4"/>
      </w:pPr>
      <w:r>
        <w:t xml:space="preserve">not sub-contract the conduct of the Activity or any part of it, except to an </w:t>
      </w:r>
      <w:r w:rsidRPr="00F25A75">
        <w:t>Approved Subcontractor</w:t>
      </w:r>
      <w:r>
        <w:t xml:space="preserve">, without the Agency’s prior consent; </w:t>
      </w:r>
      <w:r w:rsidR="0075116F">
        <w:t>and</w:t>
      </w:r>
    </w:p>
    <w:p w14:paraId="1999C32B" w14:textId="61690B9B" w:rsidR="00937B4A" w:rsidRDefault="00937B4A" w:rsidP="00937B4A">
      <w:pPr>
        <w:pStyle w:val="Heading4"/>
      </w:pPr>
      <w:r w:rsidRPr="00937B4A">
        <w:t>hold all necessary licences, consents and approvals that may be required to conduct the Activity.</w:t>
      </w:r>
    </w:p>
    <w:p w14:paraId="3501B89D" w14:textId="54F66F82" w:rsidR="001C45D8" w:rsidRDefault="001C45D8" w:rsidP="00246ED0">
      <w:pPr>
        <w:pStyle w:val="Heading1"/>
      </w:pPr>
      <w:bookmarkStart w:id="22" w:name="_Ref41665648"/>
      <w:bookmarkStart w:id="23" w:name="_Toc43389767"/>
      <w:bookmarkStart w:id="24" w:name="_Toc53402071"/>
      <w:bookmarkStart w:id="25" w:name="_Toc155775425"/>
      <w:r>
        <w:t>Significant Assets</w:t>
      </w:r>
      <w:bookmarkEnd w:id="22"/>
      <w:bookmarkEnd w:id="23"/>
      <w:bookmarkEnd w:id="24"/>
      <w:bookmarkEnd w:id="25"/>
    </w:p>
    <w:p w14:paraId="1E14411E" w14:textId="77777777" w:rsidR="001C45D8" w:rsidRDefault="001C45D8" w:rsidP="00246ED0">
      <w:pPr>
        <w:pStyle w:val="Heading3"/>
      </w:pPr>
      <w:r>
        <w:t xml:space="preserve">The Recipient must ensure that any Significant Asset purchased wholly or partly with the Funding is recorded in an Asset Register that is </w:t>
      </w:r>
      <w:proofErr w:type="gramStart"/>
      <w:r>
        <w:t>kept current at all times</w:t>
      </w:r>
      <w:proofErr w:type="gramEnd"/>
      <w:r>
        <w:t>.</w:t>
      </w:r>
    </w:p>
    <w:p w14:paraId="131414BA" w14:textId="71481E56" w:rsidR="001C45D8" w:rsidRDefault="001C45D8" w:rsidP="00A95E6B">
      <w:pPr>
        <w:pStyle w:val="Heading3"/>
      </w:pPr>
      <w:r>
        <w:t xml:space="preserve">Subject to clause </w:t>
      </w:r>
      <w:r>
        <w:fldChar w:fldCharType="begin"/>
      </w:r>
      <w:r>
        <w:instrText xml:space="preserve"> REF _Ref41667868 \r \h </w:instrText>
      </w:r>
      <w:r>
        <w:fldChar w:fldCharType="separate"/>
      </w:r>
      <w:r w:rsidR="006E3E6E">
        <w:t>15.3(d)</w:t>
      </w:r>
      <w:r>
        <w:fldChar w:fldCharType="end"/>
      </w:r>
      <w:r>
        <w:t xml:space="preserve"> (Deliver-up Significant Assets), unless otherwise agreed the Recipient must retain ownership of any Significant Asset, purchased wholly or partly with the Funding for the Term and for the Significant Asset Retention Period.</w:t>
      </w:r>
    </w:p>
    <w:p w14:paraId="0B9652A3" w14:textId="0E607D38" w:rsidR="00AE7DE2" w:rsidRDefault="007B0EE9" w:rsidP="007B0EE9">
      <w:pPr>
        <w:pStyle w:val="Heading3"/>
      </w:pPr>
      <w:bookmarkStart w:id="26" w:name="_Ref53766194"/>
      <w:r>
        <w:t>If</w:t>
      </w:r>
      <w:r w:rsidR="00DC228C">
        <w:t xml:space="preserve"> </w:t>
      </w:r>
      <w:r w:rsidR="00E144BF">
        <w:t>the Activity Schedule</w:t>
      </w:r>
      <w:r w:rsidR="00DC228C">
        <w:t xml:space="preserve"> </w:t>
      </w:r>
      <w:r w:rsidR="00B80AE7">
        <w:t xml:space="preserve">specifies that </w:t>
      </w:r>
      <w:r w:rsidR="00907121">
        <w:t>Significant Assets are</w:t>
      </w:r>
      <w:r w:rsidR="000D37B2">
        <w:t xml:space="preserve"> held on trust for the </w:t>
      </w:r>
      <w:proofErr w:type="gramStart"/>
      <w:r w:rsidR="000D37B2">
        <w:t>Agency</w:t>
      </w:r>
      <w:proofErr w:type="gramEnd"/>
      <w:r w:rsidR="000D37B2">
        <w:t xml:space="preserve"> then</w:t>
      </w:r>
      <w:r w:rsidR="00AE7DE2">
        <w:t xml:space="preserve"> the following clauses apply:</w:t>
      </w:r>
      <w:bookmarkEnd w:id="26"/>
    </w:p>
    <w:p w14:paraId="046BCE49" w14:textId="27809AA2" w:rsidR="001C45D8" w:rsidRDefault="00271A5C" w:rsidP="00271A5C">
      <w:pPr>
        <w:pStyle w:val="Heading4"/>
      </w:pPr>
      <w:r>
        <w:t>A</w:t>
      </w:r>
      <w:r w:rsidR="001C45D8">
        <w:t xml:space="preserve"> Significant Asset that is purchased by the Recipient:</w:t>
      </w:r>
    </w:p>
    <w:p w14:paraId="36D5682A" w14:textId="75D00E98" w:rsidR="001C45D8" w:rsidRDefault="001C45D8" w:rsidP="00DD1A3D">
      <w:pPr>
        <w:pStyle w:val="Heading5"/>
      </w:pPr>
      <w:r>
        <w:lastRenderedPageBreak/>
        <w:t>wholly with the Funding is held by the Recipient on trust for the benefit of the Agency; and</w:t>
      </w:r>
    </w:p>
    <w:p w14:paraId="3409DC17" w14:textId="61E55B8D" w:rsidR="001C45D8" w:rsidRDefault="001C45D8" w:rsidP="00DD1A3D">
      <w:pPr>
        <w:pStyle w:val="Heading5"/>
      </w:pPr>
      <w:r>
        <w:t>partly with the Funding is held by the Recipient on trust for the Agency as to a proportionate share of the value of that Significant Asset.</w:t>
      </w:r>
    </w:p>
    <w:p w14:paraId="794D271C" w14:textId="5BFE87A4" w:rsidR="001C45D8" w:rsidRDefault="00F60A04" w:rsidP="00DD1A3D">
      <w:pPr>
        <w:pStyle w:val="Heading4"/>
      </w:pPr>
      <w:r>
        <w:t>T</w:t>
      </w:r>
      <w:r w:rsidR="001C45D8">
        <w:t xml:space="preserve">he Recipient must do all things reasonably requested by the Agency, including execute any necessary documents, to give full effect to, and protect, the trust created by this clause </w:t>
      </w:r>
      <w:r w:rsidR="001C45D8">
        <w:fldChar w:fldCharType="begin"/>
      </w:r>
      <w:r w:rsidR="001C45D8">
        <w:instrText xml:space="preserve"> REF _Ref41665648 \r \h  \* MERGEFORMAT </w:instrText>
      </w:r>
      <w:r w:rsidR="001C45D8">
        <w:fldChar w:fldCharType="separate"/>
      </w:r>
      <w:r w:rsidR="006E3E6E">
        <w:t>3</w:t>
      </w:r>
      <w:r w:rsidR="001C45D8">
        <w:fldChar w:fldCharType="end"/>
      </w:r>
      <w:r w:rsidR="001C45D8">
        <w:t xml:space="preserve"> (Significant Assets).</w:t>
      </w:r>
    </w:p>
    <w:p w14:paraId="1FE24553" w14:textId="67D2FF96" w:rsidR="001C45D8" w:rsidRDefault="001C45D8" w:rsidP="00DD1A3D">
      <w:pPr>
        <w:pStyle w:val="Heading4"/>
      </w:pPr>
      <w:r>
        <w:t xml:space="preserve">Subject to clause </w:t>
      </w:r>
      <w:r>
        <w:fldChar w:fldCharType="begin"/>
      </w:r>
      <w:r>
        <w:instrText xml:space="preserve"> REF _Ref41667868 \r \h  \* MERGEFORMAT </w:instrText>
      </w:r>
      <w:r>
        <w:fldChar w:fldCharType="separate"/>
      </w:r>
      <w:r w:rsidR="006E3E6E">
        <w:t>15.3(d)</w:t>
      </w:r>
      <w:r>
        <w:fldChar w:fldCharType="end"/>
      </w:r>
      <w:r>
        <w:t xml:space="preserve"> (Deliver-up Significant Assets), all Significant Assets cease to be held by the Recipient on trust for the Agency upon termination or expiry of this Agreement.</w:t>
      </w:r>
    </w:p>
    <w:p w14:paraId="468A4736" w14:textId="6EBCF68E" w:rsidR="001C45D8" w:rsidRDefault="001C45D8" w:rsidP="00246ED0">
      <w:pPr>
        <w:pStyle w:val="Heading1"/>
      </w:pPr>
      <w:bookmarkStart w:id="27" w:name="_Ref43378720"/>
      <w:bookmarkStart w:id="28" w:name="_Toc43389768"/>
      <w:bookmarkStart w:id="29" w:name="_Toc53402072"/>
      <w:bookmarkStart w:id="30" w:name="_Toc155775426"/>
      <w:r>
        <w:t>Funding and payment</w:t>
      </w:r>
      <w:bookmarkEnd w:id="27"/>
      <w:bookmarkEnd w:id="28"/>
      <w:bookmarkEnd w:id="29"/>
      <w:bookmarkEnd w:id="30"/>
    </w:p>
    <w:p w14:paraId="1CA84BA3" w14:textId="77777777" w:rsidR="00B50205" w:rsidRDefault="00B50205" w:rsidP="00790694">
      <w:pPr>
        <w:pStyle w:val="Heading3"/>
      </w:pPr>
      <w:r>
        <w:t>The Recipient must:</w:t>
      </w:r>
    </w:p>
    <w:p w14:paraId="51F4BD9E" w14:textId="0D0080ED" w:rsidR="00790694" w:rsidRDefault="002C14D9" w:rsidP="007B4F5F">
      <w:pPr>
        <w:pStyle w:val="Heading4"/>
      </w:pPr>
      <w:r>
        <w:t>use</w:t>
      </w:r>
      <w:r w:rsidR="00790694">
        <w:t xml:space="preserve"> the Funding only </w:t>
      </w:r>
      <w:r>
        <w:t>for</w:t>
      </w:r>
      <w:r w:rsidR="00790694">
        <w:t xml:space="preserve"> the Activity and during the Activity </w:t>
      </w:r>
      <w:proofErr w:type="gramStart"/>
      <w:r w:rsidR="00790694">
        <w:t>Period;</w:t>
      </w:r>
      <w:proofErr w:type="gramEnd"/>
    </w:p>
    <w:p w14:paraId="351B454B" w14:textId="77777777" w:rsidR="00790694" w:rsidRPr="00F17E93" w:rsidRDefault="00790694" w:rsidP="009050B3">
      <w:pPr>
        <w:pStyle w:val="Heading4"/>
      </w:pPr>
      <w:r>
        <w:t xml:space="preserve">if required, provide </w:t>
      </w:r>
      <w:r w:rsidRPr="00F17E93">
        <w:t xml:space="preserve">the </w:t>
      </w:r>
      <w:proofErr w:type="gramStart"/>
      <w:r w:rsidRPr="00F17E93">
        <w:t>Contribution;</w:t>
      </w:r>
      <w:proofErr w:type="gramEnd"/>
    </w:p>
    <w:p w14:paraId="41DAB616" w14:textId="06FF1F2E" w:rsidR="001C45D8" w:rsidRDefault="001C45D8" w:rsidP="00246ED0">
      <w:pPr>
        <w:pStyle w:val="Heading3"/>
      </w:pPr>
      <w:r>
        <w:t>Subject to this Agreement, if the Recipient meets its obligations under this Agreement to the Agency’s reasonable satisfaction, the Agency will pay the Funding to the Recipient in accordance with the Activity Schedule.</w:t>
      </w:r>
    </w:p>
    <w:p w14:paraId="7E88512A" w14:textId="0E162C57" w:rsidR="001C45D8" w:rsidRDefault="001C45D8" w:rsidP="00246ED0">
      <w:pPr>
        <w:pStyle w:val="Heading3"/>
      </w:pPr>
      <w:r>
        <w:t>Unless otherwise agreed, payment will be by direct transfer to the Recipient’s Nominated Account.</w:t>
      </w:r>
    </w:p>
    <w:p w14:paraId="4E9EBD08" w14:textId="53C509FD" w:rsidR="001C45D8" w:rsidRDefault="001C45D8" w:rsidP="00246ED0">
      <w:pPr>
        <w:pStyle w:val="Heading3"/>
      </w:pPr>
      <w:r>
        <w:t>Payment of any amount of the Funding is not an admission by the Agency that the Recipient has met its obligations under this Agreement to the Agency’s reasonable satisfaction.</w:t>
      </w:r>
    </w:p>
    <w:p w14:paraId="7373BADA" w14:textId="77777777" w:rsidR="001C45D8" w:rsidRPr="00820525" w:rsidRDefault="001C45D8" w:rsidP="00246ED0">
      <w:pPr>
        <w:pStyle w:val="Heading3"/>
      </w:pPr>
      <w:r>
        <w:t>Any interest earned on the Funding must be spent on the Activity unless otherwise approved.</w:t>
      </w:r>
    </w:p>
    <w:p w14:paraId="39D42246" w14:textId="407B7A09" w:rsidR="001C45D8" w:rsidRPr="0088197F" w:rsidRDefault="001C45D8" w:rsidP="00246ED0">
      <w:pPr>
        <w:pStyle w:val="Heading3"/>
      </w:pPr>
      <w:r>
        <w:rPr>
          <w:szCs w:val="21"/>
        </w:rPr>
        <w:t>The Recipient must immediately deposit and keep all Funding in its Nominated Account, which must be an account, with an Australian branch of an established bank, building society or credit union, which is solely controlled by the Recipient and allows for the Funding to be separately identified.</w:t>
      </w:r>
    </w:p>
    <w:p w14:paraId="52E190B4" w14:textId="77777777" w:rsidR="0088197F" w:rsidRPr="00820525" w:rsidRDefault="0088197F" w:rsidP="0088197F">
      <w:pPr>
        <w:pStyle w:val="Heading3"/>
        <w:numPr>
          <w:ilvl w:val="0"/>
          <w:numId w:val="0"/>
        </w:numPr>
        <w:ind w:left="1418" w:hanging="567"/>
      </w:pPr>
    </w:p>
    <w:p w14:paraId="1A33B29F" w14:textId="77777777" w:rsidR="001C45D8" w:rsidRDefault="001C45D8" w:rsidP="00246ED0">
      <w:pPr>
        <w:pStyle w:val="Heading1"/>
      </w:pPr>
      <w:bookmarkStart w:id="31" w:name="_Toc43389769"/>
      <w:bookmarkStart w:id="32" w:name="_Toc53402073"/>
      <w:bookmarkStart w:id="33" w:name="_Toc155775427"/>
      <w:r>
        <w:t>GST</w:t>
      </w:r>
      <w:bookmarkEnd w:id="31"/>
      <w:bookmarkEnd w:id="32"/>
      <w:bookmarkEnd w:id="33"/>
    </w:p>
    <w:p w14:paraId="4C583369" w14:textId="063DDCA9" w:rsidR="001C45D8" w:rsidRDefault="001C45D8" w:rsidP="00246ED0">
      <w:pPr>
        <w:pStyle w:val="Heading3"/>
      </w:pPr>
      <w:r>
        <w:t>If Goods and Services Tax (GST) is payable by a supplier on any supply made under this Agreement and the supplier is registered for GST, subject to receipt of a Correctly Rendered Tax Invoice (or in conjunction with the issue of an RCTI if applicable and agreed) the recipient of the supply will pay to the supplier an amount equal to the GST payable on the supply, in addition to and at the same time that the consideration for the supply is to be provided under this Agreement.</w:t>
      </w:r>
    </w:p>
    <w:p w14:paraId="6EB91F14" w14:textId="2BC1695D" w:rsidR="001C45D8" w:rsidRDefault="001C45D8" w:rsidP="00246ED0">
      <w:pPr>
        <w:pStyle w:val="Heading3"/>
      </w:pPr>
      <w:r>
        <w:t>The Recipient must immediately notify the Agency if its GST registration status changes during the Term.</w:t>
      </w:r>
    </w:p>
    <w:p w14:paraId="0B49EFD3" w14:textId="2362AF7E" w:rsidR="001C45D8" w:rsidRPr="00416599" w:rsidRDefault="001C45D8" w:rsidP="00416599">
      <w:pPr>
        <w:pStyle w:val="Heading3"/>
      </w:pPr>
      <w:r>
        <w:t xml:space="preserve">If, </w:t>
      </w:r>
      <w:r w:rsidRPr="00244630">
        <w:t xml:space="preserve">for any reason, the </w:t>
      </w:r>
      <w:r>
        <w:t xml:space="preserve">Agency pays to the Recipient an amount under this clause (GST) which is more than the GST imposed on a particular supply by the Recipient to the Agency, the Recipient must </w:t>
      </w:r>
      <w:r w:rsidRPr="00244630">
        <w:t xml:space="preserve">immediately repay to the </w:t>
      </w:r>
      <w:r>
        <w:t>Agency</w:t>
      </w:r>
      <w:r w:rsidRPr="00244630">
        <w:t xml:space="preserve"> </w:t>
      </w:r>
      <w:r>
        <w:t>the</w:t>
      </w:r>
      <w:r w:rsidRPr="00244630">
        <w:t xml:space="preserve"> </w:t>
      </w:r>
      <w:proofErr w:type="gramStart"/>
      <w:r w:rsidRPr="00244630">
        <w:t>excess</w:t>
      </w:r>
      <w:proofErr w:type="gramEnd"/>
      <w:r w:rsidRPr="00244630">
        <w:t xml:space="preserve"> </w:t>
      </w:r>
      <w:r>
        <w:t>or the Agency may set off the excess against any other amounts due to the Recipient</w:t>
      </w:r>
      <w:r w:rsidRPr="00244630">
        <w:t xml:space="preserve">.  </w:t>
      </w:r>
    </w:p>
    <w:p w14:paraId="2E8231F1" w14:textId="5777829E" w:rsidR="001C45D8" w:rsidRDefault="001C45D8" w:rsidP="007D0107">
      <w:pPr>
        <w:pStyle w:val="Heading3"/>
      </w:pPr>
      <w:r>
        <w:t xml:space="preserve">Subject to this clause (GST), </w:t>
      </w:r>
      <w:r w:rsidR="007868EB">
        <w:t>if the Activity Schedule specifies that</w:t>
      </w:r>
      <w:r w:rsidR="00336DF8">
        <w:t xml:space="preserve"> </w:t>
      </w:r>
      <w:r w:rsidR="00146892">
        <w:t xml:space="preserve">RCTIs will issue in respect of the Funding, </w:t>
      </w:r>
      <w:r>
        <w:t>the Recipient agrees that:</w:t>
      </w:r>
    </w:p>
    <w:p w14:paraId="53C2BE8B" w14:textId="53CF352E" w:rsidR="001C45D8" w:rsidRDefault="004017C4" w:rsidP="00146892">
      <w:pPr>
        <w:pStyle w:val="Heading4"/>
      </w:pPr>
      <w:r>
        <w:t>t</w:t>
      </w:r>
      <w:r w:rsidR="001C45D8">
        <w:t>he Agency will issue it with a</w:t>
      </w:r>
      <w:r w:rsidR="00146892">
        <w:t>n RCTI</w:t>
      </w:r>
      <w:r w:rsidR="001C45D8">
        <w:t>; and</w:t>
      </w:r>
    </w:p>
    <w:p w14:paraId="0F76CD0C" w14:textId="77777777" w:rsidR="00D551F1" w:rsidRDefault="001C45D8" w:rsidP="00D551F1">
      <w:pPr>
        <w:pStyle w:val="Heading4"/>
      </w:pPr>
      <w:r>
        <w:lastRenderedPageBreak/>
        <w:t>the Recipient will not issue a tax invoice,</w:t>
      </w:r>
    </w:p>
    <w:p w14:paraId="45E64FEB" w14:textId="47728576" w:rsidR="001C45D8" w:rsidRPr="006A5F2C" w:rsidRDefault="001C45D8" w:rsidP="00C855A6">
      <w:pPr>
        <w:pStyle w:val="TailHeading3"/>
      </w:pPr>
      <w:r>
        <w:t>in respect of any taxable supply that the Recipient makes under this Agreement.</w:t>
      </w:r>
    </w:p>
    <w:p w14:paraId="2F94C1D0" w14:textId="77777777" w:rsidR="001C45D8" w:rsidRDefault="001C45D8" w:rsidP="00246ED0">
      <w:pPr>
        <w:pStyle w:val="Heading1"/>
      </w:pPr>
      <w:bookmarkStart w:id="34" w:name="_Ref43386214"/>
      <w:bookmarkStart w:id="35" w:name="_Ref43386419"/>
      <w:bookmarkStart w:id="36" w:name="_Ref43388413"/>
      <w:bookmarkStart w:id="37" w:name="_Toc43389770"/>
      <w:bookmarkStart w:id="38" w:name="_Toc53402074"/>
      <w:bookmarkStart w:id="39" w:name="_Toc155775428"/>
      <w:r>
        <w:t>Withholding payment and repayment</w:t>
      </w:r>
      <w:bookmarkEnd w:id="34"/>
      <w:bookmarkEnd w:id="35"/>
      <w:bookmarkEnd w:id="36"/>
      <w:bookmarkEnd w:id="37"/>
      <w:bookmarkEnd w:id="38"/>
      <w:bookmarkEnd w:id="39"/>
    </w:p>
    <w:p w14:paraId="78DC216D" w14:textId="77777777" w:rsidR="001C45D8" w:rsidRDefault="001C45D8" w:rsidP="00246ED0">
      <w:pPr>
        <w:pStyle w:val="Heading3"/>
      </w:pPr>
      <w:r>
        <w:t>The Agency may, by notice, withhold payment of any amount of the Funding if and for so long as it reasonably believes that:</w:t>
      </w:r>
    </w:p>
    <w:p w14:paraId="2FFB3CC6" w14:textId="77777777" w:rsidR="001C45D8" w:rsidRDefault="001C45D8" w:rsidP="00246ED0">
      <w:pPr>
        <w:pStyle w:val="Heading4"/>
      </w:pPr>
      <w:r>
        <w:t xml:space="preserve">the Recipient has not complied with this </w:t>
      </w:r>
      <w:proofErr w:type="gramStart"/>
      <w:r>
        <w:t>Agreement;</w:t>
      </w:r>
      <w:proofErr w:type="gramEnd"/>
    </w:p>
    <w:p w14:paraId="54573A3E" w14:textId="77777777" w:rsidR="001C45D8" w:rsidRDefault="001C45D8" w:rsidP="00246ED0">
      <w:pPr>
        <w:pStyle w:val="Heading4"/>
      </w:pPr>
      <w:r>
        <w:t>the Recipient is unlikely to conduct the Activity or administer the Funding in accordance with this Agreement; or</w:t>
      </w:r>
    </w:p>
    <w:p w14:paraId="31622CD9" w14:textId="6D2172DC" w:rsidR="001C45D8" w:rsidRDefault="00EB2C55" w:rsidP="00246ED0">
      <w:pPr>
        <w:pStyle w:val="Heading4"/>
      </w:pPr>
      <w:r>
        <w:t xml:space="preserve">the Recipient’s actions </w:t>
      </w:r>
      <w:r w:rsidR="00D56A67">
        <w:t xml:space="preserve">will cause </w:t>
      </w:r>
      <w:r w:rsidR="001C45D8">
        <w:t>damage</w:t>
      </w:r>
      <w:r w:rsidR="00D56A67">
        <w:t xml:space="preserve"> to</w:t>
      </w:r>
      <w:r w:rsidR="001C45D8">
        <w:t xml:space="preserve"> the </w:t>
      </w:r>
      <w:r w:rsidR="00F5404C">
        <w:t xml:space="preserve">reputation of the </w:t>
      </w:r>
      <w:r w:rsidR="001C45D8">
        <w:t xml:space="preserve">Agency or its </w:t>
      </w:r>
      <w:r w:rsidR="00F5404C">
        <w:t>Fu</w:t>
      </w:r>
      <w:r w:rsidR="001C45D8">
        <w:t xml:space="preserve">nding </w:t>
      </w:r>
      <w:r w:rsidR="00F5404C">
        <w:t>P</w:t>
      </w:r>
      <w:r w:rsidR="001C45D8">
        <w:t>rogram.</w:t>
      </w:r>
    </w:p>
    <w:p w14:paraId="1E5F4FE2" w14:textId="77777777" w:rsidR="001C45D8" w:rsidRDefault="001C45D8" w:rsidP="00246ED0">
      <w:pPr>
        <w:pStyle w:val="Heading3"/>
      </w:pPr>
      <w:r>
        <w:t>If any amount of the Funding:</w:t>
      </w:r>
    </w:p>
    <w:p w14:paraId="7F155A4C" w14:textId="77777777" w:rsidR="00BD531C" w:rsidRDefault="001C45D8" w:rsidP="00246ED0">
      <w:pPr>
        <w:pStyle w:val="Heading4"/>
      </w:pPr>
      <w:r>
        <w:t xml:space="preserve">has </w:t>
      </w:r>
      <w:r w:rsidR="001E68C8">
        <w:t xml:space="preserve">been incorrectly claimed or </w:t>
      </w:r>
      <w:proofErr w:type="gramStart"/>
      <w:r w:rsidR="001E68C8">
        <w:t>overpaid</w:t>
      </w:r>
      <w:r w:rsidR="00BD531C">
        <w:t>;</w:t>
      </w:r>
      <w:proofErr w:type="gramEnd"/>
    </w:p>
    <w:p w14:paraId="49885CC7" w14:textId="61205A0E" w:rsidR="001C45D8" w:rsidRDefault="00BD531C" w:rsidP="00246ED0">
      <w:pPr>
        <w:pStyle w:val="Heading4"/>
      </w:pPr>
      <w:r>
        <w:t xml:space="preserve">has </w:t>
      </w:r>
      <w:r w:rsidR="001C45D8">
        <w:t xml:space="preserve">not been spent in accordance with this </w:t>
      </w:r>
      <w:proofErr w:type="gramStart"/>
      <w:r w:rsidR="001C45D8">
        <w:t>Agreement;</w:t>
      </w:r>
      <w:proofErr w:type="gramEnd"/>
      <w:r w:rsidR="001C45D8">
        <w:t xml:space="preserve"> </w:t>
      </w:r>
    </w:p>
    <w:p w14:paraId="0F5C29AB" w14:textId="77777777" w:rsidR="001C45D8" w:rsidRDefault="001C45D8" w:rsidP="00246ED0">
      <w:pPr>
        <w:pStyle w:val="Heading4"/>
      </w:pPr>
      <w:r>
        <w:t xml:space="preserve">has been spent upon a Significant Asset that is disposed of in breach of this </w:t>
      </w:r>
      <w:proofErr w:type="gramStart"/>
      <w:r>
        <w:t>Agreement;</w:t>
      </w:r>
      <w:proofErr w:type="gramEnd"/>
    </w:p>
    <w:p w14:paraId="5DB743C2" w14:textId="77777777" w:rsidR="001C45D8" w:rsidRDefault="001C45D8" w:rsidP="00246ED0">
      <w:pPr>
        <w:pStyle w:val="Heading4"/>
      </w:pPr>
      <w:r>
        <w:t>is surplus to the requirements of the Activity; or</w:t>
      </w:r>
    </w:p>
    <w:p w14:paraId="5AAF63FC" w14:textId="77777777" w:rsidR="001C45D8" w:rsidRDefault="001C45D8" w:rsidP="00246ED0">
      <w:pPr>
        <w:pStyle w:val="Heading4"/>
      </w:pPr>
      <w:r>
        <w:t xml:space="preserve">is unspent upon termination or expiry of this Agreement, </w:t>
      </w:r>
    </w:p>
    <w:p w14:paraId="159B93B7" w14:textId="77777777" w:rsidR="001C45D8" w:rsidRDefault="001C45D8" w:rsidP="00412F36">
      <w:pPr>
        <w:pStyle w:val="TailHeading3"/>
      </w:pPr>
      <w:r>
        <w:t>then the Agency may, by notice:</w:t>
      </w:r>
    </w:p>
    <w:p w14:paraId="0C7E8CCE" w14:textId="682FF4D4" w:rsidR="001C45D8" w:rsidRDefault="001C45D8" w:rsidP="00FE748B">
      <w:pPr>
        <w:pStyle w:val="Heading4"/>
      </w:pPr>
      <w:r>
        <w:t xml:space="preserve">require the Recipient, within </w:t>
      </w:r>
      <w:r w:rsidR="00EC099C">
        <w:t xml:space="preserve">no less than </w:t>
      </w:r>
      <w:r w:rsidR="00D56A67">
        <w:t>twenty (</w:t>
      </w:r>
      <w:r>
        <w:t>20</w:t>
      </w:r>
      <w:r w:rsidR="00D56A67">
        <w:t>)</w:t>
      </w:r>
      <w:r>
        <w:t xml:space="preserve"> Business Days, to repay that amount to, or to otherwise deal with that amount as directed by, the Agency; or</w:t>
      </w:r>
    </w:p>
    <w:p w14:paraId="6DEC6C96" w14:textId="71E47590" w:rsidR="001C45D8" w:rsidRDefault="001C45D8" w:rsidP="00FE748B">
      <w:pPr>
        <w:pStyle w:val="Heading4"/>
      </w:pPr>
      <w:r>
        <w:t>deduct that amount from any future payments of Funding, or other funding, payable by the Agency to the Recipient.</w:t>
      </w:r>
    </w:p>
    <w:p w14:paraId="647EFD16" w14:textId="77574DA1" w:rsidR="009B4F8A" w:rsidRDefault="00B0290F" w:rsidP="00B0290F">
      <w:pPr>
        <w:pStyle w:val="Heading3"/>
      </w:pPr>
      <w:r>
        <w:t xml:space="preserve">If the Recipient </w:t>
      </w:r>
      <w:r w:rsidR="0070311E">
        <w:t xml:space="preserve">does </w:t>
      </w:r>
      <w:r>
        <w:t xml:space="preserve">not make any required repayment of Funding </w:t>
      </w:r>
      <w:r w:rsidR="00B7310D">
        <w:t xml:space="preserve">under this Agreement </w:t>
      </w:r>
      <w:r>
        <w:t xml:space="preserve">by the due date </w:t>
      </w:r>
      <w:r w:rsidR="0070311E">
        <w:t xml:space="preserve">for payment </w:t>
      </w:r>
      <w:r w:rsidR="00B7310D">
        <w:t>the Agency</w:t>
      </w:r>
      <w:r>
        <w:t xml:space="preserve"> may recover the amount as a debt due to </w:t>
      </w:r>
      <w:r w:rsidR="00B7310D">
        <w:t>the Agency</w:t>
      </w:r>
      <w:r>
        <w:t xml:space="preserve"> without the need for further proof.</w:t>
      </w:r>
    </w:p>
    <w:p w14:paraId="220EA7B6" w14:textId="77777777" w:rsidR="001C45D8" w:rsidRDefault="001C45D8" w:rsidP="00246ED0">
      <w:pPr>
        <w:pStyle w:val="Heading1"/>
      </w:pPr>
      <w:bookmarkStart w:id="40" w:name="_Ref41646410"/>
      <w:bookmarkStart w:id="41" w:name="_Toc43389771"/>
      <w:bookmarkStart w:id="42" w:name="_Toc53402075"/>
      <w:bookmarkStart w:id="43" w:name="_Toc155775429"/>
      <w:r>
        <w:t>Reduction in Funding</w:t>
      </w:r>
      <w:bookmarkEnd w:id="40"/>
      <w:bookmarkEnd w:id="41"/>
      <w:bookmarkEnd w:id="42"/>
      <w:bookmarkEnd w:id="43"/>
    </w:p>
    <w:p w14:paraId="2744B647" w14:textId="77777777" w:rsidR="001C45D8" w:rsidRDefault="001C45D8" w:rsidP="00246ED0">
      <w:pPr>
        <w:pStyle w:val="Heading3"/>
      </w:pPr>
      <w:r>
        <w:t>Without limiting other rights under this Agreement, the Agency may reduce the Funding agreed but not yet paid to the Recipient under this Agreement by giving at least 20 Business Days’ notice to the Recipient:</w:t>
      </w:r>
    </w:p>
    <w:p w14:paraId="12118E5F" w14:textId="0BDDFA3C" w:rsidR="001C45D8" w:rsidRDefault="001C45D8" w:rsidP="00FE748B">
      <w:pPr>
        <w:pStyle w:val="Heading4"/>
      </w:pPr>
      <w:r w:rsidRPr="008050B9">
        <w:rPr>
          <w:b/>
        </w:rPr>
        <w:t>(Loss of Funding)</w:t>
      </w:r>
      <w:r>
        <w:t xml:space="preserve"> </w:t>
      </w:r>
      <w:bookmarkStart w:id="44" w:name="_Toc429657757"/>
      <w:r>
        <w:t>if the Agency does not receive sufficient funds from the NSW Parliament or the Commonwealth Government to provide the Funding for the Activity</w:t>
      </w:r>
      <w:bookmarkEnd w:id="44"/>
      <w:r>
        <w:t>; or</w:t>
      </w:r>
    </w:p>
    <w:p w14:paraId="468F9E6A" w14:textId="0C4AAB33" w:rsidR="001C45D8" w:rsidRDefault="001C45D8" w:rsidP="00FE748B">
      <w:pPr>
        <w:pStyle w:val="Heading4"/>
      </w:pPr>
      <w:r w:rsidRPr="008050B9">
        <w:rPr>
          <w:b/>
        </w:rPr>
        <w:t xml:space="preserve">(Change of policy) </w:t>
      </w:r>
      <w:r>
        <w:t xml:space="preserve">if there is a change in NSW Government policy which affects the </w:t>
      </w:r>
      <w:r w:rsidR="00413731">
        <w:t>F</w:t>
      </w:r>
      <w:r>
        <w:t xml:space="preserve">unding </w:t>
      </w:r>
      <w:r w:rsidR="00413731">
        <w:t>P</w:t>
      </w:r>
      <w:r>
        <w:t>rogram or the Activity.</w:t>
      </w:r>
    </w:p>
    <w:p w14:paraId="0EBD226D" w14:textId="5E09E928" w:rsidR="001C45D8" w:rsidRDefault="001C45D8" w:rsidP="00246ED0">
      <w:pPr>
        <w:pStyle w:val="Heading3"/>
      </w:pPr>
      <w:r>
        <w:t>I</w:t>
      </w:r>
      <w:r w:rsidR="00E04C3D">
        <w:t xml:space="preserve">f </w:t>
      </w:r>
      <w:r w:rsidR="00702B87">
        <w:t xml:space="preserve">the </w:t>
      </w:r>
      <w:r>
        <w:t>Funding is reduced under this clause the Agency will:</w:t>
      </w:r>
    </w:p>
    <w:p w14:paraId="08DE61E1" w14:textId="77777777" w:rsidR="001C45D8" w:rsidRPr="00EF39D9" w:rsidRDefault="001C45D8" w:rsidP="00246ED0">
      <w:pPr>
        <w:pStyle w:val="Heading4"/>
      </w:pPr>
      <w:r w:rsidRPr="00EF39D9">
        <w:t>agree with the Recipient any necessary consequent variation to this Agreement, for example, by way of reduction in scope of the Activity; and</w:t>
      </w:r>
    </w:p>
    <w:p w14:paraId="565DA3A4" w14:textId="0C1FF2A4" w:rsidR="001C45D8" w:rsidRPr="00EF39D9" w:rsidRDefault="001C45D8" w:rsidP="00A95E6B">
      <w:pPr>
        <w:pStyle w:val="Heading4"/>
      </w:pPr>
      <w:r w:rsidRPr="00EF39D9">
        <w:t xml:space="preserve">pay the Recipient’s reasonable, substantiated costs (other than loss of profit or income) necessarily and directly incurred </w:t>
      </w:r>
      <w:proofErr w:type="gramStart"/>
      <w:r w:rsidRPr="00EF39D9">
        <w:t>as a result of</w:t>
      </w:r>
      <w:proofErr w:type="gramEnd"/>
      <w:r w:rsidRPr="00EF39D9">
        <w:t xml:space="preserve"> the reduction in </w:t>
      </w:r>
      <w:r w:rsidR="00AB0EDF">
        <w:t xml:space="preserve">the </w:t>
      </w:r>
      <w:r w:rsidRPr="00EF39D9">
        <w:t>Funding and any consequent variation to the Agreement (</w:t>
      </w:r>
      <w:r w:rsidR="00BE7159">
        <w:t>“</w:t>
      </w:r>
      <w:r w:rsidRPr="00EF39D9">
        <w:t>Reduction in Funding Costs</w:t>
      </w:r>
      <w:r w:rsidR="00BE7159">
        <w:t>”</w:t>
      </w:r>
      <w:r w:rsidRPr="00EF39D9">
        <w:t>), provided that:</w:t>
      </w:r>
    </w:p>
    <w:p w14:paraId="615BBF8A" w14:textId="77777777" w:rsidR="001C45D8" w:rsidRPr="00EF39D9" w:rsidRDefault="001C45D8" w:rsidP="00FE748B">
      <w:pPr>
        <w:pStyle w:val="Heading5"/>
      </w:pPr>
      <w:r w:rsidRPr="00EF39D9">
        <w:t>the Recipient uses its best efforts to minimise its Reduction in Funding Costs; and</w:t>
      </w:r>
    </w:p>
    <w:p w14:paraId="17CFFFBB" w14:textId="45259D94" w:rsidR="001C45D8" w:rsidRDefault="001C45D8" w:rsidP="00FE748B">
      <w:pPr>
        <w:pStyle w:val="Heading5"/>
      </w:pPr>
      <w:r w:rsidRPr="00EF39D9">
        <w:lastRenderedPageBreak/>
        <w:t xml:space="preserve">the total amount of Reduction in </w:t>
      </w:r>
      <w:r w:rsidR="00BE7159">
        <w:t>Funding</w:t>
      </w:r>
      <w:r w:rsidRPr="00EF39D9">
        <w:t xml:space="preserve"> Costs payable will not exceed the total amount of unpaid Funding forfeited through reduction in </w:t>
      </w:r>
      <w:r w:rsidR="0096134E">
        <w:t xml:space="preserve">the </w:t>
      </w:r>
      <w:r w:rsidRPr="00EF39D9">
        <w:t xml:space="preserve">Funding under this clause </w:t>
      </w:r>
      <w:r w:rsidRPr="00EF39D9">
        <w:fldChar w:fldCharType="begin"/>
      </w:r>
      <w:r w:rsidRPr="00EF39D9">
        <w:instrText xml:space="preserve"> REF _Ref41646410 \r \h </w:instrText>
      </w:r>
      <w:r>
        <w:instrText xml:space="preserve"> \* MERGEFORMAT </w:instrText>
      </w:r>
      <w:r w:rsidRPr="00EF39D9">
        <w:fldChar w:fldCharType="separate"/>
      </w:r>
      <w:r w:rsidR="006E3E6E">
        <w:t>7</w:t>
      </w:r>
      <w:r w:rsidRPr="00EF39D9">
        <w:fldChar w:fldCharType="end"/>
      </w:r>
      <w:r w:rsidRPr="00EF39D9">
        <w:t xml:space="preserve"> (Reduction in Funding).</w:t>
      </w:r>
    </w:p>
    <w:p w14:paraId="7321B269" w14:textId="77777777" w:rsidR="003F121F" w:rsidRDefault="003F121F" w:rsidP="003F121F">
      <w:pPr>
        <w:pStyle w:val="Heading1"/>
      </w:pPr>
      <w:bookmarkStart w:id="45" w:name="_Ref43379268"/>
      <w:bookmarkStart w:id="46" w:name="_Toc43389783"/>
      <w:bookmarkStart w:id="47" w:name="_Toc155775430"/>
      <w:r>
        <w:t>Acknowledgement of Funding and publicity</w:t>
      </w:r>
      <w:bookmarkEnd w:id="45"/>
      <w:bookmarkEnd w:id="46"/>
      <w:bookmarkEnd w:id="47"/>
    </w:p>
    <w:p w14:paraId="6EC66525" w14:textId="77777777" w:rsidR="003F121F" w:rsidRDefault="003F121F" w:rsidP="003F121F">
      <w:pPr>
        <w:pStyle w:val="Heading3"/>
      </w:pPr>
      <w:r>
        <w:t>The Recipient must:</w:t>
      </w:r>
    </w:p>
    <w:p w14:paraId="4C233826" w14:textId="77777777" w:rsidR="003F121F" w:rsidRDefault="003F121F" w:rsidP="003F121F">
      <w:pPr>
        <w:pStyle w:val="Heading4"/>
      </w:pPr>
      <w:r>
        <w:t xml:space="preserve">ensure that all public statements relating to the </w:t>
      </w:r>
      <w:proofErr w:type="gramStart"/>
      <w:r>
        <w:t>Activity</w:t>
      </w:r>
      <w:proofErr w:type="gramEnd"/>
      <w:r>
        <w:t xml:space="preserve"> or the Funding acknowledge the provision of the Funding by the Agency;</w:t>
      </w:r>
    </w:p>
    <w:p w14:paraId="7E2DDF72" w14:textId="77777777" w:rsidR="003F121F" w:rsidRDefault="003F121F" w:rsidP="003F121F">
      <w:pPr>
        <w:pStyle w:val="Heading4"/>
      </w:pPr>
      <w:r>
        <w:t>comply with any Agency requirements in respect of the form and content of any acknowledgement of Funding, as specified in the Activity Schedule; and</w:t>
      </w:r>
    </w:p>
    <w:p w14:paraId="40E209DB" w14:textId="0B8FFE78" w:rsidR="003F121F" w:rsidRDefault="003F121F" w:rsidP="003F121F">
      <w:pPr>
        <w:pStyle w:val="Heading4"/>
      </w:pPr>
      <w:r>
        <w:t xml:space="preserve">not use Agency or NSW Government branding or logos except with the Agency’s prior consent and in accordance with the NSW Government’s </w:t>
      </w:r>
      <w:hyperlink r:id="rId36" w:history="1">
        <w:r w:rsidR="00CD578B" w:rsidRPr="00CD578B">
          <w:rPr>
            <w:rStyle w:val="Hyperlink"/>
          </w:rPr>
          <w:t>Style Manual</w:t>
        </w:r>
      </w:hyperlink>
      <w:r>
        <w:t>.</w:t>
      </w:r>
    </w:p>
    <w:p w14:paraId="3AA0F0B3" w14:textId="77777777" w:rsidR="003F121F" w:rsidRDefault="003F121F" w:rsidP="003F121F">
      <w:pPr>
        <w:pStyle w:val="Heading3"/>
      </w:pPr>
      <w:r>
        <w:t>If requested, the Recipient must use best efforts to ensure the Agency and its Minister are given a reasonable opportunity to participate in media coverage or other promotion of the Activity.</w:t>
      </w:r>
    </w:p>
    <w:p w14:paraId="4B3ECA35" w14:textId="77777777" w:rsidR="003F121F" w:rsidRDefault="003F121F" w:rsidP="003F121F">
      <w:pPr>
        <w:pStyle w:val="Heading3"/>
      </w:pPr>
      <w:r>
        <w:t>The Agency may publicise and report on the provision of the Funding to the Recipient, including the amount and purpose of the Funding and the nature and outcomes of the Activity.</w:t>
      </w:r>
    </w:p>
    <w:p w14:paraId="42E04286" w14:textId="77777777" w:rsidR="003F121F" w:rsidRDefault="003F121F" w:rsidP="003F121F">
      <w:pPr>
        <w:pStyle w:val="Heading3"/>
      </w:pPr>
      <w:r>
        <w:t>If requested, the Recipient must promptly remove its acknowledgement of the Funding and any Agency or NSW Government logo from any material relating to the Activity if the Agency reasonably requests it (for example, if the Agency determines that the Activity is not consistent with the Activity Objectives).</w:t>
      </w:r>
    </w:p>
    <w:p w14:paraId="1359B281" w14:textId="77777777" w:rsidR="003F121F" w:rsidRPr="003F121F" w:rsidRDefault="003F121F" w:rsidP="00CD578B">
      <w:pPr>
        <w:pStyle w:val="Heading6"/>
        <w:numPr>
          <w:ilvl w:val="0"/>
          <w:numId w:val="0"/>
        </w:numPr>
      </w:pPr>
    </w:p>
    <w:p w14:paraId="7A0A8F57" w14:textId="2CFE538E" w:rsidR="001C45D8" w:rsidRDefault="001C45D8" w:rsidP="00246ED0">
      <w:pPr>
        <w:pStyle w:val="Heading1"/>
      </w:pPr>
      <w:bookmarkStart w:id="48" w:name="_Ref43379180"/>
      <w:bookmarkStart w:id="49" w:name="_Toc43389776"/>
      <w:bookmarkStart w:id="50" w:name="_Toc53402077"/>
      <w:bookmarkStart w:id="51" w:name="_Toc155775431"/>
      <w:r>
        <w:t xml:space="preserve">Reports and </w:t>
      </w:r>
      <w:r w:rsidR="00BB4C83">
        <w:t>r</w:t>
      </w:r>
      <w:r>
        <w:t>eview</w:t>
      </w:r>
      <w:bookmarkEnd w:id="48"/>
      <w:bookmarkEnd w:id="49"/>
      <w:bookmarkEnd w:id="50"/>
      <w:bookmarkEnd w:id="51"/>
    </w:p>
    <w:p w14:paraId="0229F445" w14:textId="77777777" w:rsidR="001C45D8" w:rsidRDefault="001C45D8" w:rsidP="00246ED0">
      <w:pPr>
        <w:pStyle w:val="Heading2"/>
      </w:pPr>
      <w:bookmarkStart w:id="52" w:name="_Ref43388540"/>
      <w:bookmarkStart w:id="53" w:name="_Toc43389777"/>
      <w:r>
        <w:t>Reports</w:t>
      </w:r>
      <w:bookmarkEnd w:id="52"/>
      <w:bookmarkEnd w:id="53"/>
    </w:p>
    <w:p w14:paraId="1E8CB1B1" w14:textId="77777777" w:rsidR="001C45D8" w:rsidRDefault="001C45D8" w:rsidP="00F70022">
      <w:pPr>
        <w:pStyle w:val="Heading3"/>
      </w:pPr>
      <w:r>
        <w:t>The Recipient must provide:</w:t>
      </w:r>
    </w:p>
    <w:p w14:paraId="168996BE" w14:textId="77777777" w:rsidR="001C45D8" w:rsidRDefault="001C45D8" w:rsidP="00F70022">
      <w:pPr>
        <w:pStyle w:val="Heading4"/>
      </w:pPr>
      <w:r>
        <w:t>the required Reports in relation to its conduct of the Activity, as and when required by this Agreement; and</w:t>
      </w:r>
    </w:p>
    <w:p w14:paraId="3768AD6C" w14:textId="4FF69885" w:rsidR="001C45D8" w:rsidRDefault="001C45D8" w:rsidP="00F70022">
      <w:pPr>
        <w:pStyle w:val="Heading4"/>
      </w:pPr>
      <w:r>
        <w:t>any additional reports or information that may be reasonably requested by the Agency from time to time, for example to address specific issues of concern, as and when requested.</w:t>
      </w:r>
    </w:p>
    <w:p w14:paraId="42461536" w14:textId="314BB51D" w:rsidR="00F70022" w:rsidRDefault="00F70022" w:rsidP="00F70022">
      <w:pPr>
        <w:pStyle w:val="Heading3"/>
      </w:pPr>
      <w:r>
        <w:t>If the Agency d</w:t>
      </w:r>
      <w:r w:rsidR="002E3EF5">
        <w:t>oes not accept a Report as satisfactory, the Recipient must submit a revised Report within ten (10) Business Days of the Agency’s requ</w:t>
      </w:r>
      <w:r w:rsidR="00B73DF6">
        <w:t>est.</w:t>
      </w:r>
    </w:p>
    <w:p w14:paraId="45D1DD21" w14:textId="3762EC7D" w:rsidR="001C45D8" w:rsidRDefault="001C45D8" w:rsidP="00246ED0">
      <w:pPr>
        <w:pStyle w:val="Heading2"/>
      </w:pPr>
      <w:bookmarkStart w:id="54" w:name="_Toc43389778"/>
      <w:r>
        <w:t>Review</w:t>
      </w:r>
      <w:bookmarkEnd w:id="54"/>
    </w:p>
    <w:p w14:paraId="1F1D0D1D" w14:textId="77777777" w:rsidR="001C45D8" w:rsidRDefault="001C45D8" w:rsidP="00246ED0">
      <w:pPr>
        <w:pStyle w:val="Heading3"/>
      </w:pPr>
      <w:bookmarkStart w:id="55" w:name="_Toc429657724"/>
      <w:r>
        <w:t xml:space="preserve">The Agency will regularly review (either directly or through a </w:t>
      </w:r>
      <w:proofErr w:type="gramStart"/>
      <w:r>
        <w:t>third party</w:t>
      </w:r>
      <w:proofErr w:type="gramEnd"/>
      <w:r>
        <w:t xml:space="preserve"> contractor acting as the Agency’s authorised representative) the Recipient’s implementation of this Agreement, including:</w:t>
      </w:r>
    </w:p>
    <w:p w14:paraId="388CC802" w14:textId="77777777" w:rsidR="001C45D8" w:rsidRDefault="001C45D8" w:rsidP="00246ED0">
      <w:pPr>
        <w:pStyle w:val="Heading4"/>
      </w:pPr>
      <w:r>
        <w:t>its conduct of the Activity against the Objectives; and</w:t>
      </w:r>
    </w:p>
    <w:p w14:paraId="0BE1D098" w14:textId="77777777" w:rsidR="001C45D8" w:rsidRDefault="001C45D8" w:rsidP="00246ED0">
      <w:pPr>
        <w:pStyle w:val="Heading4"/>
      </w:pPr>
      <w:r>
        <w:t>its expenditure of the Funding and any required Contribution against the Activity Budget and the Activity Plan.</w:t>
      </w:r>
    </w:p>
    <w:p w14:paraId="710BFEDA" w14:textId="77777777" w:rsidR="001C45D8" w:rsidRDefault="001C45D8" w:rsidP="00246ED0">
      <w:pPr>
        <w:pStyle w:val="Heading3"/>
      </w:pPr>
      <w:r>
        <w:t>To facilitate the Agency’s review the Recipient must, on reasonable notice:</w:t>
      </w:r>
    </w:p>
    <w:p w14:paraId="743CF4C4" w14:textId="77777777" w:rsidR="001C45D8" w:rsidRDefault="001C45D8" w:rsidP="00246ED0">
      <w:pPr>
        <w:pStyle w:val="Heading4"/>
      </w:pPr>
      <w:r>
        <w:t xml:space="preserve">make appropriate personnel available to meet with, and/or discuss, the implementation of the Agreement with the Agency or its authorised </w:t>
      </w:r>
      <w:proofErr w:type="gramStart"/>
      <w:r>
        <w:t>representative;</w:t>
      </w:r>
      <w:proofErr w:type="gramEnd"/>
      <w:r>
        <w:t xml:space="preserve"> </w:t>
      </w:r>
      <w:bookmarkEnd w:id="55"/>
    </w:p>
    <w:p w14:paraId="618701E8" w14:textId="77777777" w:rsidR="001C45D8" w:rsidRDefault="001C45D8" w:rsidP="00246ED0">
      <w:pPr>
        <w:pStyle w:val="Heading4"/>
      </w:pPr>
      <w:r>
        <w:lastRenderedPageBreak/>
        <w:t>make available to the Agency or its authorised representative, for inspection and the making of copies as appropriate, all relevant Records reasonably requested and assist the Agency in that inspection and the obtaining of any requested copies; and</w:t>
      </w:r>
    </w:p>
    <w:p w14:paraId="1361011E" w14:textId="77777777" w:rsidR="001C45D8" w:rsidRDefault="001C45D8" w:rsidP="00246ED0">
      <w:pPr>
        <w:pStyle w:val="Heading4"/>
      </w:pPr>
      <w:r>
        <w:t>allow the Agency or its authorised representative reasonable access to any site of the Activity to inspect the conduct of the Activity.</w:t>
      </w:r>
    </w:p>
    <w:p w14:paraId="0B749B97" w14:textId="77777777" w:rsidR="001C45D8" w:rsidRDefault="001C45D8" w:rsidP="00246ED0">
      <w:pPr>
        <w:pStyle w:val="Heading1"/>
      </w:pPr>
      <w:bookmarkStart w:id="56" w:name="_Ref43388632"/>
      <w:bookmarkStart w:id="57" w:name="_Toc43389779"/>
      <w:bookmarkStart w:id="58" w:name="_Toc53402078"/>
      <w:bookmarkStart w:id="59" w:name="_Toc155775432"/>
      <w:r>
        <w:t>Records</w:t>
      </w:r>
      <w:bookmarkEnd w:id="56"/>
      <w:bookmarkEnd w:id="57"/>
      <w:bookmarkEnd w:id="58"/>
      <w:bookmarkEnd w:id="59"/>
    </w:p>
    <w:p w14:paraId="1381B278" w14:textId="77777777" w:rsidR="001C45D8" w:rsidRDefault="001C45D8" w:rsidP="00BD7007">
      <w:pPr>
        <w:pStyle w:val="Heading2withoutnumbers"/>
      </w:pPr>
      <w:r w:rsidRPr="0011248D">
        <w:t>The Recipient must</w:t>
      </w:r>
      <w:r>
        <w:t>:</w:t>
      </w:r>
    </w:p>
    <w:p w14:paraId="71A86B6D" w14:textId="77777777" w:rsidR="001C45D8" w:rsidRDefault="001C45D8" w:rsidP="00246ED0">
      <w:pPr>
        <w:pStyle w:val="Heading3"/>
      </w:pPr>
      <w:r>
        <w:t>keep and maintain</w:t>
      </w:r>
      <w:r w:rsidRPr="0011248D">
        <w:t xml:space="preserve"> adequate </w:t>
      </w:r>
      <w:r>
        <w:t xml:space="preserve">financial and operational </w:t>
      </w:r>
      <w:r w:rsidRPr="0011248D">
        <w:t xml:space="preserve">Records </w:t>
      </w:r>
      <w:r>
        <w:t>in respect of its implementation of this Agreement, including Records of:</w:t>
      </w:r>
    </w:p>
    <w:p w14:paraId="652E1986" w14:textId="77777777" w:rsidR="001C45D8" w:rsidRDefault="001C45D8" w:rsidP="00246ED0">
      <w:pPr>
        <w:pStyle w:val="Heading4"/>
      </w:pPr>
      <w:r>
        <w:t>its conduct of the Activity; and</w:t>
      </w:r>
    </w:p>
    <w:p w14:paraId="34961D4C" w14:textId="77777777" w:rsidR="001C45D8" w:rsidRDefault="001C45D8" w:rsidP="00246ED0">
      <w:pPr>
        <w:pStyle w:val="Heading4"/>
      </w:pPr>
      <w:r>
        <w:t xml:space="preserve">its receipt and expenditure of the Funding and any required Contribution, </w:t>
      </w:r>
    </w:p>
    <w:p w14:paraId="7DEEAA7F" w14:textId="77777777" w:rsidR="001C45D8" w:rsidRDefault="001C45D8" w:rsidP="00246ED0">
      <w:pPr>
        <w:pStyle w:val="Heading4"/>
      </w:pPr>
      <w:r w:rsidRPr="0011248D">
        <w:t>during the Term</w:t>
      </w:r>
      <w:r>
        <w:t xml:space="preserve"> and for seven (7) years following termination or expiry of this Agreement; and</w:t>
      </w:r>
    </w:p>
    <w:p w14:paraId="480FCBB0" w14:textId="77777777" w:rsidR="001C45D8" w:rsidRPr="0011248D" w:rsidRDefault="001C45D8" w:rsidP="00246ED0">
      <w:pPr>
        <w:pStyle w:val="Heading3"/>
      </w:pPr>
      <w:r>
        <w:t>provide copies of these Records to the Agency upon request.</w:t>
      </w:r>
    </w:p>
    <w:p w14:paraId="2105FB07" w14:textId="415C4055" w:rsidR="001C45D8" w:rsidRDefault="001C45D8" w:rsidP="00246ED0">
      <w:pPr>
        <w:pStyle w:val="Heading1"/>
      </w:pPr>
      <w:bookmarkStart w:id="60" w:name="_Ref41681587"/>
      <w:bookmarkStart w:id="61" w:name="_Toc43389780"/>
      <w:bookmarkStart w:id="62" w:name="_Toc53402079"/>
      <w:bookmarkStart w:id="63" w:name="_Toc155775433"/>
      <w:r>
        <w:t>IP</w:t>
      </w:r>
      <w:bookmarkEnd w:id="60"/>
      <w:bookmarkEnd w:id="61"/>
      <w:bookmarkEnd w:id="62"/>
      <w:bookmarkEnd w:id="63"/>
    </w:p>
    <w:p w14:paraId="7D7BF815" w14:textId="0B6136E4" w:rsidR="001C45D8" w:rsidRDefault="001C45D8" w:rsidP="00246ED0">
      <w:pPr>
        <w:pStyle w:val="Heading3"/>
      </w:pPr>
      <w:r>
        <w:t xml:space="preserve">Subject to clause </w:t>
      </w:r>
      <w:r>
        <w:fldChar w:fldCharType="begin"/>
      </w:r>
      <w:r>
        <w:instrText xml:space="preserve"> REF _Ref41681587 \r \h </w:instrText>
      </w:r>
      <w:r>
        <w:fldChar w:fldCharType="separate"/>
      </w:r>
      <w:r w:rsidR="006E3E6E">
        <w:t>11</w:t>
      </w:r>
      <w:r>
        <w:fldChar w:fldCharType="end"/>
      </w:r>
      <w:r>
        <w:fldChar w:fldCharType="begin"/>
      </w:r>
      <w:r>
        <w:instrText xml:space="preserve"> REF _Ref41681732 \r \h </w:instrText>
      </w:r>
      <w:r>
        <w:fldChar w:fldCharType="separate"/>
      </w:r>
      <w:r w:rsidR="006E3E6E">
        <w:t>(b)</w:t>
      </w:r>
      <w:r>
        <w:fldChar w:fldCharType="end"/>
      </w:r>
      <w:r>
        <w:t xml:space="preserve">, unless otherwise </w:t>
      </w:r>
      <w:r w:rsidR="009034F6">
        <w:t>stated in the Activity Schedule</w:t>
      </w:r>
      <w:r>
        <w:t>, the Recipient owns the IP in the Activity Material.</w:t>
      </w:r>
    </w:p>
    <w:p w14:paraId="17E934D8" w14:textId="77777777" w:rsidR="001C45D8" w:rsidRDefault="001C45D8" w:rsidP="00246ED0">
      <w:pPr>
        <w:pStyle w:val="Heading3"/>
      </w:pPr>
      <w:bookmarkStart w:id="64" w:name="_Ref41681732"/>
      <w:r>
        <w:t>This Agreement does not affect ownership of IP in Existing Material.</w:t>
      </w:r>
    </w:p>
    <w:p w14:paraId="689CF5A5" w14:textId="13A37513" w:rsidR="001C45D8" w:rsidRDefault="00426849" w:rsidP="00246ED0">
      <w:pPr>
        <w:pStyle w:val="Heading3"/>
      </w:pPr>
      <w:bookmarkStart w:id="65" w:name="_Ref54101631"/>
      <w:r>
        <w:t>T</w:t>
      </w:r>
      <w:r w:rsidR="001C45D8">
        <w:t xml:space="preserve">he Recipient grants </w:t>
      </w:r>
      <w:r w:rsidR="00BF3278">
        <w:t xml:space="preserve">(and will ensure any relevant </w:t>
      </w:r>
      <w:proofErr w:type="gramStart"/>
      <w:r w:rsidR="00BF3278">
        <w:t>third party</w:t>
      </w:r>
      <w:proofErr w:type="gramEnd"/>
      <w:r w:rsidR="00BF3278">
        <w:t xml:space="preserve"> IP owners grant) </w:t>
      </w:r>
      <w:r w:rsidR="001C45D8">
        <w:t xml:space="preserve">the Agency and the </w:t>
      </w:r>
      <w:r w:rsidR="001C45D8" w:rsidRPr="00DE1FDC">
        <w:t>State</w:t>
      </w:r>
      <w:r w:rsidR="001C45D8">
        <w:t xml:space="preserve"> a permanent, non-exclusive, irrevocable, </w:t>
      </w:r>
      <w:r w:rsidR="00F4318F">
        <w:t>royalty</w:t>
      </w:r>
      <w:r w:rsidR="001C45D8">
        <w:t xml:space="preserve">-free licence </w:t>
      </w:r>
      <w:r w:rsidR="00F23F65">
        <w:t>(including the right to sub-licen</w:t>
      </w:r>
      <w:r w:rsidR="002B5E3F">
        <w:t xml:space="preserve">se) </w:t>
      </w:r>
      <w:r w:rsidR="001C45D8">
        <w:t xml:space="preserve">to use, </w:t>
      </w:r>
      <w:r w:rsidR="002B5E3F">
        <w:t>reproduce, c</w:t>
      </w:r>
      <w:r w:rsidR="001C45D8">
        <w:t xml:space="preserve">ommunicate, publish, adapt and </w:t>
      </w:r>
      <w:r w:rsidR="00165DE2">
        <w:t>modify</w:t>
      </w:r>
      <w:r w:rsidR="001C45D8">
        <w:t xml:space="preserve"> the Activity Material for non-commercial, government purposes.</w:t>
      </w:r>
      <w:bookmarkEnd w:id="65"/>
    </w:p>
    <w:p w14:paraId="6888971A" w14:textId="2FCD6A48" w:rsidR="001C45D8" w:rsidRDefault="001C45D8" w:rsidP="00246ED0">
      <w:pPr>
        <w:pStyle w:val="Heading3"/>
      </w:pPr>
      <w:r>
        <w:t>The Recipient must obtain, and, if requested, provide to the Agency in conjunction with the required final report or acquittal, signed Moral Rights consents from all creators of the Activity Material:</w:t>
      </w:r>
    </w:p>
    <w:p w14:paraId="5B19AA51" w14:textId="7BD7883A" w:rsidR="001C45D8" w:rsidRDefault="001C45D8" w:rsidP="00246ED0">
      <w:pPr>
        <w:pStyle w:val="Heading4"/>
      </w:pPr>
      <w:r>
        <w:t>if specified in the Activity Schedule</w:t>
      </w:r>
      <w:r w:rsidR="008B5D05">
        <w:t xml:space="preserve"> that authorship will be acknowledged</w:t>
      </w:r>
      <w:r>
        <w:t>, to their use and adaptation by the Agency and the State without restriction, subject to acknowledgment of the authorship of the creator; or</w:t>
      </w:r>
    </w:p>
    <w:p w14:paraId="02A7D885" w14:textId="2DA2214E" w:rsidR="001C45D8" w:rsidRDefault="001C45D8" w:rsidP="00246ED0">
      <w:pPr>
        <w:pStyle w:val="Heading4"/>
      </w:pPr>
      <w:r>
        <w:t>otherwise, to their use and adaptation by the Agency and the State without restriction or any requirement to attribute authorship to the creators.</w:t>
      </w:r>
    </w:p>
    <w:p w14:paraId="506B7592" w14:textId="77777777" w:rsidR="002F192B" w:rsidRDefault="002F192B" w:rsidP="002F192B">
      <w:pPr>
        <w:pStyle w:val="Heading3"/>
      </w:pPr>
      <w:r>
        <w:t xml:space="preserve">If requested by the Agency, the Recipient must provide the Agency with a copy of any Activity Material in the format reasonably requested. </w:t>
      </w:r>
    </w:p>
    <w:p w14:paraId="3FE47292" w14:textId="2D585E87" w:rsidR="002F192B" w:rsidRDefault="002F192B" w:rsidP="002F192B">
      <w:pPr>
        <w:pStyle w:val="Heading3"/>
      </w:pPr>
      <w:r>
        <w:t>The Recipient warrants that the use of Activity Material in accordance with this Agreement will not infringe any third party’s IP rights.</w:t>
      </w:r>
    </w:p>
    <w:p w14:paraId="7C2A19CA" w14:textId="6B46F6E4" w:rsidR="001C45D8" w:rsidRDefault="001C45D8" w:rsidP="00246ED0">
      <w:pPr>
        <w:pStyle w:val="Heading1"/>
      </w:pPr>
      <w:bookmarkStart w:id="66" w:name="_Ref43388680"/>
      <w:bookmarkStart w:id="67" w:name="_Toc43389781"/>
      <w:bookmarkStart w:id="68" w:name="_Toc53402080"/>
      <w:bookmarkStart w:id="69" w:name="_Toc155775434"/>
      <w:bookmarkEnd w:id="64"/>
      <w:r>
        <w:t>Confidential</w:t>
      </w:r>
      <w:bookmarkEnd w:id="66"/>
      <w:bookmarkEnd w:id="67"/>
      <w:bookmarkEnd w:id="68"/>
      <w:r w:rsidR="003B0F7E">
        <w:t>ity and privacy</w:t>
      </w:r>
      <w:bookmarkEnd w:id="69"/>
    </w:p>
    <w:p w14:paraId="762C526B" w14:textId="77777777" w:rsidR="001C45D8" w:rsidRDefault="001C45D8" w:rsidP="00246ED0">
      <w:pPr>
        <w:pStyle w:val="Heading3"/>
      </w:pPr>
      <w:bookmarkStart w:id="70" w:name="_Toc429657789"/>
      <w:r>
        <w:t>Neither Party may disclose the other’s Confidential Information without its prior consent unless the disclosure:</w:t>
      </w:r>
      <w:bookmarkEnd w:id="70"/>
    </w:p>
    <w:p w14:paraId="1D62C357" w14:textId="77777777" w:rsidR="001C45D8" w:rsidRPr="003303D1" w:rsidRDefault="001C45D8" w:rsidP="00246ED0">
      <w:pPr>
        <w:pStyle w:val="Heading4"/>
      </w:pPr>
      <w:r w:rsidRPr="003303D1">
        <w:t xml:space="preserve">is required or authorised by law, Parliament, the Agency’s responsible Minister or by this </w:t>
      </w:r>
      <w:proofErr w:type="gramStart"/>
      <w:r w:rsidRPr="003303D1">
        <w:t>Agreement;</w:t>
      </w:r>
      <w:proofErr w:type="gramEnd"/>
      <w:r w:rsidRPr="003303D1" w:rsidDel="00F85FDD">
        <w:t xml:space="preserve"> </w:t>
      </w:r>
    </w:p>
    <w:p w14:paraId="70ECACCE" w14:textId="77777777" w:rsidR="001C45D8" w:rsidRDefault="001C45D8" w:rsidP="00246ED0">
      <w:pPr>
        <w:pStyle w:val="Heading4"/>
      </w:pPr>
      <w:r w:rsidRPr="003303D1">
        <w:t xml:space="preserve">is reasonably required by </w:t>
      </w:r>
      <w:r>
        <w:t>a person, including a contracted auditor of the Agency,</w:t>
      </w:r>
      <w:r w:rsidRPr="003303D1">
        <w:t xml:space="preserve"> for the purpose of </w:t>
      </w:r>
      <w:r>
        <w:t xml:space="preserve">performing </w:t>
      </w:r>
      <w:r w:rsidRPr="003303D1">
        <w:t xml:space="preserve">this </w:t>
      </w:r>
      <w:proofErr w:type="gramStart"/>
      <w:r w:rsidRPr="003303D1">
        <w:t>Agreement;</w:t>
      </w:r>
      <w:proofErr w:type="gramEnd"/>
    </w:p>
    <w:p w14:paraId="42AE50A0" w14:textId="0E8AB268" w:rsidR="001C45D8" w:rsidRPr="003303D1" w:rsidRDefault="001C45D8" w:rsidP="00246ED0">
      <w:pPr>
        <w:pStyle w:val="Heading4"/>
      </w:pPr>
      <w:r>
        <w:lastRenderedPageBreak/>
        <w:t xml:space="preserve">is required for the Agency to perform a governmental function including research and analysis in respect of the </w:t>
      </w:r>
      <w:r w:rsidR="009D25A4">
        <w:t>F</w:t>
      </w:r>
      <w:r>
        <w:t xml:space="preserve">unding </w:t>
      </w:r>
      <w:r w:rsidR="009D25A4">
        <w:t>P</w:t>
      </w:r>
      <w:r>
        <w:t xml:space="preserve">rogram, monitoring performance of this Agreement, evaluation of the outcomes of this Agreement and/or the </w:t>
      </w:r>
      <w:r w:rsidR="009D25A4">
        <w:t>F</w:t>
      </w:r>
      <w:r>
        <w:t xml:space="preserve">unding </w:t>
      </w:r>
      <w:r w:rsidR="009D25A4">
        <w:t>P</w:t>
      </w:r>
      <w:r>
        <w:t xml:space="preserve">rogram and reporting on the </w:t>
      </w:r>
      <w:r w:rsidR="009D25A4">
        <w:t>F</w:t>
      </w:r>
      <w:r>
        <w:t xml:space="preserve">unding </w:t>
      </w:r>
      <w:r w:rsidR="009D25A4">
        <w:t>P</w:t>
      </w:r>
      <w:r>
        <w:t>rogram; or</w:t>
      </w:r>
    </w:p>
    <w:p w14:paraId="3457D248" w14:textId="77777777" w:rsidR="001C45D8" w:rsidRPr="003303D1" w:rsidRDefault="001C45D8" w:rsidP="00246ED0">
      <w:pPr>
        <w:pStyle w:val="Heading4"/>
      </w:pPr>
      <w:r>
        <w:t>is</w:t>
      </w:r>
      <w:r w:rsidRPr="003303D1">
        <w:t xml:space="preserve"> to that </w:t>
      </w:r>
      <w:r>
        <w:t>P</w:t>
      </w:r>
      <w:r w:rsidRPr="003303D1">
        <w:t>arty’s own professional advisers</w:t>
      </w:r>
      <w:r>
        <w:t xml:space="preserve"> for the purpose of obtaining advice</w:t>
      </w:r>
      <w:r w:rsidRPr="003303D1">
        <w:t xml:space="preserve">, or </w:t>
      </w:r>
      <w:r>
        <w:t xml:space="preserve">to </w:t>
      </w:r>
      <w:r w:rsidRPr="003303D1">
        <w:t>its insurer</w:t>
      </w:r>
      <w:r>
        <w:t xml:space="preserve"> for the purpose of claim management</w:t>
      </w:r>
      <w:r w:rsidRPr="003303D1">
        <w:t>.</w:t>
      </w:r>
    </w:p>
    <w:p w14:paraId="282AEAED" w14:textId="77777777" w:rsidR="001C45D8" w:rsidRPr="00615B09" w:rsidRDefault="001C45D8" w:rsidP="00246ED0">
      <w:pPr>
        <w:pStyle w:val="Heading3"/>
      </w:pPr>
      <w:r>
        <w:rPr>
          <w:rFonts w:cs="Arial"/>
        </w:rPr>
        <w:t>Each</w:t>
      </w:r>
      <w:r w:rsidRPr="00615B09">
        <w:rPr>
          <w:rFonts w:cs="Arial"/>
        </w:rPr>
        <w:t xml:space="preserve"> </w:t>
      </w:r>
      <w:r>
        <w:rPr>
          <w:rFonts w:cs="Arial"/>
        </w:rPr>
        <w:t>P</w:t>
      </w:r>
      <w:r w:rsidRPr="00615B09">
        <w:rPr>
          <w:rFonts w:cs="Arial"/>
        </w:rPr>
        <w:t xml:space="preserve">arty will ensure that any third party to which it discloses Confidential Information </w:t>
      </w:r>
      <w:r>
        <w:rPr>
          <w:rFonts w:cs="Arial"/>
        </w:rPr>
        <w:t xml:space="preserve">under a permitted disclosure </w:t>
      </w:r>
      <w:r w:rsidRPr="00615B09">
        <w:rPr>
          <w:rFonts w:cs="Arial"/>
        </w:rPr>
        <w:t xml:space="preserve">is made aware of the confidential nature of the </w:t>
      </w:r>
      <w:r>
        <w:rPr>
          <w:rFonts w:cs="Arial"/>
        </w:rPr>
        <w:t>i</w:t>
      </w:r>
      <w:r w:rsidRPr="00615B09">
        <w:rPr>
          <w:rFonts w:cs="Arial"/>
        </w:rPr>
        <w:t>nformation.</w:t>
      </w:r>
      <w:r w:rsidRPr="00615B09">
        <w:t xml:space="preserve"> </w:t>
      </w:r>
    </w:p>
    <w:p w14:paraId="1183469D" w14:textId="77777777" w:rsidR="001C45D8" w:rsidRDefault="001C45D8" w:rsidP="00246ED0">
      <w:pPr>
        <w:pStyle w:val="Heading2"/>
      </w:pPr>
      <w:bookmarkStart w:id="71" w:name="_Toc457211935"/>
      <w:bookmarkStart w:id="72" w:name="_Toc457299510"/>
      <w:bookmarkStart w:id="73" w:name="_Toc457303713"/>
      <w:bookmarkStart w:id="74" w:name="_Toc457315493"/>
      <w:bookmarkStart w:id="75" w:name="_Toc457315602"/>
      <w:bookmarkStart w:id="76" w:name="_Toc457317351"/>
      <w:bookmarkStart w:id="77" w:name="_Toc457820768"/>
      <w:bookmarkStart w:id="78" w:name="_Toc457826027"/>
      <w:bookmarkStart w:id="79" w:name="_Toc458007918"/>
      <w:bookmarkStart w:id="80" w:name="_Toc458064907"/>
      <w:bookmarkStart w:id="81" w:name="_Toc458150010"/>
      <w:bookmarkStart w:id="82" w:name="_Toc457211936"/>
      <w:bookmarkStart w:id="83" w:name="_Toc457299511"/>
      <w:bookmarkStart w:id="84" w:name="_Toc457303714"/>
      <w:bookmarkStart w:id="85" w:name="_Toc457315494"/>
      <w:bookmarkStart w:id="86" w:name="_Toc457315603"/>
      <w:bookmarkStart w:id="87" w:name="_Toc457317352"/>
      <w:bookmarkStart w:id="88" w:name="_Toc457820769"/>
      <w:bookmarkStart w:id="89" w:name="_Toc457826028"/>
      <w:bookmarkStart w:id="90" w:name="_Toc458007919"/>
      <w:bookmarkStart w:id="91" w:name="_Toc458064908"/>
      <w:bookmarkStart w:id="92" w:name="_Toc458150011"/>
      <w:bookmarkStart w:id="93" w:name="_Toc410324390"/>
      <w:bookmarkStart w:id="94" w:name="_Ref410742528"/>
      <w:bookmarkStart w:id="95" w:name="_Toc4338978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Compliance with Privacy Legislation</w:t>
      </w:r>
      <w:bookmarkEnd w:id="93"/>
      <w:bookmarkEnd w:id="94"/>
      <w:bookmarkEnd w:id="95"/>
      <w:r>
        <w:t xml:space="preserve"> </w:t>
      </w:r>
    </w:p>
    <w:p w14:paraId="7438B792" w14:textId="77777777" w:rsidR="001C45D8" w:rsidRDefault="001C45D8" w:rsidP="00A32AC6">
      <w:pPr>
        <w:pStyle w:val="Heading2withoutnumbers"/>
      </w:pPr>
      <w:r>
        <w:t xml:space="preserve">To the extent that it deals with Personal Information in conducting the Activity, the Recipient must: </w:t>
      </w:r>
    </w:p>
    <w:p w14:paraId="3EE74145" w14:textId="77777777" w:rsidR="001C45D8" w:rsidRDefault="001C45D8" w:rsidP="00246ED0">
      <w:pPr>
        <w:pStyle w:val="Heading3"/>
      </w:pPr>
      <w:r>
        <w:t xml:space="preserve">comply, and ensure that its Personnel comply, with applicable Privacy </w:t>
      </w:r>
      <w:proofErr w:type="gramStart"/>
      <w:r>
        <w:t>Legislation;</w:t>
      </w:r>
      <w:proofErr w:type="gramEnd"/>
      <w:r>
        <w:t xml:space="preserve"> </w:t>
      </w:r>
    </w:p>
    <w:p w14:paraId="48BFB6D4" w14:textId="77777777" w:rsidR="001C45D8" w:rsidRDefault="001C45D8" w:rsidP="00246ED0">
      <w:pPr>
        <w:pStyle w:val="Heading3"/>
      </w:pPr>
      <w:r>
        <w:t>not cause the Agency to breach any obligations imposed by the Privacy and Personal Information Protection Act 1998</w:t>
      </w:r>
      <w:r w:rsidRPr="00324088">
        <w:t>; and</w:t>
      </w:r>
    </w:p>
    <w:p w14:paraId="7DD5B6C8" w14:textId="35FAB776" w:rsidR="001C45D8" w:rsidRDefault="001C45D8" w:rsidP="00246ED0">
      <w:pPr>
        <w:pStyle w:val="Heading3"/>
      </w:pPr>
      <w:r>
        <w:t>immediately notify the Agency if it becomes aware of an actual or potential breach of privacy.</w:t>
      </w:r>
    </w:p>
    <w:p w14:paraId="2AB0CC82" w14:textId="77777777" w:rsidR="001C45D8" w:rsidRDefault="001C45D8" w:rsidP="00246ED0">
      <w:pPr>
        <w:pStyle w:val="Heading1"/>
      </w:pPr>
      <w:bookmarkStart w:id="96" w:name="_Toc43389784"/>
      <w:bookmarkStart w:id="97" w:name="_Toc53402081"/>
      <w:bookmarkStart w:id="98" w:name="_Toc155775435"/>
      <w:r>
        <w:t>Risk Management</w:t>
      </w:r>
      <w:bookmarkEnd w:id="96"/>
      <w:bookmarkEnd w:id="97"/>
      <w:bookmarkEnd w:id="98"/>
    </w:p>
    <w:p w14:paraId="5BA25CAF" w14:textId="77777777" w:rsidR="001C45D8" w:rsidRDefault="001C45D8" w:rsidP="00246ED0">
      <w:pPr>
        <w:pStyle w:val="Heading2"/>
      </w:pPr>
      <w:bookmarkStart w:id="99" w:name="_Toc43389785"/>
      <w:r>
        <w:t>Recipient representations and warranties</w:t>
      </w:r>
      <w:bookmarkEnd w:id="99"/>
    </w:p>
    <w:p w14:paraId="7ECA8E05" w14:textId="77777777" w:rsidR="001C45D8" w:rsidRDefault="001C45D8" w:rsidP="00124249">
      <w:pPr>
        <w:pStyle w:val="Heading2withoutnumbers"/>
      </w:pPr>
      <w:r>
        <w:t>The Recipient represents and warrants that, as the date of its execution of this Agreement:</w:t>
      </w:r>
    </w:p>
    <w:p w14:paraId="3BB75DF6" w14:textId="77777777" w:rsidR="001C45D8" w:rsidRDefault="001C45D8" w:rsidP="00246ED0">
      <w:pPr>
        <w:pStyle w:val="Heading3"/>
      </w:pPr>
      <w:r>
        <w:t>(</w:t>
      </w:r>
      <w:r>
        <w:rPr>
          <w:b/>
        </w:rPr>
        <w:t>information</w:t>
      </w:r>
      <w:r>
        <w:t xml:space="preserve">) all information provided by it to the Agency is true and </w:t>
      </w:r>
      <w:proofErr w:type="gramStart"/>
      <w:r>
        <w:t>correct;</w:t>
      </w:r>
      <w:proofErr w:type="gramEnd"/>
    </w:p>
    <w:p w14:paraId="049C81DC" w14:textId="77777777" w:rsidR="001C45D8" w:rsidRDefault="001C45D8" w:rsidP="00246ED0">
      <w:pPr>
        <w:pStyle w:val="Heading3"/>
      </w:pPr>
      <w:r>
        <w:rPr>
          <w:lang w:val="en-US"/>
        </w:rPr>
        <w:t>(</w:t>
      </w:r>
      <w:r>
        <w:rPr>
          <w:b/>
          <w:lang w:val="en-US"/>
        </w:rPr>
        <w:t>authority</w:t>
      </w:r>
      <w:r>
        <w:rPr>
          <w:lang w:val="en-US"/>
        </w:rPr>
        <w:t xml:space="preserve">) it has full power and authority to enter into this Agreement </w:t>
      </w:r>
      <w:r>
        <w:t xml:space="preserve">and to perform its </w:t>
      </w:r>
      <w:proofErr w:type="gramStart"/>
      <w:r>
        <w:t>obligations;</w:t>
      </w:r>
      <w:proofErr w:type="gramEnd"/>
    </w:p>
    <w:p w14:paraId="032E8016" w14:textId="226A0753" w:rsidR="001C45D8" w:rsidRDefault="001C45D8" w:rsidP="00246ED0">
      <w:pPr>
        <w:pStyle w:val="Heading3"/>
      </w:pPr>
      <w:r>
        <w:rPr>
          <w:lang w:val="en-US"/>
        </w:rPr>
        <w:t>(</w:t>
      </w:r>
      <w:r>
        <w:rPr>
          <w:b/>
          <w:lang w:val="en-US"/>
        </w:rPr>
        <w:t>validity</w:t>
      </w:r>
      <w:r>
        <w:rPr>
          <w:lang w:val="en-US"/>
        </w:rPr>
        <w:t xml:space="preserve">) the execution, delivery and performance of the Agreement by it has been validly </w:t>
      </w:r>
      <w:proofErr w:type="spellStart"/>
      <w:proofErr w:type="gramStart"/>
      <w:r>
        <w:rPr>
          <w:lang w:val="en-US"/>
        </w:rPr>
        <w:t>authori</w:t>
      </w:r>
      <w:r w:rsidR="00BC2B07">
        <w:rPr>
          <w:lang w:val="en-US"/>
        </w:rPr>
        <w:t>s</w:t>
      </w:r>
      <w:r>
        <w:rPr>
          <w:lang w:val="en-US"/>
        </w:rPr>
        <w:t>ed</w:t>
      </w:r>
      <w:proofErr w:type="spellEnd"/>
      <w:r>
        <w:rPr>
          <w:lang w:val="en-US"/>
        </w:rPr>
        <w:t>;</w:t>
      </w:r>
      <w:proofErr w:type="gramEnd"/>
    </w:p>
    <w:p w14:paraId="29F47115" w14:textId="77777777" w:rsidR="001C45D8" w:rsidRPr="00403A60" w:rsidRDefault="001C45D8" w:rsidP="00246ED0">
      <w:pPr>
        <w:pStyle w:val="Heading3"/>
      </w:pPr>
      <w:r>
        <w:rPr>
          <w:lang w:val="en-US"/>
        </w:rPr>
        <w:t>(</w:t>
      </w:r>
      <w:proofErr w:type="gramStart"/>
      <w:r>
        <w:rPr>
          <w:b/>
          <w:lang w:val="en-US"/>
        </w:rPr>
        <w:t>skills</w:t>
      </w:r>
      <w:proofErr w:type="gramEnd"/>
      <w:r>
        <w:rPr>
          <w:b/>
          <w:lang w:val="en-US"/>
        </w:rPr>
        <w:t>, expertise</w:t>
      </w:r>
      <w:r>
        <w:rPr>
          <w:lang w:val="en-US"/>
        </w:rPr>
        <w:t>) it has the expertise, skills, qualifications and resources required to perform its obligations under the Agreement;</w:t>
      </w:r>
    </w:p>
    <w:p w14:paraId="21A3091A" w14:textId="77777777" w:rsidR="001C45D8" w:rsidRDefault="001C45D8" w:rsidP="00246ED0">
      <w:pPr>
        <w:pStyle w:val="Heading3"/>
      </w:pPr>
      <w:r>
        <w:rPr>
          <w:lang w:val="en-US"/>
        </w:rPr>
        <w:t>(</w:t>
      </w:r>
      <w:proofErr w:type="gramStart"/>
      <w:r w:rsidRPr="001F12AD">
        <w:rPr>
          <w:b/>
          <w:lang w:val="en-US"/>
        </w:rPr>
        <w:t>no</w:t>
      </w:r>
      <w:proofErr w:type="gramEnd"/>
      <w:r w:rsidRPr="001F12AD">
        <w:rPr>
          <w:b/>
          <w:lang w:val="en-US"/>
        </w:rPr>
        <w:t xml:space="preserve"> conflict of interest</w:t>
      </w:r>
      <w:r>
        <w:rPr>
          <w:lang w:val="en-US"/>
        </w:rPr>
        <w:t>) other than those (if any) disclosed in its Funding application, to the best of its knowledge, neither the Recipient nor its Personnel have any actual, perceived or potential conflicts of interest in relation to the Activity; and</w:t>
      </w:r>
    </w:p>
    <w:p w14:paraId="06A0E618" w14:textId="27782F23" w:rsidR="001C45D8" w:rsidRPr="00F91B71" w:rsidRDefault="001C45D8" w:rsidP="00246ED0">
      <w:pPr>
        <w:pStyle w:val="Heading3"/>
      </w:pPr>
      <w:r>
        <w:rPr>
          <w:lang w:val="en-US"/>
        </w:rPr>
        <w:t>(</w:t>
      </w:r>
      <w:proofErr w:type="gramStart"/>
      <w:r>
        <w:rPr>
          <w:b/>
          <w:lang w:val="en-US"/>
        </w:rPr>
        <w:t>no</w:t>
      </w:r>
      <w:proofErr w:type="gramEnd"/>
      <w:r>
        <w:rPr>
          <w:b/>
          <w:lang w:val="en-US"/>
        </w:rPr>
        <w:t xml:space="preserve"> adverse proceedings</w:t>
      </w:r>
      <w:r>
        <w:rPr>
          <w:lang w:val="en-US"/>
        </w:rPr>
        <w:t xml:space="preserve">) it is not aware of any circumstances, including </w:t>
      </w:r>
      <w:r>
        <w:t>any financial circumstances or litigation or other proceedings that are taking place, pending or threatened, which might affect its ability to perform the Agreement</w:t>
      </w:r>
      <w:r>
        <w:rPr>
          <w:lang w:val="en-US"/>
        </w:rPr>
        <w:t>.</w:t>
      </w:r>
    </w:p>
    <w:p w14:paraId="48B52B8E" w14:textId="5D3EE8AD" w:rsidR="00F91B71" w:rsidRPr="00F91B71" w:rsidRDefault="00F91B71" w:rsidP="00246ED0">
      <w:pPr>
        <w:pStyle w:val="Heading3"/>
        <w:rPr>
          <w:i/>
          <w:iCs/>
        </w:rPr>
      </w:pPr>
      <w:r>
        <w:rPr>
          <w:lang w:val="en-US"/>
        </w:rPr>
        <w:t>(</w:t>
      </w:r>
      <w:proofErr w:type="gramStart"/>
      <w:r w:rsidRPr="00F91B71">
        <w:rPr>
          <w:b/>
          <w:bCs/>
          <w:lang w:val="en-US"/>
        </w:rPr>
        <w:t>working</w:t>
      </w:r>
      <w:proofErr w:type="gramEnd"/>
      <w:r w:rsidRPr="00F91B71">
        <w:rPr>
          <w:b/>
          <w:bCs/>
          <w:lang w:val="en-US"/>
        </w:rPr>
        <w:t xml:space="preserve"> with children</w:t>
      </w:r>
      <w:r>
        <w:rPr>
          <w:lang w:val="en-US"/>
        </w:rPr>
        <w:t xml:space="preserve">) it has ensured that its officers, agents, subcontractors and volunteers engaged in child-related work (if applicable), have working with children check clearance, as required under the </w:t>
      </w:r>
      <w:r w:rsidRPr="00F91B71">
        <w:rPr>
          <w:i/>
          <w:iCs/>
          <w:lang w:val="en-US"/>
        </w:rPr>
        <w:t>Child Protection (Working with Children) Act 2012.</w:t>
      </w:r>
    </w:p>
    <w:p w14:paraId="398AABA2" w14:textId="77777777" w:rsidR="00B070BE" w:rsidRDefault="00B070BE" w:rsidP="00F91B71">
      <w:pPr>
        <w:pStyle w:val="Heading3"/>
        <w:numPr>
          <w:ilvl w:val="0"/>
          <w:numId w:val="0"/>
        </w:numPr>
      </w:pPr>
    </w:p>
    <w:p w14:paraId="65A7CA4F" w14:textId="0D684C97" w:rsidR="001C45D8" w:rsidRDefault="001C45D8" w:rsidP="00246ED0">
      <w:pPr>
        <w:pStyle w:val="Heading2"/>
      </w:pPr>
      <w:bookmarkStart w:id="100" w:name="_Toc43389786"/>
      <w:r>
        <w:t>Notice of adverse events</w:t>
      </w:r>
      <w:bookmarkEnd w:id="100"/>
    </w:p>
    <w:p w14:paraId="5D2D825F" w14:textId="77777777" w:rsidR="00856AA2" w:rsidRDefault="001C45D8" w:rsidP="005C7EAB">
      <w:pPr>
        <w:pStyle w:val="Heading3"/>
      </w:pPr>
      <w:r>
        <w:t>The Recipient must promptly notify the Agency as soon as it becomes aware of</w:t>
      </w:r>
      <w:r w:rsidR="00856AA2">
        <w:t xml:space="preserve">: </w:t>
      </w:r>
    </w:p>
    <w:p w14:paraId="01A3A9D5" w14:textId="0977C8F3" w:rsidR="00CC03A6" w:rsidRDefault="001C45D8" w:rsidP="00856AA2">
      <w:pPr>
        <w:pStyle w:val="Heading4"/>
      </w:pPr>
      <w:r>
        <w:lastRenderedPageBreak/>
        <w:t xml:space="preserve">any material </w:t>
      </w:r>
      <w:proofErr w:type="gramStart"/>
      <w:r>
        <w:t>change</w:t>
      </w:r>
      <w:proofErr w:type="gramEnd"/>
      <w:r>
        <w:t xml:space="preserve"> to any representation and warranty given under this Agreement</w:t>
      </w:r>
      <w:r w:rsidR="00CC03A6">
        <w:t xml:space="preserve">; </w:t>
      </w:r>
    </w:p>
    <w:p w14:paraId="71091D40" w14:textId="6854404E" w:rsidR="001C45D8" w:rsidRDefault="00E60306" w:rsidP="00856AA2">
      <w:pPr>
        <w:pStyle w:val="Heading4"/>
      </w:pPr>
      <w:r>
        <w:t>a</w:t>
      </w:r>
      <w:r w:rsidR="00072E15">
        <w:t xml:space="preserve">ny </w:t>
      </w:r>
      <w:r w:rsidR="004A25AE">
        <w:t xml:space="preserve">significant </w:t>
      </w:r>
      <w:r w:rsidR="00072E15">
        <w:t xml:space="preserve">delay or suspension of the </w:t>
      </w:r>
      <w:r w:rsidR="004A25AE">
        <w:t>Activity</w:t>
      </w:r>
      <w:r>
        <w:t>, including if the Activity is inactive for more than forty (40) Business Days;</w:t>
      </w:r>
      <w:r w:rsidR="00F505E4">
        <w:t xml:space="preserve"> or</w:t>
      </w:r>
    </w:p>
    <w:p w14:paraId="0333D498" w14:textId="2E900203" w:rsidR="00F505E4" w:rsidRDefault="00F505E4" w:rsidP="00856AA2">
      <w:pPr>
        <w:pStyle w:val="Heading4"/>
      </w:pPr>
      <w:r>
        <w:t xml:space="preserve">any other matter that is reasonably likely to adversely affect its conduct of the Activity or its performance of this </w:t>
      </w:r>
      <w:proofErr w:type="gramStart"/>
      <w:r>
        <w:t>Agreement;</w:t>
      </w:r>
      <w:proofErr w:type="gramEnd"/>
    </w:p>
    <w:p w14:paraId="0DF30782" w14:textId="1E4413F8" w:rsidR="00101CE1" w:rsidRDefault="00A10651" w:rsidP="009E1003">
      <w:pPr>
        <w:pStyle w:val="Heading2withoutnumbers"/>
        <w:ind w:left="1560"/>
      </w:pPr>
      <w:r>
        <w:t xml:space="preserve">and, in consultation with </w:t>
      </w:r>
      <w:r w:rsidR="009E1003">
        <w:t>the Agency</w:t>
      </w:r>
      <w:r>
        <w:t>, take available steps to lessen th</w:t>
      </w:r>
      <w:r w:rsidR="009E1003">
        <w:t>e</w:t>
      </w:r>
      <w:r>
        <w:t xml:space="preserve"> impact</w:t>
      </w:r>
      <w:r w:rsidR="009E1003">
        <w:t xml:space="preserve"> </w:t>
      </w:r>
      <w:r w:rsidR="008D5D56">
        <w:t>of any such adverse event.</w:t>
      </w:r>
    </w:p>
    <w:p w14:paraId="05B41751" w14:textId="77777777" w:rsidR="001C45D8" w:rsidRDefault="001C45D8" w:rsidP="00246ED0">
      <w:pPr>
        <w:pStyle w:val="Heading2"/>
      </w:pPr>
      <w:bookmarkStart w:id="101" w:name="_Ref43379317"/>
      <w:bookmarkStart w:id="102" w:name="_Toc43389787"/>
      <w:r>
        <w:t>Insurance</w:t>
      </w:r>
      <w:bookmarkEnd w:id="101"/>
      <w:bookmarkEnd w:id="102"/>
    </w:p>
    <w:p w14:paraId="68EF23AA" w14:textId="77777777" w:rsidR="001C45D8" w:rsidRDefault="001C45D8" w:rsidP="00246ED0">
      <w:pPr>
        <w:pStyle w:val="Heading3"/>
      </w:pPr>
      <w:r>
        <w:t>The Recipient must procure and maintain, with a reputable insurance company, each of the following policies:</w:t>
      </w:r>
    </w:p>
    <w:p w14:paraId="3938152A" w14:textId="77777777" w:rsidR="001C45D8" w:rsidRDefault="001C45D8" w:rsidP="00246ED0">
      <w:pPr>
        <w:pStyle w:val="Heading4"/>
      </w:pPr>
      <w:r>
        <w:t xml:space="preserve">Broad form public liability insurance (incorporating products liability insurance) for the minimum amount specified in the Activity Schedule in respect of </w:t>
      </w:r>
      <w:proofErr w:type="gramStart"/>
      <w:r>
        <w:t>each and every</w:t>
      </w:r>
      <w:proofErr w:type="gramEnd"/>
      <w:r>
        <w:t xml:space="preserve"> occurrence and unlimited in the number of such occurrences over any one period of cover, during the Term and for any additional period post termination or expiry specified in the Activity Schedule.</w:t>
      </w:r>
    </w:p>
    <w:p w14:paraId="3790AF05" w14:textId="77777777" w:rsidR="001C45D8" w:rsidRDefault="001C45D8" w:rsidP="00246ED0">
      <w:pPr>
        <w:pStyle w:val="Heading4"/>
      </w:pPr>
      <w:r>
        <w:t>Workers’ compensation in accordance with applicable legislation in respect of all employees of the Recipient.</w:t>
      </w:r>
    </w:p>
    <w:p w14:paraId="44972696" w14:textId="77777777" w:rsidR="001C45D8" w:rsidRDefault="001C45D8" w:rsidP="00246ED0">
      <w:pPr>
        <w:pStyle w:val="Heading4"/>
      </w:pPr>
      <w:r>
        <w:t>Any other policy specified in the Activity Schedule.</w:t>
      </w:r>
    </w:p>
    <w:p w14:paraId="75B0252D" w14:textId="77777777" w:rsidR="001C45D8" w:rsidRPr="00861039" w:rsidRDefault="001C45D8" w:rsidP="00246ED0">
      <w:pPr>
        <w:pStyle w:val="Heading3"/>
      </w:pPr>
      <w:r>
        <w:t>The Recipient must, on request, produce evidence satisfactory to the Agency that its required insurance policies are current.</w:t>
      </w:r>
    </w:p>
    <w:p w14:paraId="018F23A4" w14:textId="663A820C" w:rsidR="001C45D8" w:rsidRDefault="001C45D8" w:rsidP="00246ED0">
      <w:pPr>
        <w:pStyle w:val="Heading1"/>
      </w:pPr>
      <w:bookmarkStart w:id="103" w:name="_Ref43385572"/>
      <w:bookmarkStart w:id="104" w:name="_Ref43385591"/>
      <w:bookmarkStart w:id="105" w:name="_Ref43388824"/>
      <w:bookmarkStart w:id="106" w:name="_Toc43389788"/>
      <w:bookmarkStart w:id="107" w:name="_Toc53402082"/>
      <w:bookmarkStart w:id="108" w:name="_Toc155775436"/>
      <w:r>
        <w:t>Dispute</w:t>
      </w:r>
      <w:r w:rsidR="00E52E03">
        <w:t>s</w:t>
      </w:r>
      <w:bookmarkEnd w:id="103"/>
      <w:bookmarkEnd w:id="104"/>
      <w:bookmarkEnd w:id="105"/>
      <w:bookmarkEnd w:id="106"/>
      <w:bookmarkEnd w:id="107"/>
      <w:bookmarkEnd w:id="108"/>
    </w:p>
    <w:p w14:paraId="6B56FA74" w14:textId="6D085C3B" w:rsidR="001C45D8" w:rsidRPr="00C70330" w:rsidRDefault="001C45D8" w:rsidP="00A95E6B">
      <w:pPr>
        <w:pStyle w:val="BodyText"/>
        <w:numPr>
          <w:ilvl w:val="0"/>
          <w:numId w:val="18"/>
        </w:numPr>
        <w:spacing w:after="180"/>
        <w:ind w:left="851" w:hanging="567"/>
        <w:jc w:val="both"/>
      </w:pPr>
      <w:r>
        <w:t>The P</w:t>
      </w:r>
      <w:r w:rsidRPr="001A250F">
        <w:t>arties must attempt to settle any dispute in relation to this Agreem</w:t>
      </w:r>
      <w:r>
        <w:t>ent in accordance with this c</w:t>
      </w:r>
      <w:r w:rsidRPr="00C70330">
        <w:t xml:space="preserve">lause </w:t>
      </w:r>
      <w:r>
        <w:fldChar w:fldCharType="begin"/>
      </w:r>
      <w:r>
        <w:instrText xml:space="preserve"> REF _Ref43385572 \r \h </w:instrText>
      </w:r>
      <w:r>
        <w:fldChar w:fldCharType="separate"/>
      </w:r>
      <w:r w:rsidR="006E3E6E">
        <w:t>14</w:t>
      </w:r>
      <w:r>
        <w:fldChar w:fldCharType="end"/>
      </w:r>
      <w:r>
        <w:t xml:space="preserve"> </w:t>
      </w:r>
      <w:r w:rsidRPr="00C70330">
        <w:t>(Dispute</w:t>
      </w:r>
      <w:r w:rsidR="00E52E03">
        <w:t>s</w:t>
      </w:r>
      <w:r w:rsidRPr="00C70330">
        <w:t>) before resorting to court proceedings or other dispute resolution process.</w:t>
      </w:r>
    </w:p>
    <w:p w14:paraId="02D336F8" w14:textId="6630FADF" w:rsidR="001C45D8" w:rsidRPr="001A250F" w:rsidRDefault="001C45D8" w:rsidP="00A95E6B">
      <w:pPr>
        <w:pStyle w:val="BodyText"/>
        <w:numPr>
          <w:ilvl w:val="0"/>
          <w:numId w:val="18"/>
        </w:numPr>
        <w:spacing w:after="180"/>
        <w:ind w:left="851" w:hanging="567"/>
        <w:jc w:val="both"/>
      </w:pPr>
      <w:r>
        <w:t>A P</w:t>
      </w:r>
      <w:r w:rsidRPr="001A250F">
        <w:t>arty claiming that a dispute has arisen, must give written noti</w:t>
      </w:r>
      <w:r>
        <w:t>ce of the dispute to the other P</w:t>
      </w:r>
      <w:r w:rsidRPr="001A250F">
        <w:t xml:space="preserve">arty. </w:t>
      </w:r>
      <w:r>
        <w:t xml:space="preserve"> On receipt of this notice the P</w:t>
      </w:r>
      <w:r w:rsidRPr="001A250F">
        <w:t xml:space="preserve">arties must within </w:t>
      </w:r>
      <w:r w:rsidR="00E52E03">
        <w:t>ten (</w:t>
      </w:r>
      <w:r>
        <w:t>10</w:t>
      </w:r>
      <w:r w:rsidR="00E52E03">
        <w:t>)</w:t>
      </w:r>
      <w:r>
        <w:t xml:space="preserve"> Business D</w:t>
      </w:r>
      <w:r w:rsidRPr="001A250F">
        <w:t>ays of receipt seek to resolve the dispute.</w:t>
      </w:r>
    </w:p>
    <w:p w14:paraId="7BF08CA6" w14:textId="0BDDEF4F" w:rsidR="001C45D8" w:rsidRPr="001A250F" w:rsidRDefault="001C45D8" w:rsidP="00A95E6B">
      <w:pPr>
        <w:pStyle w:val="BodyText"/>
        <w:numPr>
          <w:ilvl w:val="0"/>
          <w:numId w:val="18"/>
        </w:numPr>
        <w:spacing w:after="180"/>
        <w:ind w:left="851" w:hanging="567"/>
        <w:jc w:val="both"/>
      </w:pPr>
      <w:r w:rsidRPr="001A250F">
        <w:t xml:space="preserve">If the dispute is not resolved within this </w:t>
      </w:r>
      <w:r w:rsidR="00BD6337">
        <w:t>ten (</w:t>
      </w:r>
      <w:r>
        <w:t>10</w:t>
      </w:r>
      <w:r w:rsidR="00BD6337">
        <w:t>)</w:t>
      </w:r>
      <w:r>
        <w:t xml:space="preserve"> Business Day</w:t>
      </w:r>
      <w:r w:rsidRPr="001A250F">
        <w:t xml:space="preserve"> period or wit</w:t>
      </w:r>
      <w:r>
        <w:t>hin such further period as the P</w:t>
      </w:r>
      <w:r w:rsidRPr="001A250F">
        <w:t xml:space="preserve">arties agree in </w:t>
      </w:r>
      <w:proofErr w:type="gramStart"/>
      <w:r w:rsidRPr="001A250F">
        <w:t>writing</w:t>
      </w:r>
      <w:proofErr w:type="gramEnd"/>
      <w:r w:rsidRPr="001A250F">
        <w:t xml:space="preserve"> then the dispute is to be referred to the Australian Commercial Dispute Centre (“ACDC”) for mediation.</w:t>
      </w:r>
    </w:p>
    <w:p w14:paraId="5650C43A" w14:textId="77777777" w:rsidR="001C45D8" w:rsidRPr="001A250F" w:rsidRDefault="001C45D8" w:rsidP="00A95E6B">
      <w:pPr>
        <w:pStyle w:val="BodyText"/>
        <w:numPr>
          <w:ilvl w:val="0"/>
          <w:numId w:val="18"/>
        </w:numPr>
        <w:spacing w:after="180"/>
        <w:ind w:left="851" w:hanging="567"/>
        <w:jc w:val="both"/>
      </w:pPr>
      <w:r w:rsidRPr="001A250F">
        <w:t>The mediation shall be conducted in accordance with the ACDC Mediation Guidelines which set out the procedures to be adopted, the process of selection of the mediator and the costs involved.</w:t>
      </w:r>
    </w:p>
    <w:p w14:paraId="7384C2A7" w14:textId="655704D6" w:rsidR="001C45D8" w:rsidRPr="001A250F" w:rsidRDefault="001C45D8" w:rsidP="00A95E6B">
      <w:pPr>
        <w:pStyle w:val="BodyText"/>
        <w:numPr>
          <w:ilvl w:val="0"/>
          <w:numId w:val="18"/>
        </w:numPr>
        <w:spacing w:after="180"/>
        <w:ind w:left="851" w:hanging="567"/>
        <w:jc w:val="both"/>
      </w:pPr>
      <w:r w:rsidRPr="001A250F">
        <w:t xml:space="preserve">If the dispute is not settled within </w:t>
      </w:r>
      <w:r w:rsidR="0034385B">
        <w:t>twenty (</w:t>
      </w:r>
      <w:r>
        <w:t>20</w:t>
      </w:r>
      <w:r w:rsidR="0034385B">
        <w:t>)</w:t>
      </w:r>
      <w:r>
        <w:t xml:space="preserve"> Business Days</w:t>
      </w:r>
      <w:r w:rsidRPr="001A250F">
        <w:t xml:space="preserve"> (or such other period as ag</w:t>
      </w:r>
      <w:r>
        <w:t>reed in writing</w:t>
      </w:r>
      <w:r w:rsidRPr="001A250F">
        <w:t xml:space="preserve">) after appointment of the mediator, or if no mediator is appointed within </w:t>
      </w:r>
      <w:r w:rsidR="001B7D4D">
        <w:t>twenty (</w:t>
      </w:r>
      <w:r>
        <w:t>20</w:t>
      </w:r>
      <w:r w:rsidR="001B7D4D">
        <w:t>)</w:t>
      </w:r>
      <w:r>
        <w:t xml:space="preserve"> Business Days</w:t>
      </w:r>
      <w:r w:rsidRPr="001A250F">
        <w:t xml:space="preserve"> of the referral of</w:t>
      </w:r>
      <w:r>
        <w:t xml:space="preserve"> the dispute to mediation, the P</w:t>
      </w:r>
      <w:r w:rsidRPr="001A250F">
        <w:t>arties may pursue any other procedure available at law for the resolution of the dispute.</w:t>
      </w:r>
    </w:p>
    <w:p w14:paraId="472C7BDA" w14:textId="1A5B22E6" w:rsidR="001C45D8" w:rsidRPr="001A250F" w:rsidRDefault="001C45D8" w:rsidP="00A95E6B">
      <w:pPr>
        <w:pStyle w:val="BodyText"/>
        <w:numPr>
          <w:ilvl w:val="0"/>
          <w:numId w:val="18"/>
        </w:numPr>
        <w:spacing w:after="180"/>
        <w:ind w:left="851" w:hanging="567"/>
        <w:jc w:val="both"/>
      </w:pPr>
      <w:r w:rsidRPr="001A250F">
        <w:t xml:space="preserve">If the </w:t>
      </w:r>
      <w:r>
        <w:t>Agency</w:t>
      </w:r>
      <w:r w:rsidRPr="001A250F">
        <w:t xml:space="preserve"> requests it, the </w:t>
      </w:r>
      <w:r>
        <w:t>Recipient</w:t>
      </w:r>
      <w:r w:rsidRPr="001A250F">
        <w:t xml:space="preserve"> must continue performing this Agreement while a dispute is being deal</w:t>
      </w:r>
      <w:r>
        <w:t>t with in accordance with this C</w:t>
      </w:r>
      <w:r w:rsidRPr="001A250F">
        <w:t xml:space="preserve">lause </w:t>
      </w:r>
      <w:r w:rsidR="006154C7">
        <w:fldChar w:fldCharType="begin"/>
      </w:r>
      <w:r w:rsidR="006154C7">
        <w:instrText xml:space="preserve"> REF _Ref43385572 \r \h </w:instrText>
      </w:r>
      <w:r w:rsidR="006154C7">
        <w:fldChar w:fldCharType="separate"/>
      </w:r>
      <w:r w:rsidR="006E3E6E">
        <w:t>14</w:t>
      </w:r>
      <w:r w:rsidR="006154C7">
        <w:fldChar w:fldCharType="end"/>
      </w:r>
      <w:r w:rsidR="006154C7">
        <w:t xml:space="preserve"> </w:t>
      </w:r>
      <w:r w:rsidRPr="001A250F">
        <w:t>(Dispute</w:t>
      </w:r>
      <w:r w:rsidR="006154C7">
        <w:t>s</w:t>
      </w:r>
      <w:r w:rsidRPr="001A250F">
        <w:t>), to the extent practicable to do so.</w:t>
      </w:r>
    </w:p>
    <w:p w14:paraId="1098255A" w14:textId="52BBDB45" w:rsidR="001C45D8" w:rsidRDefault="001C45D8" w:rsidP="00A95E6B">
      <w:pPr>
        <w:pStyle w:val="BodyText"/>
        <w:numPr>
          <w:ilvl w:val="0"/>
          <w:numId w:val="18"/>
        </w:numPr>
        <w:spacing w:after="180"/>
        <w:ind w:left="851" w:hanging="567"/>
        <w:jc w:val="both"/>
      </w:pPr>
      <w:r>
        <w:t>Nothing in this c</w:t>
      </w:r>
      <w:r w:rsidRPr="001A250F">
        <w:t xml:space="preserve">lause </w:t>
      </w:r>
      <w:r>
        <w:fldChar w:fldCharType="begin"/>
      </w:r>
      <w:r>
        <w:instrText xml:space="preserve"> REF _Ref43385591 \r \h </w:instrText>
      </w:r>
      <w:r>
        <w:fldChar w:fldCharType="separate"/>
      </w:r>
      <w:r w:rsidR="006E3E6E">
        <w:t>14</w:t>
      </w:r>
      <w:r>
        <w:fldChar w:fldCharType="end"/>
      </w:r>
      <w:r>
        <w:t xml:space="preserve"> </w:t>
      </w:r>
      <w:r w:rsidRPr="001A250F">
        <w:t>(Dispute</w:t>
      </w:r>
      <w:r w:rsidR="00E640D2">
        <w:t>s</w:t>
      </w:r>
      <w:r w:rsidRPr="001A250F">
        <w:t xml:space="preserve">) will prevent either </w:t>
      </w:r>
      <w:r>
        <w:t>P</w:t>
      </w:r>
      <w:r w:rsidRPr="001A250F">
        <w:t>arty from seeking urgent interlocutory relief.</w:t>
      </w:r>
    </w:p>
    <w:p w14:paraId="32FF20B2" w14:textId="77777777" w:rsidR="00746921" w:rsidRDefault="00746921" w:rsidP="00746921">
      <w:pPr>
        <w:pStyle w:val="Heading1"/>
      </w:pPr>
      <w:bookmarkStart w:id="109" w:name="_Toc43389772"/>
      <w:bookmarkStart w:id="110" w:name="_Toc53402076"/>
      <w:bookmarkStart w:id="111" w:name="_Toc155775437"/>
      <w:r>
        <w:t>Termination</w:t>
      </w:r>
      <w:bookmarkEnd w:id="109"/>
      <w:bookmarkEnd w:id="110"/>
      <w:bookmarkEnd w:id="111"/>
    </w:p>
    <w:p w14:paraId="00961307" w14:textId="77777777" w:rsidR="00746921" w:rsidRDefault="00746921" w:rsidP="00746921">
      <w:pPr>
        <w:pStyle w:val="Heading2"/>
      </w:pPr>
      <w:bookmarkStart w:id="112" w:name="_Ref41654426"/>
      <w:bookmarkStart w:id="113" w:name="_Toc43389773"/>
      <w:r>
        <w:t>Termination by Agency for cause</w:t>
      </w:r>
      <w:bookmarkEnd w:id="112"/>
      <w:bookmarkEnd w:id="113"/>
    </w:p>
    <w:p w14:paraId="1864962A" w14:textId="77777777" w:rsidR="00746921" w:rsidRDefault="00746921" w:rsidP="00746921">
      <w:pPr>
        <w:pStyle w:val="Heading2withoutnumbers"/>
      </w:pPr>
      <w:r>
        <w:lastRenderedPageBreak/>
        <w:t>Without limiting other rights under this Agreement or at law, the Agency may terminate this Agreement with immediate effect by giving notice to the Recipient, if:</w:t>
      </w:r>
    </w:p>
    <w:p w14:paraId="65E17996" w14:textId="533E5F29" w:rsidR="00746921" w:rsidRDefault="00746921" w:rsidP="00746921">
      <w:pPr>
        <w:pStyle w:val="Heading3"/>
      </w:pPr>
      <w:bookmarkStart w:id="114" w:name="_Ref478552506"/>
      <w:r>
        <w:t>(</w:t>
      </w:r>
      <w:r>
        <w:rPr>
          <w:b/>
        </w:rPr>
        <w:t>Breach capable of remedy</w:t>
      </w:r>
      <w:r>
        <w:t xml:space="preserve">) the Recipient breaches a provision of this Agreement and fails to remedy the breach within </w:t>
      </w:r>
      <w:r w:rsidR="00AA70F4">
        <w:t>twenty (</w:t>
      </w:r>
      <w:r>
        <w:t>20</w:t>
      </w:r>
      <w:r w:rsidR="00AA70F4">
        <w:t>)</w:t>
      </w:r>
      <w:r>
        <w:t xml:space="preserve"> Business Days following receipt of a notice requiring the Recipient to do so (or such longer period as determined by the Agency</w:t>
      </w:r>
      <w:proofErr w:type="gramStart"/>
      <w:r>
        <w:t>)</w:t>
      </w:r>
      <w:bookmarkEnd w:id="114"/>
      <w:r>
        <w:t>;</w:t>
      </w:r>
      <w:proofErr w:type="gramEnd"/>
      <w:r>
        <w:t xml:space="preserve"> </w:t>
      </w:r>
    </w:p>
    <w:p w14:paraId="16025AE8" w14:textId="77777777" w:rsidR="00746921" w:rsidRDefault="00746921" w:rsidP="00746921">
      <w:pPr>
        <w:pStyle w:val="Heading3"/>
      </w:pPr>
      <w:r w:rsidRPr="00C344B0">
        <w:rPr>
          <w:b/>
        </w:rPr>
        <w:t>(Breach not capable of remedy)</w:t>
      </w:r>
      <w:r>
        <w:t xml:space="preserve"> the Recipient breaches a provision of this </w:t>
      </w:r>
      <w:proofErr w:type="gramStart"/>
      <w:r>
        <w:t>Agreement</w:t>
      </w:r>
      <w:proofErr w:type="gramEnd"/>
      <w:r>
        <w:t xml:space="preserve"> and, in the Agency’s reasonable opinion, the breach is incapable of remedy;</w:t>
      </w:r>
    </w:p>
    <w:p w14:paraId="7366252F" w14:textId="1B8C4507" w:rsidR="00746921" w:rsidRDefault="00746921" w:rsidP="00746921">
      <w:pPr>
        <w:pStyle w:val="Heading3"/>
      </w:pPr>
      <w:r w:rsidRPr="00F9646F">
        <w:rPr>
          <w:b/>
        </w:rPr>
        <w:t>(Inappropriate conduct)</w:t>
      </w:r>
      <w:r>
        <w:t xml:space="preserve"> in the Agency’s reasonable opinion, the Recipient’s actions </w:t>
      </w:r>
      <w:r w:rsidR="00390AD4">
        <w:t>will cause</w:t>
      </w:r>
      <w:r>
        <w:t xml:space="preserve"> damage to the reputation of the Agency or its </w:t>
      </w:r>
      <w:r w:rsidR="002818D7">
        <w:t>F</w:t>
      </w:r>
      <w:r>
        <w:t xml:space="preserve">unding </w:t>
      </w:r>
      <w:proofErr w:type="gramStart"/>
      <w:r w:rsidR="002818D7">
        <w:t>P</w:t>
      </w:r>
      <w:r>
        <w:t>rogram;</w:t>
      </w:r>
      <w:proofErr w:type="gramEnd"/>
    </w:p>
    <w:p w14:paraId="30AD710A" w14:textId="77777777" w:rsidR="00746921" w:rsidRDefault="00746921" w:rsidP="00746921">
      <w:pPr>
        <w:pStyle w:val="Heading3"/>
      </w:pPr>
      <w:r w:rsidRPr="007D33C9">
        <w:rPr>
          <w:b/>
        </w:rPr>
        <w:t xml:space="preserve">(Change in Control) </w:t>
      </w:r>
      <w:r>
        <w:t xml:space="preserve">there is a Change in Control of the Recipient that, in the Agency’s reasonable opinion, renders the Recipient no longer eligible to receive the Funding. </w:t>
      </w:r>
    </w:p>
    <w:p w14:paraId="08D654F1" w14:textId="77777777" w:rsidR="00746921" w:rsidRDefault="00746921" w:rsidP="00746921">
      <w:pPr>
        <w:pStyle w:val="Heading2"/>
      </w:pPr>
      <w:bookmarkStart w:id="115" w:name="_Ref41645114"/>
      <w:bookmarkStart w:id="116" w:name="_Toc43389774"/>
      <w:r>
        <w:t>Termination by Agency without cause</w:t>
      </w:r>
      <w:bookmarkEnd w:id="115"/>
      <w:bookmarkEnd w:id="116"/>
    </w:p>
    <w:p w14:paraId="21855FE5" w14:textId="6D464BD5" w:rsidR="00746921" w:rsidRDefault="00746921" w:rsidP="00746921">
      <w:pPr>
        <w:pStyle w:val="Heading3"/>
      </w:pPr>
      <w:bookmarkStart w:id="117" w:name="_Ref531122184"/>
      <w:r>
        <w:t xml:space="preserve">Without limiting other rights under this Agreement or at law, but subject to the terms of this clause </w:t>
      </w:r>
      <w:r>
        <w:fldChar w:fldCharType="begin"/>
      </w:r>
      <w:r>
        <w:instrText xml:space="preserve"> REF _Ref41645114 \r \h </w:instrText>
      </w:r>
      <w:r>
        <w:fldChar w:fldCharType="separate"/>
      </w:r>
      <w:r w:rsidR="006E3E6E">
        <w:t>15.2</w:t>
      </w:r>
      <w:r>
        <w:fldChar w:fldCharType="end"/>
      </w:r>
      <w:r>
        <w:t xml:space="preserve"> (Termination by Agency without cause) the Agency may terminate this Agreement without cause (and without the need to give reasons) by giving at least </w:t>
      </w:r>
      <w:r w:rsidR="005F788C">
        <w:t>twenty (</w:t>
      </w:r>
      <w:r>
        <w:t>20</w:t>
      </w:r>
      <w:r w:rsidR="005F788C">
        <w:t>)</w:t>
      </w:r>
      <w:r>
        <w:t xml:space="preserve"> Business Days’ notice to the Recipient. </w:t>
      </w:r>
    </w:p>
    <w:bookmarkEnd w:id="117"/>
    <w:p w14:paraId="14BC8C77" w14:textId="4A037D9A" w:rsidR="00746921" w:rsidRDefault="00746921" w:rsidP="00746921">
      <w:pPr>
        <w:pStyle w:val="Heading3"/>
      </w:pPr>
      <w:r>
        <w:t xml:space="preserve">If the Agency terminates this Agreement without cause under this clause </w:t>
      </w:r>
      <w:r>
        <w:fldChar w:fldCharType="begin"/>
      </w:r>
      <w:r>
        <w:instrText xml:space="preserve"> REF _Ref41645114 \r \h  \* MERGEFORMAT </w:instrText>
      </w:r>
      <w:r>
        <w:fldChar w:fldCharType="separate"/>
      </w:r>
      <w:r w:rsidR="006E3E6E">
        <w:t>15.2</w:t>
      </w:r>
      <w:r>
        <w:fldChar w:fldCharType="end"/>
      </w:r>
      <w:r>
        <w:t xml:space="preserve"> (Termination by Agency without cause) the Agency will pay the Recipient’s reasonable, substantiated costs (other than loss of profit or income) necessarily and directly incurred as a result of the termination (“Early Termination Costs”), provided that:</w:t>
      </w:r>
    </w:p>
    <w:p w14:paraId="20657485" w14:textId="77777777" w:rsidR="00746921" w:rsidRDefault="00746921" w:rsidP="00746921">
      <w:pPr>
        <w:pStyle w:val="Heading4"/>
      </w:pPr>
      <w:r>
        <w:t>the Recipient uses its best efforts to minimise its Early Termination Costs; and</w:t>
      </w:r>
    </w:p>
    <w:p w14:paraId="6F33CA23" w14:textId="40AB4056" w:rsidR="00746921" w:rsidRDefault="00746921" w:rsidP="00746921">
      <w:pPr>
        <w:pStyle w:val="Heading4"/>
        <w:rPr>
          <w:sz w:val="21"/>
          <w:szCs w:val="21"/>
        </w:rPr>
      </w:pPr>
      <w:r>
        <w:rPr>
          <w:sz w:val="21"/>
          <w:szCs w:val="21"/>
        </w:rPr>
        <w:t xml:space="preserve">the total amount of Early Termination Costs payable </w:t>
      </w:r>
      <w:r>
        <w:t xml:space="preserve">will not exceed the total amount of unpaid Funding forfeited through termination under this clause </w:t>
      </w:r>
      <w:r>
        <w:fldChar w:fldCharType="begin"/>
      </w:r>
      <w:r>
        <w:instrText xml:space="preserve"> REF _Ref41645114 \r \h  \* MERGEFORMAT </w:instrText>
      </w:r>
      <w:r>
        <w:fldChar w:fldCharType="separate"/>
      </w:r>
      <w:r w:rsidR="006E3E6E">
        <w:t>15.2</w:t>
      </w:r>
      <w:r>
        <w:fldChar w:fldCharType="end"/>
      </w:r>
      <w:r>
        <w:t xml:space="preserve"> (Termination by Agency without cause)</w:t>
      </w:r>
      <w:r w:rsidRPr="00BE1E7F">
        <w:rPr>
          <w:sz w:val="21"/>
          <w:szCs w:val="21"/>
        </w:rPr>
        <w:t>.</w:t>
      </w:r>
    </w:p>
    <w:p w14:paraId="30DE86EB" w14:textId="576633D6" w:rsidR="00746921" w:rsidRDefault="0088493C" w:rsidP="00746921">
      <w:pPr>
        <w:pStyle w:val="Heading2"/>
      </w:pPr>
      <w:bookmarkStart w:id="118" w:name="_Ref43388486"/>
      <w:bookmarkStart w:id="119" w:name="_Toc43389775"/>
      <w:r>
        <w:rPr>
          <w:sz w:val="21"/>
          <w:szCs w:val="21"/>
        </w:rPr>
        <w:t>O</w:t>
      </w:r>
      <w:r w:rsidR="00746921">
        <w:rPr>
          <w:sz w:val="21"/>
          <w:szCs w:val="21"/>
        </w:rPr>
        <w:t>n termination</w:t>
      </w:r>
      <w:bookmarkEnd w:id="118"/>
      <w:bookmarkEnd w:id="119"/>
    </w:p>
    <w:p w14:paraId="63EAB5EB" w14:textId="77777777" w:rsidR="00746921" w:rsidRPr="00137B5D" w:rsidRDefault="00746921" w:rsidP="00746921">
      <w:pPr>
        <w:pStyle w:val="Heading2withoutnumbers"/>
      </w:pPr>
      <w:r>
        <w:t>Unless otherwise agreed, the Recipient must, within ten (10) Business Days of termination:</w:t>
      </w:r>
    </w:p>
    <w:p w14:paraId="3E51DC53" w14:textId="77777777" w:rsidR="00746921" w:rsidRPr="00617523" w:rsidRDefault="00746921" w:rsidP="00746921">
      <w:pPr>
        <w:pStyle w:val="Heading3"/>
      </w:pPr>
      <w:r w:rsidRPr="00F01446">
        <w:rPr>
          <w:b/>
        </w:rPr>
        <w:t>(Return unspent Funding)</w:t>
      </w:r>
      <w:r>
        <w:t xml:space="preserve"> repay to the Agency, in accordance with its direction, any unspent </w:t>
      </w:r>
      <w:proofErr w:type="gramStart"/>
      <w:r>
        <w:t>Funding;</w:t>
      </w:r>
      <w:proofErr w:type="gramEnd"/>
    </w:p>
    <w:p w14:paraId="657E41D4" w14:textId="77777777" w:rsidR="00746921" w:rsidRDefault="00746921" w:rsidP="00746921">
      <w:pPr>
        <w:pStyle w:val="Heading3"/>
      </w:pPr>
      <w:r w:rsidRPr="00137B5D">
        <w:rPr>
          <w:b/>
        </w:rPr>
        <w:t>(Provide Reports and other Material)</w:t>
      </w:r>
      <w:r>
        <w:t xml:space="preserve"> </w:t>
      </w:r>
      <w:r w:rsidRPr="00137B5D">
        <w:t>provide to the Agency</w:t>
      </w:r>
      <w:r>
        <w:t>:</w:t>
      </w:r>
    </w:p>
    <w:p w14:paraId="37B04E83" w14:textId="77777777" w:rsidR="00746921" w:rsidRPr="00137B5D" w:rsidRDefault="00746921" w:rsidP="00746921">
      <w:pPr>
        <w:pStyle w:val="Heading4"/>
      </w:pPr>
      <w:r w:rsidRPr="00137B5D">
        <w:t xml:space="preserve">any Reports due to, or otherwise </w:t>
      </w:r>
      <w:r>
        <w:t xml:space="preserve">reasonably </w:t>
      </w:r>
      <w:r w:rsidRPr="00137B5D">
        <w:t>requested by, the Agency; and</w:t>
      </w:r>
    </w:p>
    <w:p w14:paraId="01C0D208" w14:textId="77777777" w:rsidR="00746921" w:rsidRPr="00137B5D" w:rsidRDefault="00746921" w:rsidP="00746921">
      <w:pPr>
        <w:pStyle w:val="Heading4"/>
      </w:pPr>
      <w:r>
        <w:t xml:space="preserve">any </w:t>
      </w:r>
      <w:r w:rsidRPr="00332035">
        <w:t xml:space="preserve">Activity </w:t>
      </w:r>
      <w:r>
        <w:t xml:space="preserve">Material which is owned by, or licensed to, the Agency under this Agreement, in a format, and with associated explanatory material, which permit the Agency to exercise its IP rights in respect of that Activity </w:t>
      </w:r>
      <w:proofErr w:type="gramStart"/>
      <w:r>
        <w:t>Material;</w:t>
      </w:r>
      <w:proofErr w:type="gramEnd"/>
      <w:r w:rsidRPr="00137B5D">
        <w:t xml:space="preserve"> </w:t>
      </w:r>
    </w:p>
    <w:p w14:paraId="5D463999" w14:textId="77777777" w:rsidR="00746921" w:rsidRDefault="00746921" w:rsidP="00746921">
      <w:pPr>
        <w:pStyle w:val="Heading3"/>
      </w:pPr>
      <w:r w:rsidRPr="00137B5D">
        <w:rPr>
          <w:b/>
        </w:rPr>
        <w:t>(Return Confidential Information)</w:t>
      </w:r>
      <w:r>
        <w:t xml:space="preserve"> return any Confidential Information provided by the Agency; and</w:t>
      </w:r>
    </w:p>
    <w:p w14:paraId="6A1C815E" w14:textId="6F0BC9C4" w:rsidR="00746921" w:rsidRPr="004E57C7" w:rsidRDefault="00746921" w:rsidP="00746921">
      <w:pPr>
        <w:pStyle w:val="Heading3"/>
      </w:pPr>
      <w:bookmarkStart w:id="120" w:name="_Ref41667868"/>
      <w:r w:rsidRPr="00617523">
        <w:rPr>
          <w:b/>
        </w:rPr>
        <w:t>(Deliver</w:t>
      </w:r>
      <w:r>
        <w:rPr>
          <w:b/>
        </w:rPr>
        <w:t>-up</w:t>
      </w:r>
      <w:r w:rsidRPr="00617523">
        <w:rPr>
          <w:b/>
        </w:rPr>
        <w:t xml:space="preserve"> </w:t>
      </w:r>
      <w:r w:rsidRPr="000864F6">
        <w:rPr>
          <w:b/>
        </w:rPr>
        <w:t>Significant Assets</w:t>
      </w:r>
      <w:r w:rsidRPr="00617523">
        <w:rPr>
          <w:b/>
        </w:rPr>
        <w:t>)</w:t>
      </w:r>
      <w:r>
        <w:t xml:space="preserve"> if the Agency terminates this Agreement under clause </w:t>
      </w:r>
      <w:r>
        <w:fldChar w:fldCharType="begin"/>
      </w:r>
      <w:r>
        <w:instrText xml:space="preserve"> REF _Ref41654426 \r \h </w:instrText>
      </w:r>
      <w:r>
        <w:fldChar w:fldCharType="separate"/>
      </w:r>
      <w:r w:rsidR="006E3E6E">
        <w:t>15.1</w:t>
      </w:r>
      <w:r>
        <w:fldChar w:fldCharType="end"/>
      </w:r>
      <w:r>
        <w:t xml:space="preserve"> (Termination by Agency for cause) and requires delivery-up of Significant Assets purchased wholly with the Funding, deliver-up to the Agency any such required Significant Assets.</w:t>
      </w:r>
      <w:bookmarkEnd w:id="120"/>
    </w:p>
    <w:p w14:paraId="37DDA84A" w14:textId="525C17E1" w:rsidR="001C45D8" w:rsidRDefault="001C45D8" w:rsidP="00246ED0">
      <w:pPr>
        <w:pStyle w:val="Heading1"/>
      </w:pPr>
      <w:bookmarkStart w:id="121" w:name="_Toc43389789"/>
      <w:bookmarkStart w:id="122" w:name="_Toc53402083"/>
      <w:bookmarkStart w:id="123" w:name="_Toc155775438"/>
      <w:r>
        <w:lastRenderedPageBreak/>
        <w:t>General</w:t>
      </w:r>
      <w:bookmarkEnd w:id="121"/>
      <w:bookmarkEnd w:id="122"/>
      <w:bookmarkEnd w:id="123"/>
    </w:p>
    <w:p w14:paraId="50AC25B6" w14:textId="77777777" w:rsidR="001C45D8" w:rsidRDefault="001C45D8" w:rsidP="00246ED0">
      <w:pPr>
        <w:pStyle w:val="Heading2"/>
      </w:pPr>
      <w:bookmarkStart w:id="124" w:name="_Toc43389791"/>
      <w:r>
        <w:t>Relationship</w:t>
      </w:r>
      <w:bookmarkEnd w:id="124"/>
    </w:p>
    <w:p w14:paraId="772F87E3" w14:textId="77777777" w:rsidR="001C45D8" w:rsidRDefault="001C45D8" w:rsidP="00246ED0">
      <w:pPr>
        <w:pStyle w:val="Heading3"/>
      </w:pPr>
      <w:r>
        <w:t xml:space="preserve">The Recipient acknowledges that neither the Recipient nor any of its Personnel are employees, </w:t>
      </w:r>
      <w:proofErr w:type="gramStart"/>
      <w:r>
        <w:t>partners</w:t>
      </w:r>
      <w:proofErr w:type="gramEnd"/>
      <w:r>
        <w:t xml:space="preserve"> or agents of the Agency.</w:t>
      </w:r>
    </w:p>
    <w:p w14:paraId="757D0852" w14:textId="60C603AE" w:rsidR="001C45D8" w:rsidRDefault="001C45D8" w:rsidP="00246ED0">
      <w:pPr>
        <w:pStyle w:val="Heading3"/>
      </w:pPr>
      <w:r>
        <w:t xml:space="preserve">The Recipient must not, and must ensure that its Personnel do not, represent that the Recipient or a member of its Personnel is an employee, </w:t>
      </w:r>
      <w:proofErr w:type="gramStart"/>
      <w:r>
        <w:t>partner</w:t>
      </w:r>
      <w:proofErr w:type="gramEnd"/>
      <w:r>
        <w:t xml:space="preserve"> or agent of the Agency.</w:t>
      </w:r>
    </w:p>
    <w:p w14:paraId="67D60009" w14:textId="77777777" w:rsidR="00071778" w:rsidRDefault="00071778" w:rsidP="00071778">
      <w:pPr>
        <w:pStyle w:val="Heading2"/>
      </w:pPr>
      <w:bookmarkStart w:id="125" w:name="_Toc43389795"/>
      <w:r>
        <w:t xml:space="preserve">Variations, </w:t>
      </w:r>
      <w:proofErr w:type="gramStart"/>
      <w:r>
        <w:t>consents</w:t>
      </w:r>
      <w:proofErr w:type="gramEnd"/>
      <w:r>
        <w:t xml:space="preserve"> and waivers</w:t>
      </w:r>
      <w:bookmarkEnd w:id="125"/>
    </w:p>
    <w:p w14:paraId="17CC57AD" w14:textId="77777777" w:rsidR="00071778" w:rsidRDefault="00071778" w:rsidP="00071778">
      <w:pPr>
        <w:pStyle w:val="Heading2withoutnumbers"/>
      </w:pPr>
      <w:r w:rsidRPr="000F7F55">
        <w:t xml:space="preserve">All </w:t>
      </w:r>
      <w:r>
        <w:t>variations</w:t>
      </w:r>
      <w:r w:rsidRPr="000F7F55">
        <w:t xml:space="preserve"> to this </w:t>
      </w:r>
      <w:r>
        <w:t>Agreement</w:t>
      </w:r>
      <w:r w:rsidRPr="000F7F55">
        <w:t xml:space="preserve"> </w:t>
      </w:r>
      <w:r>
        <w:t xml:space="preserve">and all consents, approvals and waivers </w:t>
      </w:r>
      <w:r w:rsidRPr="000F7F55">
        <w:t>must be in</w:t>
      </w:r>
      <w:r>
        <w:t xml:space="preserve"> writing and variations must be signed by both Parties</w:t>
      </w:r>
      <w:r w:rsidRPr="000F7F55">
        <w:t>.</w:t>
      </w:r>
    </w:p>
    <w:p w14:paraId="316F8AB5" w14:textId="77777777" w:rsidR="00071778" w:rsidRDefault="00071778" w:rsidP="00071778">
      <w:pPr>
        <w:pStyle w:val="Heading2"/>
      </w:pPr>
      <w:bookmarkStart w:id="126" w:name="_Ref43378610"/>
      <w:bookmarkStart w:id="127" w:name="_Toc43389790"/>
      <w:r>
        <w:t>Subcontracting and assignment</w:t>
      </w:r>
      <w:bookmarkEnd w:id="126"/>
      <w:bookmarkEnd w:id="127"/>
      <w:r>
        <w:t xml:space="preserve"> </w:t>
      </w:r>
    </w:p>
    <w:p w14:paraId="1F29165A" w14:textId="77777777" w:rsidR="00071778" w:rsidRDefault="00071778" w:rsidP="00071778">
      <w:pPr>
        <w:pStyle w:val="Heading3"/>
      </w:pPr>
      <w:r>
        <w:t>The Recipient must not:</w:t>
      </w:r>
    </w:p>
    <w:p w14:paraId="064B30F2" w14:textId="77777777" w:rsidR="00071778" w:rsidRDefault="00071778" w:rsidP="00071778">
      <w:pPr>
        <w:pStyle w:val="Heading4"/>
      </w:pPr>
      <w:r>
        <w:t>subcontract any part of the Activity other than to an Approved Subcontractor; or</w:t>
      </w:r>
    </w:p>
    <w:p w14:paraId="0DA17AE0" w14:textId="77777777" w:rsidR="00071778" w:rsidRDefault="00071778" w:rsidP="00071778">
      <w:pPr>
        <w:pStyle w:val="Heading4"/>
      </w:pPr>
      <w:r>
        <w:t>assign its rights under all or any part of this Agreement,</w:t>
      </w:r>
    </w:p>
    <w:p w14:paraId="06F39761" w14:textId="77777777" w:rsidR="00071778" w:rsidRDefault="00071778" w:rsidP="00071778">
      <w:pPr>
        <w:pStyle w:val="Heading4"/>
        <w:numPr>
          <w:ilvl w:val="0"/>
          <w:numId w:val="0"/>
        </w:numPr>
        <w:ind w:left="1418"/>
      </w:pPr>
      <w:r>
        <w:t>without the prior written consent of the Agency.</w:t>
      </w:r>
    </w:p>
    <w:p w14:paraId="4A0319F6" w14:textId="643BD970" w:rsidR="00071778" w:rsidRDefault="00071778" w:rsidP="00071778">
      <w:pPr>
        <w:pStyle w:val="Heading3"/>
      </w:pPr>
      <w:r>
        <w:t xml:space="preserve">Any consent given by the Agency in accordance with this clause </w:t>
      </w:r>
      <w:r>
        <w:fldChar w:fldCharType="begin"/>
      </w:r>
      <w:r>
        <w:instrText xml:space="preserve"> REF _Ref43378610 \r \h </w:instrText>
      </w:r>
      <w:r>
        <w:fldChar w:fldCharType="separate"/>
      </w:r>
      <w:r w:rsidR="006E3E6E">
        <w:t>16.3</w:t>
      </w:r>
      <w:r>
        <w:fldChar w:fldCharType="end"/>
      </w:r>
      <w:r>
        <w:t xml:space="preserve"> (Subcontracting and assignment) does not relieve the Recipient of its obligations under this Agreement.</w:t>
      </w:r>
    </w:p>
    <w:p w14:paraId="58B5318A" w14:textId="77777777" w:rsidR="001C45D8" w:rsidRDefault="001C45D8" w:rsidP="00246ED0">
      <w:pPr>
        <w:pStyle w:val="Heading2"/>
      </w:pPr>
      <w:bookmarkStart w:id="128" w:name="_Toc43389792"/>
      <w:r>
        <w:t>Notices</w:t>
      </w:r>
      <w:bookmarkEnd w:id="128"/>
    </w:p>
    <w:p w14:paraId="3A3A6FCC" w14:textId="4C4CB0D1" w:rsidR="001C45D8" w:rsidRDefault="001C45D8" w:rsidP="00267764">
      <w:pPr>
        <w:pStyle w:val="Heading3"/>
      </w:pPr>
      <w:bookmarkStart w:id="129" w:name="_Ref410323562"/>
      <w:bookmarkStart w:id="130" w:name="_Hlk113013681"/>
      <w:r>
        <w:t>A notice under this Agreement must be in writing and delivered to the address or email address of the recipient Party as specified in the Activity Schedule</w:t>
      </w:r>
      <w:r w:rsidR="00267764">
        <w:t xml:space="preserve"> or as that Party otherwise directs</w:t>
      </w:r>
      <w:r w:rsidRPr="00870C5E">
        <w:t>.</w:t>
      </w:r>
      <w:r>
        <w:t xml:space="preserve"> </w:t>
      </w:r>
      <w:bookmarkEnd w:id="129"/>
      <w:r>
        <w:t xml:space="preserve">A notice under this Agreement will be taken to be </w:t>
      </w:r>
      <w:r w:rsidR="00267764">
        <w:t>delivered</w:t>
      </w:r>
      <w:r>
        <w:t>:</w:t>
      </w:r>
    </w:p>
    <w:p w14:paraId="6EDFB7D4" w14:textId="29A6A150" w:rsidR="001C45D8" w:rsidRDefault="00267764" w:rsidP="00267764">
      <w:pPr>
        <w:pStyle w:val="Heading4"/>
      </w:pPr>
      <w:r>
        <w:t>if by hand</w:t>
      </w:r>
      <w:r w:rsidR="001C45D8">
        <w:t xml:space="preserve"> or by registered post, </w:t>
      </w:r>
      <w:r>
        <w:t>on delivery</w:t>
      </w:r>
      <w:r w:rsidR="001C45D8">
        <w:t xml:space="preserve"> to the Party’s address for service and a signature is received as evidence of </w:t>
      </w:r>
      <w:proofErr w:type="gramStart"/>
      <w:r w:rsidR="001C45D8">
        <w:t>delivery;</w:t>
      </w:r>
      <w:proofErr w:type="gramEnd"/>
    </w:p>
    <w:p w14:paraId="179C2E3D" w14:textId="03CF5315" w:rsidR="001C45D8" w:rsidRDefault="00267764" w:rsidP="00267764">
      <w:pPr>
        <w:pStyle w:val="Heading4"/>
      </w:pPr>
      <w:r>
        <w:t>if</w:t>
      </w:r>
      <w:r w:rsidR="001C45D8">
        <w:t xml:space="preserve"> by post (other than registered post), on the sixth (6th) Business Day after </w:t>
      </w:r>
      <w:proofErr w:type="gramStart"/>
      <w:r w:rsidR="001C45D8">
        <w:t>posting;</w:t>
      </w:r>
      <w:proofErr w:type="gramEnd"/>
      <w:r w:rsidR="001C45D8">
        <w:t xml:space="preserve"> </w:t>
      </w:r>
    </w:p>
    <w:bookmarkEnd w:id="130"/>
    <w:p w14:paraId="5DA69521" w14:textId="477F1CC6" w:rsidR="001C45D8" w:rsidRPr="006826C9" w:rsidRDefault="00C2020F" w:rsidP="00267764">
      <w:pPr>
        <w:pStyle w:val="Heading4"/>
      </w:pPr>
      <w:r>
        <w:t>if</w:t>
      </w:r>
      <w:r w:rsidR="001C45D8" w:rsidRPr="006826C9">
        <w:t xml:space="preserve"> by email, </w:t>
      </w:r>
      <w:r w:rsidR="001C45D8">
        <w:t xml:space="preserve">upon receipt by the sender of confirmation of delivery notification from an email server or a written acknowledgement from the recipient). </w:t>
      </w:r>
    </w:p>
    <w:p w14:paraId="5AB3EAF4" w14:textId="77777777" w:rsidR="001C45D8" w:rsidRDefault="001C45D8" w:rsidP="00267764">
      <w:pPr>
        <w:pStyle w:val="Heading3"/>
      </w:pPr>
      <w:r>
        <w:t xml:space="preserve">Notwithstanding the immediately preceding subclause if a notice is delivered </w:t>
      </w:r>
      <w:r w:rsidRPr="00C64FE8">
        <w:t>or received</w:t>
      </w:r>
      <w:r>
        <w:t xml:space="preserve"> on a day that is not a Business </w:t>
      </w:r>
      <w:proofErr w:type="gramStart"/>
      <w:r>
        <w:t>Day, or</w:t>
      </w:r>
      <w:proofErr w:type="gramEnd"/>
      <w:r>
        <w:t xml:space="preserve"> is delivered or received later than 5.00 pm (Sydney, New South Wales time), it will be taken to have been given or made at 9.00 am on the next Business Day.  </w:t>
      </w:r>
    </w:p>
    <w:p w14:paraId="1F9EA4CC" w14:textId="77777777" w:rsidR="009F26C2" w:rsidRDefault="009F26C2" w:rsidP="009F26C2">
      <w:pPr>
        <w:pStyle w:val="Heading2"/>
      </w:pPr>
      <w:bookmarkStart w:id="131" w:name="_Toc410324416"/>
      <w:bookmarkStart w:id="132" w:name="_Toc43389799"/>
      <w:bookmarkStart w:id="133" w:name="_Toc410324399"/>
      <w:bookmarkStart w:id="134" w:name="_Ref43388916"/>
      <w:bookmarkStart w:id="135" w:name="_Toc43389793"/>
      <w:r>
        <w:t>Counterparts</w:t>
      </w:r>
      <w:bookmarkEnd w:id="131"/>
      <w:bookmarkEnd w:id="132"/>
    </w:p>
    <w:p w14:paraId="2424D8FD" w14:textId="026DCA22" w:rsidR="009F26C2" w:rsidRDefault="009F26C2" w:rsidP="009F26C2">
      <w:pPr>
        <w:pStyle w:val="Heading2withoutnumbers"/>
      </w:pPr>
      <w:r>
        <w:t xml:space="preserve">This Agreement may </w:t>
      </w:r>
      <w:r w:rsidR="00DE206B">
        <w:t xml:space="preserve">be executed in any </w:t>
      </w:r>
      <w:r>
        <w:t xml:space="preserve">number of counterparts </w:t>
      </w:r>
      <w:r w:rsidR="00DE206B">
        <w:t>which taken together</w:t>
      </w:r>
      <w:r w:rsidR="000C2050">
        <w:t xml:space="preserve"> will form one agreement</w:t>
      </w:r>
      <w:r>
        <w:t>.</w:t>
      </w:r>
    </w:p>
    <w:p w14:paraId="434975EC" w14:textId="6BE2BDA3" w:rsidR="001C45D8" w:rsidRPr="00BB262F" w:rsidRDefault="001C45D8" w:rsidP="00246ED0">
      <w:pPr>
        <w:pStyle w:val="Heading2"/>
      </w:pPr>
      <w:bookmarkStart w:id="136" w:name="_Ref54110031"/>
      <w:r w:rsidRPr="00BB262F">
        <w:t>Survival</w:t>
      </w:r>
      <w:bookmarkEnd w:id="133"/>
      <w:bookmarkEnd w:id="134"/>
      <w:bookmarkEnd w:id="135"/>
      <w:bookmarkEnd w:id="136"/>
    </w:p>
    <w:p w14:paraId="743DAC0F" w14:textId="5954A909" w:rsidR="001C45D8" w:rsidRDefault="001C45D8" w:rsidP="00A32AC6">
      <w:pPr>
        <w:pStyle w:val="Heading2withoutnumbers"/>
      </w:pPr>
      <w:r w:rsidRPr="00C64FE8">
        <w:t xml:space="preserve">The following clauses survive termination or expiry of this Agreement: </w:t>
      </w:r>
      <w:r>
        <w:t>c</w:t>
      </w:r>
      <w:r w:rsidRPr="00C64FE8">
        <w:t xml:space="preserve">lause </w:t>
      </w:r>
      <w:r>
        <w:fldChar w:fldCharType="begin"/>
      </w:r>
      <w:r>
        <w:instrText xml:space="preserve"> REF _Ref43386419 \r \h </w:instrText>
      </w:r>
      <w:r>
        <w:fldChar w:fldCharType="separate"/>
      </w:r>
      <w:r w:rsidR="006E3E6E">
        <w:t>6</w:t>
      </w:r>
      <w:r>
        <w:fldChar w:fldCharType="end"/>
      </w:r>
      <w:r w:rsidRPr="00C64FE8">
        <w:t xml:space="preserve"> (</w:t>
      </w:r>
      <w:r>
        <w:t>Withholding payment and repayment</w:t>
      </w:r>
      <w:r w:rsidRPr="00C64FE8">
        <w:t xml:space="preserve">); </w:t>
      </w:r>
      <w:r w:rsidR="009A596D">
        <w:t xml:space="preserve">clause </w:t>
      </w:r>
      <w:r w:rsidR="009A596D">
        <w:fldChar w:fldCharType="begin"/>
      </w:r>
      <w:r w:rsidR="009A596D">
        <w:instrText xml:space="preserve"> REF _Ref43379180 \r \h </w:instrText>
      </w:r>
      <w:r w:rsidR="009A596D">
        <w:fldChar w:fldCharType="separate"/>
      </w:r>
      <w:r w:rsidR="006E3E6E">
        <w:t>9</w:t>
      </w:r>
      <w:r w:rsidR="009A596D">
        <w:fldChar w:fldCharType="end"/>
      </w:r>
      <w:r w:rsidR="009A596D">
        <w:t xml:space="preserve"> (Reports and review), </w:t>
      </w:r>
      <w:r>
        <w:t xml:space="preserve">clause </w:t>
      </w:r>
      <w:r>
        <w:fldChar w:fldCharType="begin"/>
      </w:r>
      <w:r>
        <w:instrText xml:space="preserve"> REF _Ref43388632 \r \h </w:instrText>
      </w:r>
      <w:r>
        <w:fldChar w:fldCharType="separate"/>
      </w:r>
      <w:r w:rsidR="006E3E6E">
        <w:t>10</w:t>
      </w:r>
      <w:r>
        <w:fldChar w:fldCharType="end"/>
      </w:r>
      <w:r>
        <w:t xml:space="preserve"> (Records); clause </w:t>
      </w:r>
      <w:r>
        <w:fldChar w:fldCharType="begin"/>
      </w:r>
      <w:r>
        <w:instrText xml:space="preserve"> REF _Ref41681587 \r \h </w:instrText>
      </w:r>
      <w:r>
        <w:fldChar w:fldCharType="separate"/>
      </w:r>
      <w:r w:rsidR="006E3E6E">
        <w:t>11</w:t>
      </w:r>
      <w:r>
        <w:fldChar w:fldCharType="end"/>
      </w:r>
      <w:r>
        <w:t xml:space="preserve"> (IP); clause </w:t>
      </w:r>
      <w:r>
        <w:fldChar w:fldCharType="begin"/>
      </w:r>
      <w:r>
        <w:instrText xml:space="preserve"> REF _Ref43388680 \r \h </w:instrText>
      </w:r>
      <w:r>
        <w:fldChar w:fldCharType="separate"/>
      </w:r>
      <w:r w:rsidR="006E3E6E">
        <w:t>12</w:t>
      </w:r>
      <w:r>
        <w:fldChar w:fldCharType="end"/>
      </w:r>
      <w:r>
        <w:t xml:space="preserve"> (Confidential Information); clause </w:t>
      </w:r>
      <w:r>
        <w:fldChar w:fldCharType="begin"/>
      </w:r>
      <w:r>
        <w:instrText xml:space="preserve"> REF _Ref43379317 \r \h </w:instrText>
      </w:r>
      <w:r>
        <w:fldChar w:fldCharType="separate"/>
      </w:r>
      <w:r w:rsidR="006E3E6E">
        <w:t>13.3</w:t>
      </w:r>
      <w:r>
        <w:fldChar w:fldCharType="end"/>
      </w:r>
      <w:r>
        <w:t xml:space="preserve"> </w:t>
      </w:r>
      <w:r w:rsidRPr="00C64FE8">
        <w:t xml:space="preserve">(Insurance); </w:t>
      </w:r>
      <w:r>
        <w:t>c</w:t>
      </w:r>
      <w:r w:rsidRPr="00C64FE8">
        <w:t xml:space="preserve">lause </w:t>
      </w:r>
      <w:r>
        <w:fldChar w:fldCharType="begin"/>
      </w:r>
      <w:r>
        <w:instrText xml:space="preserve"> REF _Ref43388824 \r \h </w:instrText>
      </w:r>
      <w:r>
        <w:fldChar w:fldCharType="separate"/>
      </w:r>
      <w:r w:rsidR="006E3E6E">
        <w:t>14</w:t>
      </w:r>
      <w:r>
        <w:fldChar w:fldCharType="end"/>
      </w:r>
      <w:r w:rsidRPr="00C64FE8">
        <w:t xml:space="preserve"> (</w:t>
      </w:r>
      <w:r>
        <w:t>Dispute</w:t>
      </w:r>
      <w:r w:rsidR="00D70DF0">
        <w:t>s</w:t>
      </w:r>
      <w:r w:rsidRPr="00C64FE8">
        <w:t xml:space="preserve">); </w:t>
      </w:r>
      <w:r w:rsidR="00FF2092">
        <w:t>c</w:t>
      </w:r>
      <w:r w:rsidR="00FF2092" w:rsidRPr="00C64FE8">
        <w:t xml:space="preserve">lause </w:t>
      </w:r>
      <w:r w:rsidR="00FF2092">
        <w:fldChar w:fldCharType="begin"/>
      </w:r>
      <w:r w:rsidR="00FF2092">
        <w:instrText xml:space="preserve"> REF _Ref41645114 \r \h </w:instrText>
      </w:r>
      <w:r w:rsidR="00FF2092">
        <w:fldChar w:fldCharType="separate"/>
      </w:r>
      <w:r w:rsidR="006E3E6E">
        <w:t>15.2</w:t>
      </w:r>
      <w:r w:rsidR="00FF2092">
        <w:fldChar w:fldCharType="end"/>
      </w:r>
      <w:r w:rsidR="00FF2092">
        <w:t xml:space="preserve"> </w:t>
      </w:r>
      <w:r w:rsidR="00FF2092" w:rsidRPr="00C64FE8">
        <w:t>(</w:t>
      </w:r>
      <w:r w:rsidR="00FF2092">
        <w:t>Termination by Agency without cause</w:t>
      </w:r>
      <w:r w:rsidR="00FF2092" w:rsidRPr="00C64FE8">
        <w:t xml:space="preserve">); </w:t>
      </w:r>
      <w:r w:rsidR="00FF2092">
        <w:t>c</w:t>
      </w:r>
      <w:r w:rsidR="00FF2092" w:rsidRPr="00C64FE8">
        <w:t xml:space="preserve">lause </w:t>
      </w:r>
      <w:r w:rsidR="00FF2092">
        <w:fldChar w:fldCharType="begin"/>
      </w:r>
      <w:r w:rsidR="00FF2092">
        <w:instrText xml:space="preserve"> REF _Ref43388486 \r \h </w:instrText>
      </w:r>
      <w:r w:rsidR="00FF2092">
        <w:fldChar w:fldCharType="separate"/>
      </w:r>
      <w:r w:rsidR="006E3E6E">
        <w:t>15.3</w:t>
      </w:r>
      <w:r w:rsidR="00FF2092">
        <w:fldChar w:fldCharType="end"/>
      </w:r>
      <w:r w:rsidR="00FF2092">
        <w:t xml:space="preserve"> (On termination); </w:t>
      </w:r>
      <w:r>
        <w:t xml:space="preserve">this clause </w:t>
      </w:r>
      <w:r w:rsidR="00FF2092">
        <w:fldChar w:fldCharType="begin"/>
      </w:r>
      <w:r w:rsidR="00FF2092">
        <w:instrText xml:space="preserve"> REF _Ref54110031 \r \h </w:instrText>
      </w:r>
      <w:r w:rsidR="00FF2092">
        <w:fldChar w:fldCharType="separate"/>
      </w:r>
      <w:r w:rsidR="006E3E6E">
        <w:t>16.6</w:t>
      </w:r>
      <w:r w:rsidR="00FF2092">
        <w:fldChar w:fldCharType="end"/>
      </w:r>
      <w:r>
        <w:t xml:space="preserve"> (Survival); c</w:t>
      </w:r>
      <w:r w:rsidRPr="00C64FE8">
        <w:t xml:space="preserve">lause </w:t>
      </w:r>
      <w:r>
        <w:fldChar w:fldCharType="begin"/>
      </w:r>
      <w:r>
        <w:instrText xml:space="preserve"> REF _Ref443990953 \r \h </w:instrText>
      </w:r>
      <w:r>
        <w:fldChar w:fldCharType="separate"/>
      </w:r>
      <w:r w:rsidR="006E3E6E">
        <w:t>16.7</w:t>
      </w:r>
      <w:r>
        <w:fldChar w:fldCharType="end"/>
      </w:r>
      <w:r w:rsidRPr="00C64FE8">
        <w:t xml:space="preserve"> (Governing law and jurisdiction) and any other clause which by its nature is intended to survive this Agreement.</w:t>
      </w:r>
    </w:p>
    <w:p w14:paraId="7CFEA6AB" w14:textId="77777777" w:rsidR="001C45D8" w:rsidRDefault="001C45D8" w:rsidP="00246ED0">
      <w:pPr>
        <w:pStyle w:val="Heading2"/>
      </w:pPr>
      <w:bookmarkStart w:id="137" w:name="_Toc449533178"/>
      <w:bookmarkStart w:id="138" w:name="_Toc450119531"/>
      <w:bookmarkStart w:id="139" w:name="_Ref443990953"/>
      <w:bookmarkStart w:id="140" w:name="_Toc43389794"/>
      <w:bookmarkEnd w:id="137"/>
      <w:bookmarkEnd w:id="138"/>
      <w:r>
        <w:lastRenderedPageBreak/>
        <w:t>Governing law and jurisdiction</w:t>
      </w:r>
      <w:bookmarkEnd w:id="139"/>
      <w:bookmarkEnd w:id="140"/>
    </w:p>
    <w:p w14:paraId="504CEBA0" w14:textId="77777777" w:rsidR="001C45D8" w:rsidRPr="003F1435" w:rsidRDefault="001C45D8" w:rsidP="0074587F">
      <w:pPr>
        <w:pStyle w:val="Heading2withoutnumbers"/>
      </w:pPr>
      <w:r>
        <w:t>The Agreement is subject to and must be construed in accordance with the laws for the time being in force in New South Wales and the Parties submit to the non-exclusive jurisdiction of courts of New South Wales.</w:t>
      </w:r>
    </w:p>
    <w:p w14:paraId="4BD2DDD0" w14:textId="77777777" w:rsidR="001C45D8" w:rsidRDefault="001C45D8" w:rsidP="00246ED0">
      <w:pPr>
        <w:pStyle w:val="Heading2"/>
      </w:pPr>
      <w:bookmarkStart w:id="141" w:name="_Toc410324406"/>
      <w:bookmarkStart w:id="142" w:name="_Toc43389796"/>
      <w:r>
        <w:t xml:space="preserve">Entire </w:t>
      </w:r>
      <w:bookmarkEnd w:id="141"/>
      <w:r>
        <w:t>Agreement</w:t>
      </w:r>
      <w:bookmarkEnd w:id="142"/>
    </w:p>
    <w:p w14:paraId="73944C60" w14:textId="77777777" w:rsidR="001C45D8" w:rsidRDefault="001C45D8" w:rsidP="00A32AC6">
      <w:pPr>
        <w:pStyle w:val="Heading2withoutnumbers"/>
      </w:pPr>
      <w:r>
        <w:t xml:space="preserve">This Agreement constitutes the entire Agreement and understanding between the Parties as to its subject matter.  Any prior arrangements, </w:t>
      </w:r>
      <w:proofErr w:type="gramStart"/>
      <w:r>
        <w:t>representations</w:t>
      </w:r>
      <w:proofErr w:type="gramEnd"/>
      <w:r>
        <w:t xml:space="preserve"> or undertakings as to the subject matter of this Agreement are superseded.</w:t>
      </w:r>
    </w:p>
    <w:p w14:paraId="1B42FA96" w14:textId="77777777" w:rsidR="001C45D8" w:rsidRDefault="001C45D8" w:rsidP="00246ED0">
      <w:pPr>
        <w:pStyle w:val="Heading2"/>
      </w:pPr>
      <w:bookmarkStart w:id="143" w:name="_Toc410324407"/>
      <w:bookmarkStart w:id="144" w:name="_Toc43389797"/>
      <w:r>
        <w:t>Waiver and exercise of rights</w:t>
      </w:r>
      <w:bookmarkEnd w:id="143"/>
      <w:bookmarkEnd w:id="144"/>
    </w:p>
    <w:p w14:paraId="7393FBC5" w14:textId="77777777" w:rsidR="001C45D8" w:rsidRPr="00F90ED0" w:rsidRDefault="001C45D8" w:rsidP="0074587F">
      <w:pPr>
        <w:pStyle w:val="Heading2withoutnumbers"/>
      </w:pPr>
      <w:r>
        <w:t>Failure or omission by the Agency at any time to enforce or require strict or timely compliance with any provision of the Agreement will not in any way affect or impair that provision or the right of the Agency to avail itself of the remedies it may have in respect of any breach of a provision.</w:t>
      </w:r>
    </w:p>
    <w:p w14:paraId="0F2EA603" w14:textId="77777777" w:rsidR="001C45D8" w:rsidRDefault="001C45D8" w:rsidP="00246ED0">
      <w:pPr>
        <w:pStyle w:val="Heading2"/>
      </w:pPr>
      <w:bookmarkStart w:id="145" w:name="_Toc410324409"/>
      <w:bookmarkStart w:id="146" w:name="_Toc43389798"/>
      <w:r>
        <w:t>Severability</w:t>
      </w:r>
      <w:bookmarkEnd w:id="145"/>
      <w:bookmarkEnd w:id="146"/>
    </w:p>
    <w:p w14:paraId="0BA374DE" w14:textId="31D7BF68" w:rsidR="001C45D8" w:rsidRDefault="001C45D8" w:rsidP="0074587F">
      <w:pPr>
        <w:pStyle w:val="Heading2withoutnumbers"/>
      </w:pPr>
      <w:r>
        <w:t>If any part of this Agreement is prohibited, void, illegal or unenforceable, then that part is severed from this Agreement but without affecting the continued operation of the remainder of the Agreement.</w:t>
      </w:r>
    </w:p>
    <w:p w14:paraId="3CD6C2BC" w14:textId="23C3FB09" w:rsidR="005976C2" w:rsidRPr="005976C2" w:rsidRDefault="005976C2" w:rsidP="005976C2">
      <w:pPr>
        <w:pStyle w:val="Heading2withoutnumbers"/>
        <w:ind w:left="0"/>
        <w:rPr>
          <w:b/>
          <w:bCs/>
        </w:rPr>
      </w:pPr>
      <w:r w:rsidRPr="005976C2">
        <w:rPr>
          <w:b/>
          <w:bCs/>
        </w:rPr>
        <w:t>16</w:t>
      </w:r>
      <w:r>
        <w:rPr>
          <w:b/>
          <w:bCs/>
        </w:rPr>
        <w:t>.</w:t>
      </w:r>
      <w:r w:rsidRPr="005976C2">
        <w:rPr>
          <w:b/>
          <w:bCs/>
        </w:rPr>
        <w:t>11</w:t>
      </w:r>
      <w:r w:rsidRPr="005976C2">
        <w:rPr>
          <w:b/>
          <w:bCs/>
        </w:rPr>
        <w:tab/>
        <w:t>Electronic Signature and Exchange permitted</w:t>
      </w:r>
    </w:p>
    <w:p w14:paraId="10DBB1F5" w14:textId="34D074CE" w:rsidR="005976C2" w:rsidRDefault="005976C2" w:rsidP="005976C2">
      <w:pPr>
        <w:pStyle w:val="Heading2withoutnumbers"/>
        <w:ind w:left="0"/>
      </w:pPr>
      <w:r>
        <w:tab/>
        <w:t>(a)</w:t>
      </w:r>
      <w:r>
        <w:tab/>
        <w:t>In relation to the electronic exchange of documents:</w:t>
      </w:r>
    </w:p>
    <w:p w14:paraId="40B1531D" w14:textId="13377623" w:rsidR="00D85E79" w:rsidRDefault="005976C2" w:rsidP="00D85E79">
      <w:pPr>
        <w:pStyle w:val="Heading2withoutnumbers"/>
        <w:ind w:left="2160" w:hanging="720"/>
      </w:pPr>
      <w:r>
        <w:t>(</w:t>
      </w:r>
      <w:proofErr w:type="spellStart"/>
      <w:r>
        <w:t>i</w:t>
      </w:r>
      <w:proofErr w:type="spellEnd"/>
      <w:r>
        <w:t>)</w:t>
      </w:r>
      <w:r>
        <w:tab/>
        <w:t xml:space="preserve">Parties may exchange executed counterparts of this Agreement, or any other document required to be executed under this Agreement, by delivery from one Party to the other Party by emailing a pdf (portable document format) </w:t>
      </w:r>
      <w:r w:rsidR="00D85E79">
        <w:t>copy of the executed counterpart to that other Party as an attachment to an email or by transmitting the executed counterpart electronically via a secure digital platform such as DocuSign (“Electronic Delivery”); and</w:t>
      </w:r>
    </w:p>
    <w:p w14:paraId="51BBE039" w14:textId="6E93999C" w:rsidR="00D85E79" w:rsidRDefault="00D85E79" w:rsidP="00D85E79">
      <w:pPr>
        <w:pStyle w:val="Heading2withoutnumbers"/>
        <w:ind w:left="2160" w:hanging="720"/>
      </w:pPr>
      <w:r>
        <w:t>(ii)</w:t>
      </w:r>
      <w:r>
        <w:tab/>
        <w:t>Electronic Delivery of an executed counterpart will constitute effective delivery of the executed counterpart as if the original had been received</w:t>
      </w:r>
      <w:r w:rsidR="00DE1041">
        <w:t>, from the date and time that the email was sent, provided that the sending Party does not receive a delivery failure message within a period of 24 hours of the email being sent.</w:t>
      </w:r>
    </w:p>
    <w:p w14:paraId="1A9F1300" w14:textId="4F1C4B8B" w:rsidR="006543B7" w:rsidRDefault="00DE1041" w:rsidP="00F3618F">
      <w:pPr>
        <w:pStyle w:val="Heading2withoutnumbers"/>
        <w:ind w:left="1440" w:hanging="589"/>
      </w:pPr>
      <w:r>
        <w:t>(b)</w:t>
      </w:r>
      <w:r>
        <w:tab/>
        <w:t>Electronic signatures complying with a law applicable in New South Wales will be deemed original signatures for the purposes of this Agreement and any such digital, scanned or electronically applied signature is to be treated in all respects as having the same effect as an original signature</w:t>
      </w:r>
    </w:p>
    <w:p w14:paraId="30240B3F" w14:textId="77777777" w:rsidR="001C45D8" w:rsidRPr="00BB262F" w:rsidRDefault="001C45D8" w:rsidP="00246ED0">
      <w:pPr>
        <w:pStyle w:val="Heading1"/>
      </w:pPr>
      <w:bookmarkStart w:id="147" w:name="_Toc43389800"/>
      <w:bookmarkStart w:id="148" w:name="_Toc53402084"/>
      <w:bookmarkStart w:id="149" w:name="_Toc155775439"/>
      <w:r w:rsidRPr="00BB262F">
        <w:t>Interpretation</w:t>
      </w:r>
      <w:bookmarkEnd w:id="147"/>
      <w:bookmarkEnd w:id="148"/>
      <w:bookmarkEnd w:id="149"/>
    </w:p>
    <w:p w14:paraId="71D02D8D" w14:textId="77777777" w:rsidR="001C45D8" w:rsidRDefault="001C45D8" w:rsidP="00246ED0">
      <w:pPr>
        <w:pStyle w:val="Heading2"/>
      </w:pPr>
      <w:bookmarkStart w:id="150" w:name="_Toc43389801"/>
      <w:r>
        <w:t>Definitions</w:t>
      </w:r>
      <w:bookmarkEnd w:id="150"/>
    </w:p>
    <w:p w14:paraId="5A7066DE" w14:textId="77777777" w:rsidR="001C45D8" w:rsidRDefault="001C45D8" w:rsidP="00B36FFB">
      <w:pPr>
        <w:pStyle w:val="Heading2withoutnumbers"/>
      </w:pPr>
      <w:r w:rsidRPr="00C70330">
        <w:rPr>
          <w:rStyle w:val="BodyTextIndentChar"/>
        </w:rPr>
        <w:t>In this Agreement, unless the context otherwise dictates, where appearing with a capital letter</w:t>
      </w:r>
      <w:r>
        <w:t>:</w:t>
      </w:r>
    </w:p>
    <w:p w14:paraId="25273B2D" w14:textId="09DBEAA4" w:rsidR="001C45D8" w:rsidRDefault="001C45D8" w:rsidP="00B36FFB">
      <w:pPr>
        <w:pStyle w:val="Definition"/>
      </w:pPr>
      <w:r>
        <w:rPr>
          <w:b/>
        </w:rPr>
        <w:t>Activity</w:t>
      </w:r>
      <w:r w:rsidRPr="006E3B77">
        <w:rPr>
          <w:b/>
        </w:rPr>
        <w:t xml:space="preserve"> Material </w:t>
      </w:r>
      <w:r>
        <w:t xml:space="preserve">means any Material (including the Reports) created or developed by the Recipient in conducting the Activity and/or performing this Agreement and includes any Existing Material that is incorporated in or supplied with the Activity Material.  </w:t>
      </w:r>
    </w:p>
    <w:p w14:paraId="54C551BF" w14:textId="4211744C" w:rsidR="00B779A9" w:rsidRDefault="00B779A9" w:rsidP="00B36FFB">
      <w:pPr>
        <w:pStyle w:val="Definition"/>
      </w:pPr>
      <w:r w:rsidRPr="00B779A9">
        <w:rPr>
          <w:b/>
          <w:bCs/>
        </w:rPr>
        <w:t>Activity Period</w:t>
      </w:r>
      <w:r>
        <w:t xml:space="preserve"> means the period identified as such in the Activity Schedule.</w:t>
      </w:r>
    </w:p>
    <w:p w14:paraId="6D15EFBB" w14:textId="77777777" w:rsidR="001C45D8" w:rsidRDefault="001C45D8" w:rsidP="00B36FFB">
      <w:pPr>
        <w:pStyle w:val="Definition"/>
      </w:pPr>
      <w:r w:rsidRPr="00203B66">
        <w:rPr>
          <w:b/>
        </w:rPr>
        <w:t>Agency</w:t>
      </w:r>
      <w:r>
        <w:t xml:space="preserve"> means the entity identified as such in the Activity Schedule.</w:t>
      </w:r>
    </w:p>
    <w:p w14:paraId="7D9AD696" w14:textId="46E0D225" w:rsidR="001C45D8" w:rsidRDefault="001C45D8" w:rsidP="00B36FFB">
      <w:pPr>
        <w:pStyle w:val="Definition"/>
      </w:pPr>
      <w:r w:rsidRPr="007273E0">
        <w:rPr>
          <w:b/>
        </w:rPr>
        <w:lastRenderedPageBreak/>
        <w:t>Agreement</w:t>
      </w:r>
      <w:r>
        <w:t xml:space="preserve"> means this Agreement as described in clause </w:t>
      </w:r>
      <w:r>
        <w:fldChar w:fldCharType="begin"/>
      </w:r>
      <w:r>
        <w:instrText xml:space="preserve"> REF _Ref43379456 \r \h </w:instrText>
      </w:r>
      <w:r w:rsidR="00B36FFB">
        <w:instrText xml:space="preserve"> \* MERGEFORMAT </w:instrText>
      </w:r>
      <w:r>
        <w:fldChar w:fldCharType="separate"/>
      </w:r>
      <w:r w:rsidR="006E3E6E">
        <w:t>1.1</w:t>
      </w:r>
      <w:r>
        <w:fldChar w:fldCharType="end"/>
      </w:r>
      <w:r>
        <w:t xml:space="preserve">. </w:t>
      </w:r>
    </w:p>
    <w:p w14:paraId="382729DC" w14:textId="7C8175B6" w:rsidR="001C45D8" w:rsidRDefault="001C45D8" w:rsidP="00B36FFB">
      <w:pPr>
        <w:pStyle w:val="Definition"/>
      </w:pPr>
      <w:r>
        <w:rPr>
          <w:b/>
        </w:rPr>
        <w:t>Activity Schedule</w:t>
      </w:r>
      <w:r>
        <w:t xml:space="preserve"> means the </w:t>
      </w:r>
      <w:r w:rsidR="00500FFF">
        <w:t>Activity Schedule forming part of this Agreement</w:t>
      </w:r>
      <w:r>
        <w:t xml:space="preserve">. </w:t>
      </w:r>
    </w:p>
    <w:p w14:paraId="517DB004" w14:textId="77777777" w:rsidR="001C45D8" w:rsidRDefault="001C45D8" w:rsidP="00B36FFB">
      <w:pPr>
        <w:pStyle w:val="Definition"/>
      </w:pPr>
      <w:r w:rsidRPr="00A22404">
        <w:rPr>
          <w:b/>
        </w:rPr>
        <w:t>Asset Register</w:t>
      </w:r>
      <w:r>
        <w:t xml:space="preserve"> means an asset register kept in accordance with Australian Accounting Standards.</w:t>
      </w:r>
    </w:p>
    <w:p w14:paraId="5DD67426" w14:textId="77777777" w:rsidR="001C45D8" w:rsidRDefault="001C45D8" w:rsidP="00B36FFB">
      <w:pPr>
        <w:pStyle w:val="Definition"/>
      </w:pPr>
      <w:r w:rsidRPr="00333616">
        <w:rPr>
          <w:b/>
        </w:rPr>
        <w:t xml:space="preserve">Attachment </w:t>
      </w:r>
      <w:r>
        <w:t xml:space="preserve">means an attachment to this Agreement. </w:t>
      </w:r>
    </w:p>
    <w:p w14:paraId="0732C8D3" w14:textId="77777777" w:rsidR="001C45D8" w:rsidRDefault="001C45D8" w:rsidP="00B36FFB">
      <w:pPr>
        <w:pStyle w:val="Definition"/>
      </w:pPr>
      <w:r w:rsidRPr="007273E0">
        <w:rPr>
          <w:b/>
        </w:rPr>
        <w:t>Business Day</w:t>
      </w:r>
      <w:r>
        <w:t xml:space="preserve"> means any day which is not a Saturday, Sunday or gazetted public holiday in the State of New South Wales.</w:t>
      </w:r>
    </w:p>
    <w:p w14:paraId="424EF329" w14:textId="77777777" w:rsidR="001C45D8" w:rsidRPr="007D33C9" w:rsidRDefault="001C45D8" w:rsidP="00B36FFB">
      <w:pPr>
        <w:pStyle w:val="Definition"/>
      </w:pPr>
      <w:r>
        <w:rPr>
          <w:b/>
        </w:rPr>
        <w:t xml:space="preserve">Change in Control </w:t>
      </w:r>
      <w:r w:rsidRPr="007D33C9">
        <w:t>means any change during the Term in any person(s) who directly or indirectly exercise</w:t>
      </w:r>
      <w:r>
        <w:t>/</w:t>
      </w:r>
      <w:r w:rsidRPr="007D33C9">
        <w:t xml:space="preserve">s effective control over the </w:t>
      </w:r>
      <w:r>
        <w:t>Recipient</w:t>
      </w:r>
      <w:r w:rsidRPr="007D33C9">
        <w:t xml:space="preserve"> (including the ability to determine the outcome of decisions about the financial and operating and other policies of the </w:t>
      </w:r>
      <w:r>
        <w:t>Recipient</w:t>
      </w:r>
      <w:r w:rsidRPr="007D33C9">
        <w:t xml:space="preserve">) by holding the majority of voting shares, units or other interests in the </w:t>
      </w:r>
      <w:r>
        <w:t>Recipient</w:t>
      </w:r>
      <w:r w:rsidRPr="007D33C9">
        <w:t xml:space="preserve"> or by any other means, but does not include a change in respect of a </w:t>
      </w:r>
      <w:r>
        <w:t xml:space="preserve">local </w:t>
      </w:r>
      <w:r w:rsidRPr="007D33C9">
        <w:t>council if that change is due to an election.</w:t>
      </w:r>
    </w:p>
    <w:p w14:paraId="69D341AF" w14:textId="77777777" w:rsidR="001C45D8" w:rsidRDefault="001C45D8" w:rsidP="00B36FFB">
      <w:pPr>
        <w:pStyle w:val="Definition"/>
      </w:pPr>
      <w:r w:rsidRPr="00801D93">
        <w:rPr>
          <w:b/>
        </w:rPr>
        <w:t>Claim</w:t>
      </w:r>
      <w:r>
        <w:t xml:space="preserve"> means all proceedings, applications, actions, claims, suits, demands, losses (including, except to the extent otherwise agreed in writing, costs, damages, expenses and liability, including consequential loss, indirect loss, loss of profit, loss of revenue, damages for loss of opportunity and legal costs), which may be brought against, made upon, or incurred by the Agency, the State or their Personnel. </w:t>
      </w:r>
    </w:p>
    <w:p w14:paraId="688BD5F3" w14:textId="77777777" w:rsidR="001C45D8" w:rsidRPr="00333616" w:rsidRDefault="001C45D8" w:rsidP="00B36FFB">
      <w:pPr>
        <w:pStyle w:val="Definition"/>
      </w:pPr>
      <w:bookmarkStart w:id="151" w:name="_Toc406075620"/>
      <w:r w:rsidRPr="00333616">
        <w:rPr>
          <w:b/>
        </w:rPr>
        <w:t>Confidential Information</w:t>
      </w:r>
      <w:r w:rsidRPr="00333616">
        <w:t xml:space="preserve"> means any written or oral information </w:t>
      </w:r>
      <w:r>
        <w:t xml:space="preserve">of a Party </w:t>
      </w:r>
      <w:r w:rsidRPr="00333616">
        <w:t>that:</w:t>
      </w:r>
    </w:p>
    <w:p w14:paraId="579BC363" w14:textId="77777777" w:rsidR="001C45D8" w:rsidRPr="00333616" w:rsidRDefault="001C45D8" w:rsidP="00A578CA">
      <w:pPr>
        <w:pStyle w:val="Definitionablist"/>
      </w:pPr>
      <w:r w:rsidRPr="00333616">
        <w:t xml:space="preserve">is by its nature </w:t>
      </w:r>
      <w:proofErr w:type="gramStart"/>
      <w:r w:rsidRPr="00333616">
        <w:t>confidential;</w:t>
      </w:r>
      <w:proofErr w:type="gramEnd"/>
      <w:r w:rsidRPr="00333616">
        <w:t xml:space="preserve"> </w:t>
      </w:r>
    </w:p>
    <w:p w14:paraId="0DA38D53" w14:textId="77777777" w:rsidR="001C45D8" w:rsidRPr="00333616" w:rsidRDefault="001C45D8" w:rsidP="00A578CA">
      <w:pPr>
        <w:pStyle w:val="Definitionablist"/>
      </w:pPr>
      <w:r w:rsidRPr="00333616">
        <w:t>is designated as confidential; or</w:t>
      </w:r>
    </w:p>
    <w:p w14:paraId="56717341" w14:textId="77777777" w:rsidR="001C45D8" w:rsidRPr="00333616" w:rsidRDefault="001C45D8" w:rsidP="00A578CA">
      <w:pPr>
        <w:pStyle w:val="Definitionablist"/>
      </w:pPr>
      <w:r w:rsidRPr="00333616">
        <w:t xml:space="preserve">the </w:t>
      </w:r>
      <w:r>
        <w:t>receiving Party</w:t>
      </w:r>
      <w:r w:rsidRPr="00333616">
        <w:t xml:space="preserve"> knows or ought to know is confidential,</w:t>
      </w:r>
    </w:p>
    <w:p w14:paraId="595F771A" w14:textId="77777777" w:rsidR="001C45D8" w:rsidRPr="00333616" w:rsidRDefault="001C45D8" w:rsidP="00A578CA">
      <w:pPr>
        <w:pStyle w:val="Heading2withoutnumbers"/>
      </w:pPr>
      <w:r w:rsidRPr="00333616">
        <w:t>but does</w:t>
      </w:r>
      <w:r w:rsidRPr="00C70330">
        <w:t xml:space="preserve"> not include information which </w:t>
      </w:r>
      <w:r w:rsidRPr="00333616">
        <w:t>is or becomes public knowledge other than by breach of this Agreement</w:t>
      </w:r>
      <w:r w:rsidRPr="00C70330">
        <w:t>.</w:t>
      </w:r>
    </w:p>
    <w:p w14:paraId="3E690F44" w14:textId="77777777" w:rsidR="001C45D8" w:rsidRDefault="001C45D8" w:rsidP="001F455C">
      <w:pPr>
        <w:pStyle w:val="Definition"/>
      </w:pPr>
      <w:r w:rsidRPr="00E6284C">
        <w:rPr>
          <w:b/>
        </w:rPr>
        <w:t>Conflict of Interest</w:t>
      </w:r>
      <w:r w:rsidRPr="00E6284C">
        <w:t xml:space="preserve"> means a situation where the exercise of a person’s duty or decision-making is influenced, potentially influenced, or may appear to be influenced, by </w:t>
      </w:r>
      <w:r>
        <w:t xml:space="preserve">a secondary interest, including (but not limited to) a private or business interest. </w:t>
      </w:r>
    </w:p>
    <w:p w14:paraId="466B7C18" w14:textId="77777777" w:rsidR="00A14B8C" w:rsidRDefault="001C45D8" w:rsidP="00A14B8C">
      <w:pPr>
        <w:pStyle w:val="Definition"/>
      </w:pPr>
      <w:r w:rsidRPr="005003BA">
        <w:rPr>
          <w:b/>
        </w:rPr>
        <w:t>Contribution</w:t>
      </w:r>
      <w:r>
        <w:t xml:space="preserve"> means the contribution toward the costs of the Activity, as specified in the Activity Schedule.</w:t>
      </w:r>
    </w:p>
    <w:p w14:paraId="1D83C694" w14:textId="5C410BB8" w:rsidR="001C45D8" w:rsidRDefault="001C45D8" w:rsidP="00A14B8C">
      <w:pPr>
        <w:pStyle w:val="Definition"/>
      </w:pPr>
      <w:r w:rsidRPr="00A14B8C">
        <w:rPr>
          <w:b/>
        </w:rPr>
        <w:t>Correctly Rendered Tax Invoice</w:t>
      </w:r>
      <w:r>
        <w:t xml:space="preserve"> means a tax invoice that:</w:t>
      </w:r>
    </w:p>
    <w:p w14:paraId="6365DFCC" w14:textId="77777777" w:rsidR="001C45D8" w:rsidRDefault="001C45D8" w:rsidP="001F455C">
      <w:pPr>
        <w:pStyle w:val="Definitionablist"/>
        <w:numPr>
          <w:ilvl w:val="0"/>
          <w:numId w:val="22"/>
        </w:numPr>
      </w:pPr>
      <w:r>
        <w:t xml:space="preserve">complies with the requirements of the GST </w:t>
      </w:r>
      <w:proofErr w:type="gramStart"/>
      <w:r>
        <w:t>Law;</w:t>
      </w:r>
      <w:proofErr w:type="gramEnd"/>
    </w:p>
    <w:p w14:paraId="5647929D" w14:textId="77777777" w:rsidR="001C45D8" w:rsidRDefault="001C45D8" w:rsidP="001F455C">
      <w:pPr>
        <w:pStyle w:val="Definitionablist"/>
      </w:pPr>
      <w:r>
        <w:t>sets out details of the Activity undertaken for which the Funding or the relevant Instalment is claimed, applicable GST and the total amount payable; and</w:t>
      </w:r>
    </w:p>
    <w:p w14:paraId="12D07465" w14:textId="77777777" w:rsidR="001C45D8" w:rsidRDefault="001C45D8" w:rsidP="001F455C">
      <w:pPr>
        <w:pStyle w:val="Definitionablist"/>
      </w:pPr>
      <w:r>
        <w:t xml:space="preserve">contains any other details and is accompanied by any other supporting information reasonably required by the Agency.  </w:t>
      </w:r>
    </w:p>
    <w:p w14:paraId="620DF49F" w14:textId="3928051C" w:rsidR="001C45D8" w:rsidRPr="008E2689" w:rsidRDefault="001C45D8" w:rsidP="001F455C">
      <w:pPr>
        <w:pStyle w:val="Definition"/>
        <w:rPr>
          <w:b/>
        </w:rPr>
      </w:pPr>
      <w:r>
        <w:rPr>
          <w:b/>
        </w:rPr>
        <w:t xml:space="preserve">Existing Material </w:t>
      </w:r>
      <w:r w:rsidRPr="00C64FE8">
        <w:t>means</w:t>
      </w:r>
      <w:r>
        <w:t xml:space="preserve"> Material developed independently of this Agreement </w:t>
      </w:r>
      <w:r w:rsidR="00366853">
        <w:t xml:space="preserve">by either Party and </w:t>
      </w:r>
      <w:r w:rsidR="00E74DE7">
        <w:t xml:space="preserve">includes Existing Material </w:t>
      </w:r>
      <w:r>
        <w:t xml:space="preserve">that is incorporated in or supplied as part of the Activity Material. </w:t>
      </w:r>
    </w:p>
    <w:p w14:paraId="4F58E554" w14:textId="03753D8B" w:rsidR="008E2689" w:rsidRDefault="008E2689" w:rsidP="001F455C">
      <w:pPr>
        <w:pStyle w:val="Definition"/>
        <w:rPr>
          <w:b/>
        </w:rPr>
      </w:pPr>
      <w:r w:rsidRPr="008E2689">
        <w:rPr>
          <w:b/>
          <w:bCs/>
        </w:rPr>
        <w:t>Funding Program</w:t>
      </w:r>
      <w:r>
        <w:t xml:space="preserve"> means the funding program identified as such in the Activity Schedule.</w:t>
      </w:r>
    </w:p>
    <w:p w14:paraId="4C6E5EDD" w14:textId="77777777" w:rsidR="001C45D8" w:rsidRPr="00A0271A" w:rsidRDefault="001C45D8" w:rsidP="001F455C">
      <w:pPr>
        <w:pStyle w:val="Definition"/>
      </w:pPr>
      <w:r w:rsidRPr="0082661C">
        <w:rPr>
          <w:b/>
        </w:rPr>
        <w:t>GST</w:t>
      </w:r>
      <w:r>
        <w:t xml:space="preserve"> has the meaning given to this term in the GST Law.</w:t>
      </w:r>
    </w:p>
    <w:p w14:paraId="413A1BBA" w14:textId="5FEAA3D7" w:rsidR="001C45D8" w:rsidRDefault="001C45D8" w:rsidP="001F455C">
      <w:pPr>
        <w:pStyle w:val="Definition"/>
      </w:pPr>
      <w:r w:rsidRPr="00E6284C">
        <w:rPr>
          <w:b/>
        </w:rPr>
        <w:t>GST Law</w:t>
      </w:r>
      <w:r w:rsidRPr="00E6284C">
        <w:t xml:space="preserve"> means </w:t>
      </w:r>
      <w:r w:rsidRPr="00E6284C">
        <w:rPr>
          <w:i/>
        </w:rPr>
        <w:t>A New Tax System (Goods and Services Tax) Act</w:t>
      </w:r>
      <w:r w:rsidRPr="00E6284C">
        <w:t xml:space="preserve"> </w:t>
      </w:r>
      <w:r w:rsidRPr="00E6284C">
        <w:rPr>
          <w:i/>
        </w:rPr>
        <w:t xml:space="preserve">1999 </w:t>
      </w:r>
      <w:r w:rsidRPr="00E6284C">
        <w:t>(</w:t>
      </w:r>
      <w:proofErr w:type="spellStart"/>
      <w:r w:rsidRPr="00E6284C">
        <w:t>Cth</w:t>
      </w:r>
      <w:proofErr w:type="spellEnd"/>
      <w:r w:rsidRPr="00E6284C">
        <w:t>), related legislation and any delegated legislation.</w:t>
      </w:r>
    </w:p>
    <w:p w14:paraId="479C5C47" w14:textId="07A020AE" w:rsidR="004D52C4" w:rsidRPr="00E6284C" w:rsidRDefault="004D52C4" w:rsidP="001F455C">
      <w:pPr>
        <w:pStyle w:val="Definition"/>
      </w:pPr>
      <w:r w:rsidRPr="004D52C4">
        <w:rPr>
          <w:b/>
          <w:bCs/>
        </w:rPr>
        <w:t xml:space="preserve">Instalment </w:t>
      </w:r>
      <w:r>
        <w:t>means an instalment of Funding.</w:t>
      </w:r>
    </w:p>
    <w:p w14:paraId="6D46876F" w14:textId="77777777" w:rsidR="001C45D8" w:rsidRDefault="001C45D8" w:rsidP="00C5462B">
      <w:pPr>
        <w:pStyle w:val="Definition"/>
      </w:pPr>
      <w:r w:rsidRPr="001F455C">
        <w:rPr>
          <w:b/>
        </w:rPr>
        <w:lastRenderedPageBreak/>
        <w:t xml:space="preserve">IP </w:t>
      </w:r>
      <w:r w:rsidRPr="00E6284C">
        <w:t xml:space="preserve">means all industrial and intellectual property rights whether created now or in the future, whether recognised in Australia or overseas, whether or not they are registered or capable of being registered and </w:t>
      </w:r>
      <w:proofErr w:type="gramStart"/>
      <w:r w:rsidRPr="00E6284C">
        <w:t>includes (without limitation),</w:t>
      </w:r>
      <w:proofErr w:type="gramEnd"/>
      <w:r w:rsidRPr="00E6284C">
        <w:t xml:space="preserve"> the rights in patents, knowhow, copyright, designs, semi-conductor or circuit layout rights, </w:t>
      </w:r>
      <w:proofErr w:type="spellStart"/>
      <w:r w:rsidRPr="00E6284C">
        <w:t>trade marks</w:t>
      </w:r>
      <w:proofErr w:type="spellEnd"/>
      <w:r w:rsidRPr="00E6284C">
        <w:t>, trade secrets, plant breeder’s rights, business or company names or other proprietary rights.</w:t>
      </w:r>
    </w:p>
    <w:p w14:paraId="45C6977F" w14:textId="298BD5DF" w:rsidR="001C45D8" w:rsidRDefault="001C45D8" w:rsidP="00C5462B">
      <w:pPr>
        <w:pStyle w:val="Definition"/>
      </w:pPr>
      <w:r w:rsidRPr="00E6284C">
        <w:rPr>
          <w:b/>
        </w:rPr>
        <w:t>Material</w:t>
      </w:r>
      <w:r w:rsidRPr="00E6284C">
        <w:t xml:space="preserve"> includes all forms of works and subject matter in which </w:t>
      </w:r>
      <w:r>
        <w:t>IP</w:t>
      </w:r>
      <w:r w:rsidRPr="00E6284C">
        <w:t xml:space="preserve"> may subsist, </w:t>
      </w:r>
      <w:proofErr w:type="gramStart"/>
      <w:r w:rsidRPr="00E6284C">
        <w:t>created</w:t>
      </w:r>
      <w:proofErr w:type="gramEnd"/>
      <w:r w:rsidRPr="00E6284C">
        <w:t xml:space="preserve"> or stored by any means, including (without limitation) documents, equipment, designs, templates, computer programs, software and applications, products, processes, devices, technologies, information and data. </w:t>
      </w:r>
      <w:r>
        <w:t xml:space="preserve"> </w:t>
      </w:r>
    </w:p>
    <w:p w14:paraId="6EAECBCF" w14:textId="77777777" w:rsidR="001C45D8" w:rsidRDefault="001C45D8" w:rsidP="00C5462B">
      <w:pPr>
        <w:pStyle w:val="Definition"/>
      </w:pPr>
      <w:r w:rsidRPr="00E6284C">
        <w:rPr>
          <w:b/>
        </w:rPr>
        <w:t>Moral Rights</w:t>
      </w:r>
      <w:r w:rsidRPr="00E6284C">
        <w:t xml:space="preserve"> means those rights recognised as belonging to the author or creator of Intellectual Property and includes, without limitation, those rights recognised under Part IX of the </w:t>
      </w:r>
      <w:r w:rsidRPr="00E6284C">
        <w:rPr>
          <w:i/>
        </w:rPr>
        <w:t>Copyright Act 1968</w:t>
      </w:r>
      <w:r w:rsidRPr="00E6284C">
        <w:t xml:space="preserve">, including the right of attribution, the right against false attribution and the right of integrity of creatorship.   </w:t>
      </w:r>
    </w:p>
    <w:p w14:paraId="42CDBAE3" w14:textId="77777777" w:rsidR="001C45D8" w:rsidRDefault="001C45D8" w:rsidP="00C5462B">
      <w:pPr>
        <w:pStyle w:val="Definition"/>
      </w:pPr>
      <w:r w:rsidRPr="00801D93">
        <w:rPr>
          <w:b/>
        </w:rPr>
        <w:t>Parties</w:t>
      </w:r>
      <w:r>
        <w:t xml:space="preserve"> means the parties to this Agreement and </w:t>
      </w:r>
      <w:r w:rsidRPr="00761027">
        <w:rPr>
          <w:b/>
        </w:rPr>
        <w:t>Party</w:t>
      </w:r>
      <w:r w:rsidRPr="00DA47D4">
        <w:rPr>
          <w:b/>
        </w:rPr>
        <w:t xml:space="preserve"> </w:t>
      </w:r>
      <w:r>
        <w:t>means either one of them.</w:t>
      </w:r>
    </w:p>
    <w:p w14:paraId="69876583" w14:textId="77777777" w:rsidR="001C45D8" w:rsidRDefault="001C45D8" w:rsidP="00C5462B">
      <w:pPr>
        <w:pStyle w:val="Definition"/>
      </w:pPr>
      <w:r>
        <w:rPr>
          <w:b/>
        </w:rPr>
        <w:t>Party</w:t>
      </w:r>
      <w:r w:rsidRPr="001D687F">
        <w:rPr>
          <w:b/>
        </w:rPr>
        <w:t>’s Rep</w:t>
      </w:r>
      <w:r>
        <w:rPr>
          <w:b/>
        </w:rPr>
        <w:t>resentative</w:t>
      </w:r>
      <w:r>
        <w:t xml:space="preserve"> means, in relation to each Party, the person named as such in the Activity Schedule or such other person as the Party may, from time to time, nominate in writing.</w:t>
      </w:r>
    </w:p>
    <w:p w14:paraId="0A4E44A2" w14:textId="77777777" w:rsidR="001C45D8" w:rsidRDefault="001C45D8" w:rsidP="00C5462B">
      <w:pPr>
        <w:pStyle w:val="Definition"/>
      </w:pPr>
      <w:r w:rsidRPr="00DA47D4">
        <w:rPr>
          <w:b/>
        </w:rPr>
        <w:t>Personal Information</w:t>
      </w:r>
      <w:r>
        <w:t xml:space="preserve"> has the meaning contained in the </w:t>
      </w:r>
      <w:r>
        <w:rPr>
          <w:i/>
        </w:rPr>
        <w:t xml:space="preserve">Privacy and Personal Information Protection Act (1998) </w:t>
      </w:r>
      <w:r>
        <w:t>(NSW).</w:t>
      </w:r>
    </w:p>
    <w:p w14:paraId="77ABBFDC" w14:textId="77777777" w:rsidR="001C45D8" w:rsidRDefault="001C45D8" w:rsidP="00C5462B">
      <w:pPr>
        <w:pStyle w:val="Definition"/>
      </w:pPr>
      <w:r>
        <w:rPr>
          <w:b/>
        </w:rPr>
        <w:t>Personnel</w:t>
      </w:r>
      <w:r>
        <w:t xml:space="preserve"> means any person employed or engaged by a Party.  </w:t>
      </w:r>
    </w:p>
    <w:p w14:paraId="12EC3FEE" w14:textId="77777777" w:rsidR="001C45D8" w:rsidRPr="00E6284C" w:rsidRDefault="001C45D8" w:rsidP="00C5462B">
      <w:pPr>
        <w:pStyle w:val="Definition"/>
      </w:pPr>
      <w:r>
        <w:rPr>
          <w:b/>
        </w:rPr>
        <w:t>Agency</w:t>
      </w:r>
      <w:r>
        <w:t xml:space="preserve"> means the entity identified as such in the Activity Schedule. </w:t>
      </w:r>
    </w:p>
    <w:p w14:paraId="0C5D3B3F" w14:textId="68C47AE3" w:rsidR="001C45D8" w:rsidRDefault="001C45D8" w:rsidP="00C5462B">
      <w:pPr>
        <w:pStyle w:val="Definition"/>
      </w:pPr>
      <w:r w:rsidRPr="00DA47D4">
        <w:rPr>
          <w:b/>
        </w:rPr>
        <w:t>Privacy Legislation</w:t>
      </w:r>
      <w:r>
        <w:t xml:space="preserve"> m</w:t>
      </w:r>
      <w:r w:rsidRPr="00467D0B">
        <w:t xml:space="preserve">eans the </w:t>
      </w:r>
      <w:r w:rsidRPr="005928F6">
        <w:rPr>
          <w:i/>
        </w:rPr>
        <w:t>Privacy and Personal Information Protection Act 1998 (NSW)</w:t>
      </w:r>
      <w:r w:rsidRPr="00467D0B">
        <w:t xml:space="preserve">, </w:t>
      </w:r>
      <w:r w:rsidRPr="005928F6">
        <w:rPr>
          <w:i/>
        </w:rPr>
        <w:t>Health Records and Information Privacy Act 2002 (NSW)</w:t>
      </w:r>
      <w:r w:rsidRPr="00467D0B">
        <w:t xml:space="preserve"> and the </w:t>
      </w:r>
      <w:r w:rsidRPr="005928F6">
        <w:rPr>
          <w:i/>
        </w:rPr>
        <w:t>Privacy Act 1988 (</w:t>
      </w:r>
      <w:proofErr w:type="spellStart"/>
      <w:r w:rsidRPr="005928F6">
        <w:rPr>
          <w:i/>
        </w:rPr>
        <w:t>Cth</w:t>
      </w:r>
      <w:proofErr w:type="spellEnd"/>
      <w:r w:rsidRPr="005928F6">
        <w:rPr>
          <w:i/>
        </w:rPr>
        <w:t>)</w:t>
      </w:r>
      <w:r w:rsidRPr="00467D0B">
        <w:t xml:space="preserve"> and includes any directions, regulations, codes of practice and principles made under these Acts.</w:t>
      </w:r>
    </w:p>
    <w:p w14:paraId="54AB4F79" w14:textId="283EB4E0" w:rsidR="00C855A6" w:rsidRDefault="00C855A6" w:rsidP="00C5462B">
      <w:pPr>
        <w:pStyle w:val="Definition"/>
      </w:pPr>
      <w:r w:rsidRPr="00C855A6">
        <w:rPr>
          <w:b/>
          <w:bCs/>
        </w:rPr>
        <w:t xml:space="preserve">RCTI </w:t>
      </w:r>
      <w:r>
        <w:t>means recipient created tax invoice.</w:t>
      </w:r>
    </w:p>
    <w:p w14:paraId="6FB692AF" w14:textId="77777777" w:rsidR="001C45D8" w:rsidRDefault="001C45D8" w:rsidP="00C5462B">
      <w:pPr>
        <w:pStyle w:val="Definition"/>
      </w:pPr>
      <w:r w:rsidRPr="00FA7BA7">
        <w:rPr>
          <w:b/>
        </w:rPr>
        <w:t>Recipient</w:t>
      </w:r>
      <w:r>
        <w:t xml:space="preserve"> means the entity identified as such in the Activity Schedule.</w:t>
      </w:r>
    </w:p>
    <w:p w14:paraId="4A26499F" w14:textId="77777777" w:rsidR="001C45D8" w:rsidRDefault="001C45D8" w:rsidP="00C5462B">
      <w:pPr>
        <w:pStyle w:val="Definition"/>
      </w:pPr>
      <w:r>
        <w:rPr>
          <w:b/>
        </w:rPr>
        <w:t xml:space="preserve">Records </w:t>
      </w:r>
      <w:r>
        <w:t>includes documents, information and data stored by any means and all copies and extracts of the same.</w:t>
      </w:r>
    </w:p>
    <w:p w14:paraId="39E330F4" w14:textId="77777777" w:rsidR="001C45D8" w:rsidRPr="0011248D" w:rsidRDefault="001C45D8" w:rsidP="00C5462B">
      <w:pPr>
        <w:pStyle w:val="Definition"/>
      </w:pPr>
      <w:r w:rsidRPr="00D62488">
        <w:rPr>
          <w:b/>
        </w:rPr>
        <w:t>Reports</w:t>
      </w:r>
      <w:r>
        <w:t xml:space="preserve"> means the reports specified in the Activity Schedule.</w:t>
      </w:r>
    </w:p>
    <w:p w14:paraId="5BD9D276" w14:textId="77777777" w:rsidR="001C45D8" w:rsidRDefault="001C45D8" w:rsidP="00C5462B">
      <w:pPr>
        <w:pStyle w:val="Definition"/>
      </w:pPr>
      <w:r>
        <w:rPr>
          <w:b/>
        </w:rPr>
        <w:t xml:space="preserve">Significant </w:t>
      </w:r>
      <w:r w:rsidRPr="00A22404">
        <w:rPr>
          <w:b/>
        </w:rPr>
        <w:t>Asset</w:t>
      </w:r>
      <w:r>
        <w:t xml:space="preserve"> means an item of capital expenditure (excluding real property) the value of which exceeds the Significant Asset Threshold Value.</w:t>
      </w:r>
    </w:p>
    <w:p w14:paraId="4E6BE031" w14:textId="77777777" w:rsidR="001C45D8" w:rsidRDefault="001C45D8" w:rsidP="00C5462B">
      <w:pPr>
        <w:pStyle w:val="Definition"/>
      </w:pPr>
      <w:r w:rsidRPr="00A0457E">
        <w:rPr>
          <w:b/>
        </w:rPr>
        <w:t>Significant Asset Threshold Value</w:t>
      </w:r>
      <w:r>
        <w:t xml:space="preserve"> means the amount specified as such in the Activity Schedule.</w:t>
      </w:r>
    </w:p>
    <w:p w14:paraId="1B84A426" w14:textId="77777777" w:rsidR="001C45D8" w:rsidRDefault="001C45D8" w:rsidP="00C5462B">
      <w:pPr>
        <w:pStyle w:val="Definition"/>
      </w:pPr>
      <w:r w:rsidRPr="000E12F7">
        <w:rPr>
          <w:b/>
        </w:rPr>
        <w:t>Significant Asset Retention Period</w:t>
      </w:r>
      <w:r>
        <w:t xml:space="preserve"> means the period following termination or expiry of this Agreement during which the Recipient must continue to retain ownership of a Significant Asset, as specified in the Activity Schedule.</w:t>
      </w:r>
    </w:p>
    <w:p w14:paraId="4A9A124E" w14:textId="77777777" w:rsidR="001C45D8" w:rsidRDefault="001C45D8" w:rsidP="00C5462B">
      <w:pPr>
        <w:pStyle w:val="Definition"/>
      </w:pPr>
      <w:r w:rsidRPr="006E3B77">
        <w:rPr>
          <w:b/>
        </w:rPr>
        <w:t>State</w:t>
      </w:r>
      <w:r>
        <w:t xml:space="preserve"> means the Crown in right of the State of New South Wales. </w:t>
      </w:r>
    </w:p>
    <w:p w14:paraId="13BD25A3" w14:textId="77777777" w:rsidR="001C45D8" w:rsidRDefault="001C45D8" w:rsidP="00C5462B">
      <w:pPr>
        <w:pStyle w:val="Definition"/>
      </w:pPr>
      <w:r w:rsidRPr="00AC1112">
        <w:rPr>
          <w:b/>
        </w:rPr>
        <w:t>Supply</w:t>
      </w:r>
      <w:r>
        <w:t xml:space="preserve"> has the meaning given to this term by the GST Law. </w:t>
      </w:r>
    </w:p>
    <w:p w14:paraId="5A5995E3" w14:textId="77777777" w:rsidR="001C45D8" w:rsidRDefault="001C45D8" w:rsidP="00C5462B">
      <w:pPr>
        <w:pStyle w:val="Definition"/>
      </w:pPr>
      <w:r w:rsidRPr="00D2635D">
        <w:rPr>
          <w:b/>
        </w:rPr>
        <w:t>Term</w:t>
      </w:r>
      <w:r>
        <w:t xml:space="preserve"> means the duration of this Agreement as specified in the Activity Schedule or until the date on which this Agreement is terminated, whichever occurs first.</w:t>
      </w:r>
    </w:p>
    <w:p w14:paraId="39D7FDBB" w14:textId="77777777" w:rsidR="001C45D8" w:rsidRDefault="001C45D8" w:rsidP="00246ED0">
      <w:pPr>
        <w:pStyle w:val="Heading2"/>
      </w:pPr>
      <w:bookmarkStart w:id="152" w:name="_Toc43389802"/>
      <w:r>
        <w:t>Construction</w:t>
      </w:r>
      <w:bookmarkEnd w:id="152"/>
    </w:p>
    <w:p w14:paraId="2E2DC7BA" w14:textId="77777777" w:rsidR="001C45D8" w:rsidRDefault="001C45D8" w:rsidP="00954E24">
      <w:pPr>
        <w:pStyle w:val="Heading2withoutnumbers"/>
      </w:pPr>
      <w:r>
        <w:t>Except where the context otherwise requires:</w:t>
      </w:r>
    </w:p>
    <w:p w14:paraId="2D53E76A" w14:textId="77777777" w:rsidR="001C45D8" w:rsidRDefault="001C45D8" w:rsidP="00246ED0">
      <w:pPr>
        <w:pStyle w:val="Heading3"/>
      </w:pPr>
      <w:r>
        <w:t xml:space="preserve">A reference to a statute, regulation, </w:t>
      </w:r>
      <w:proofErr w:type="gramStart"/>
      <w:r>
        <w:t>ordinance</w:t>
      </w:r>
      <w:proofErr w:type="gramEnd"/>
      <w:r>
        <w:t xml:space="preserve"> or by-law will be deemed to extend to include a reference to all statutes, regulations, ordinances or by-laws amending, consolidating or replacing that law from time to time.</w:t>
      </w:r>
    </w:p>
    <w:p w14:paraId="06E193DF" w14:textId="77777777" w:rsidR="001C45D8" w:rsidRDefault="001C45D8" w:rsidP="00246ED0">
      <w:pPr>
        <w:pStyle w:val="Heading3"/>
      </w:pPr>
      <w:r>
        <w:lastRenderedPageBreak/>
        <w:t xml:space="preserve">A reference to a person which has ceased to exist or has been reconstituted, </w:t>
      </w:r>
      <w:proofErr w:type="gramStart"/>
      <w:r>
        <w:t>amalgamated</w:t>
      </w:r>
      <w:proofErr w:type="gramEnd"/>
      <w:r>
        <w:t xml:space="preserve"> or merged, or other functions of which have become exercisable by any other person or body in its place, shall be taken to refer to the person or body established or constituted in its place by which </w:t>
      </w:r>
      <w:proofErr w:type="spellStart"/>
      <w:r>
        <w:t>its</w:t>
      </w:r>
      <w:proofErr w:type="spellEnd"/>
      <w:r>
        <w:t xml:space="preserve"> said functions have become exercisable.</w:t>
      </w:r>
    </w:p>
    <w:p w14:paraId="16F274A2" w14:textId="77777777" w:rsidR="001C45D8" w:rsidRDefault="001C45D8" w:rsidP="00246ED0">
      <w:pPr>
        <w:pStyle w:val="Heading3"/>
      </w:pPr>
      <w:r>
        <w:t>Where a word or phrase is given a defined meaning in this Agreement, any other part of speech or other grammatical form in respect of such word or phrase shall unless the context otherwise requires have a corresponding meaning.</w:t>
      </w:r>
    </w:p>
    <w:p w14:paraId="6E711B2E" w14:textId="77777777" w:rsidR="001C45D8" w:rsidRDefault="001C45D8" w:rsidP="00246ED0">
      <w:pPr>
        <w:pStyle w:val="Heading3"/>
      </w:pPr>
      <w:r>
        <w:t>No rule of construction operates to the detriment of a Party only because that Party was responsible for the preparation of this Agreement or any part of it.</w:t>
      </w:r>
    </w:p>
    <w:p w14:paraId="042C93A0" w14:textId="77777777" w:rsidR="001C45D8" w:rsidRDefault="001C45D8" w:rsidP="00246ED0">
      <w:pPr>
        <w:pStyle w:val="Heading3"/>
      </w:pPr>
      <w:r>
        <w:t xml:space="preserve">Where there occurs a reference to the doing of anything by the Agency including giving any notice, consent, </w:t>
      </w:r>
      <w:proofErr w:type="gramStart"/>
      <w:r>
        <w:t>direction</w:t>
      </w:r>
      <w:proofErr w:type="gramEnd"/>
      <w:r>
        <w:t xml:space="preserve"> or waiver, this may be done by any duly authorised officer of the Agency.</w:t>
      </w:r>
    </w:p>
    <w:p w14:paraId="3D28016B" w14:textId="77777777" w:rsidR="001C45D8" w:rsidRDefault="001C45D8" w:rsidP="00246ED0">
      <w:pPr>
        <w:pStyle w:val="Heading3"/>
      </w:pPr>
      <w:r>
        <w:t>Where the Recipient is comprised of more than one person, each obligation of the Recipient will bind those persons jointly and severally and will be enforceable against them jointly and severally.</w:t>
      </w:r>
      <w:bookmarkStart w:id="153" w:name="_Hlk21505549"/>
    </w:p>
    <w:p w14:paraId="42CB4ABA" w14:textId="77777777" w:rsidR="001C45D8" w:rsidRDefault="001C45D8" w:rsidP="00246ED0">
      <w:pPr>
        <w:pStyle w:val="Heading3"/>
      </w:pPr>
      <w:r>
        <w:t>The headings and contents list in this Agreement are for convenience only and do not affect the interpretation of this Agreement.</w:t>
      </w:r>
      <w:bookmarkEnd w:id="153"/>
    </w:p>
    <w:p w14:paraId="0BFE87C8" w14:textId="77777777" w:rsidR="001C45D8" w:rsidRDefault="001C45D8" w:rsidP="00246ED0">
      <w:pPr>
        <w:pStyle w:val="Heading3"/>
      </w:pPr>
      <w:r>
        <w:t>Where the Agency is required to act reasonably in the performance of this Agreement, that shall be read as a requirement to act as would a Party in the position of the Agency which is acting reasonably in its own best interests.</w:t>
      </w:r>
    </w:p>
    <w:p w14:paraId="3EABBEB3" w14:textId="77777777" w:rsidR="001C45D8" w:rsidRDefault="001C45D8" w:rsidP="00246ED0">
      <w:pPr>
        <w:pStyle w:val="Heading3"/>
      </w:pPr>
      <w:r>
        <w:t>A reference to a group of persons is a reference to all of them collectively and to any two or more of them collectively and to each of them individually.</w:t>
      </w:r>
    </w:p>
    <w:p w14:paraId="5DBFB7F6" w14:textId="77777777" w:rsidR="001C45D8" w:rsidRPr="00E6284C" w:rsidRDefault="001C45D8" w:rsidP="00246ED0">
      <w:pPr>
        <w:pStyle w:val="Heading3"/>
      </w:pPr>
      <w:r>
        <w:t>Persons will be taken to include any natural or legal person.</w:t>
      </w:r>
    </w:p>
    <w:bookmarkEnd w:id="151"/>
    <w:p w14:paraId="721D262B" w14:textId="579EDA7B" w:rsidR="006E5F2F" w:rsidRDefault="006E5F2F"/>
    <w:bookmarkEnd w:id="0"/>
    <w:bookmarkEnd w:id="1"/>
    <w:bookmarkEnd w:id="2"/>
    <w:p w14:paraId="7EB4D87B" w14:textId="77777777" w:rsidR="00FA000E" w:rsidRPr="00934148" w:rsidRDefault="00FA000E" w:rsidP="00D7776D">
      <w:pPr>
        <w:keepNext/>
        <w:pBdr>
          <w:left w:val="wave" w:sz="6" w:space="4" w:color="auto"/>
        </w:pBdr>
        <w:spacing w:before="600" w:after="360"/>
        <w:jc w:val="center"/>
        <w:outlineLvl w:val="0"/>
        <w:rPr>
          <w:rFonts w:cs="Arial"/>
        </w:rPr>
      </w:pPr>
    </w:p>
    <w:sectPr w:rsidR="00FA000E" w:rsidRPr="00934148" w:rsidSect="008B63B3">
      <w:endnotePr>
        <w:numFmt w:val="decimal"/>
      </w:endnotePr>
      <w:pgSz w:w="11906" w:h="16838"/>
      <w:pgMar w:top="1134" w:right="1418" w:bottom="113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9E34" w14:textId="77777777" w:rsidR="00475C61" w:rsidRDefault="00475C61">
      <w:r>
        <w:separator/>
      </w:r>
    </w:p>
  </w:endnote>
  <w:endnote w:type="continuationSeparator" w:id="0">
    <w:p w14:paraId="357CDC02" w14:textId="77777777" w:rsidR="00475C61" w:rsidRDefault="00475C61">
      <w:r>
        <w:continuationSeparator/>
      </w:r>
    </w:p>
  </w:endnote>
  <w:endnote w:type="continuationNotice" w:id="1">
    <w:p w14:paraId="317E3351" w14:textId="77777777" w:rsidR="00475C61" w:rsidRDefault="00475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 w:name="Public Sans (NSW) Light">
    <w:altName w:val="Calibri"/>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3872" w14:textId="7E23A40A" w:rsidR="00FF5E20" w:rsidRDefault="00FF5E20">
    <w:pPr>
      <w:pStyle w:val="Footer"/>
    </w:pPr>
    <w:r>
      <w:rPr>
        <w:noProof/>
      </w:rPr>
      <mc:AlternateContent>
        <mc:Choice Requires="wps">
          <w:drawing>
            <wp:anchor distT="0" distB="0" distL="0" distR="0" simplePos="0" relativeHeight="251658249" behindDoc="0" locked="0" layoutInCell="1" allowOverlap="1" wp14:anchorId="385915DC" wp14:editId="30939C16">
              <wp:simplePos x="635" y="635"/>
              <wp:positionH relativeFrom="page">
                <wp:align>center</wp:align>
              </wp:positionH>
              <wp:positionV relativeFrom="page">
                <wp:align>bottom</wp:align>
              </wp:positionV>
              <wp:extent cx="443865" cy="443865"/>
              <wp:effectExtent l="0" t="0" r="16510" b="0"/>
              <wp:wrapNone/>
              <wp:docPr id="50" name="Text Box 5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65180A" w14:textId="2757F1DB"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385915DC" id="_x0000_t202" coordsize="21600,21600" o:spt="202" path="m,l,21600r21600,l21600,xe">
              <v:stroke joinstyle="miter"/>
              <v:path gradientshapeok="t" o:connecttype="rect"/>
            </v:shapetype>
            <v:shape id="Text Box 50" o:spid="_x0000_s1070" type="#_x0000_t202" alt="OFFICIAL"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1E65180A" w14:textId="2757F1DB"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F160" w14:textId="54804DBE" w:rsidR="003F4153" w:rsidRDefault="00FF5E20">
    <w:pPr>
      <w:pStyle w:val="Footer"/>
      <w:jc w:val="right"/>
    </w:pPr>
    <w:r>
      <w:rPr>
        <w:noProof/>
      </w:rPr>
      <mc:AlternateContent>
        <mc:Choice Requires="wps">
          <w:drawing>
            <wp:anchor distT="0" distB="0" distL="0" distR="0" simplePos="0" relativeHeight="251658242" behindDoc="0" locked="0" layoutInCell="1" allowOverlap="1" wp14:anchorId="5933644A" wp14:editId="1897D7C4">
              <wp:simplePos x="635" y="635"/>
              <wp:positionH relativeFrom="page">
                <wp:align>center</wp:align>
              </wp:positionH>
              <wp:positionV relativeFrom="page">
                <wp:align>bottom</wp:align>
              </wp:positionV>
              <wp:extent cx="443865" cy="443865"/>
              <wp:effectExtent l="0" t="0" r="16510" b="0"/>
              <wp:wrapNone/>
              <wp:docPr id="51" name="Text Box 5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C78105" w14:textId="29AD6B6B"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5933644A" id="_x0000_t202" coordsize="21600,21600" o:spt="202" path="m,l,21600r21600,l21600,xe">
              <v:stroke joinstyle="miter"/>
              <v:path gradientshapeok="t" o:connecttype="rect"/>
            </v:shapetype>
            <v:shape id="Text Box 51" o:spid="_x0000_s1071" type="#_x0000_t202" alt="OFFICIAL"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3DC78105" w14:textId="29AD6B6B"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v:textbox>
              <w10:wrap anchorx="page" anchory="page"/>
            </v:shape>
          </w:pict>
        </mc:Fallback>
      </mc:AlternateContent>
    </w:r>
    <w:sdt>
      <w:sdtPr>
        <w:id w:val="2026127521"/>
        <w:docPartObj>
          <w:docPartGallery w:val="Page Numbers (Bottom of Page)"/>
          <w:docPartUnique/>
        </w:docPartObj>
      </w:sdtPr>
      <w:sdtEndPr/>
      <w:sdtContent>
        <w:sdt>
          <w:sdtPr>
            <w:id w:val="-1769616900"/>
            <w:docPartObj>
              <w:docPartGallery w:val="Page Numbers (Top of Page)"/>
              <w:docPartUnique/>
            </w:docPartObj>
          </w:sdtPr>
          <w:sdtEndPr/>
          <w:sdtContent>
            <w:r w:rsidR="003F4153">
              <w:t xml:space="preserve">Page </w:t>
            </w:r>
            <w:r w:rsidR="003F4153">
              <w:rPr>
                <w:b/>
                <w:bCs/>
                <w:sz w:val="24"/>
                <w:szCs w:val="24"/>
              </w:rPr>
              <w:fldChar w:fldCharType="begin"/>
            </w:r>
            <w:r w:rsidR="003F4153">
              <w:rPr>
                <w:b/>
                <w:bCs/>
              </w:rPr>
              <w:instrText xml:space="preserve"> PAGE </w:instrText>
            </w:r>
            <w:r w:rsidR="003F4153">
              <w:rPr>
                <w:b/>
                <w:bCs/>
                <w:sz w:val="24"/>
                <w:szCs w:val="24"/>
              </w:rPr>
              <w:fldChar w:fldCharType="separate"/>
            </w:r>
            <w:r w:rsidR="003F4153">
              <w:rPr>
                <w:b/>
                <w:bCs/>
                <w:noProof/>
              </w:rPr>
              <w:t>2</w:t>
            </w:r>
            <w:r w:rsidR="003F4153">
              <w:rPr>
                <w:b/>
                <w:bCs/>
                <w:sz w:val="24"/>
                <w:szCs w:val="24"/>
              </w:rPr>
              <w:fldChar w:fldCharType="end"/>
            </w:r>
            <w:r w:rsidR="003F4153">
              <w:t xml:space="preserve"> of </w:t>
            </w:r>
            <w:r w:rsidR="003F4153">
              <w:rPr>
                <w:b/>
                <w:bCs/>
                <w:sz w:val="24"/>
                <w:szCs w:val="24"/>
              </w:rPr>
              <w:fldChar w:fldCharType="begin"/>
            </w:r>
            <w:r w:rsidR="003F4153">
              <w:rPr>
                <w:b/>
                <w:bCs/>
              </w:rPr>
              <w:instrText xml:space="preserve"> NUMPAGES  </w:instrText>
            </w:r>
            <w:r w:rsidR="003F4153">
              <w:rPr>
                <w:b/>
                <w:bCs/>
                <w:sz w:val="24"/>
                <w:szCs w:val="24"/>
              </w:rPr>
              <w:fldChar w:fldCharType="separate"/>
            </w:r>
            <w:r w:rsidR="003F4153">
              <w:rPr>
                <w:b/>
                <w:bCs/>
                <w:noProof/>
              </w:rPr>
              <w:t>2</w:t>
            </w:r>
            <w:r w:rsidR="003F4153">
              <w:rPr>
                <w:b/>
                <w:bCs/>
                <w:sz w:val="24"/>
                <w:szCs w:val="24"/>
              </w:rPr>
              <w:fldChar w:fldCharType="end"/>
            </w:r>
          </w:sdtContent>
        </w:sdt>
      </w:sdtContent>
    </w:sdt>
  </w:p>
  <w:p w14:paraId="1869855E" w14:textId="77777777" w:rsidR="00D551F1" w:rsidRDefault="00D551F1">
    <w:pPr>
      <w:pStyle w:val="filepa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B788" w14:textId="056B64C2" w:rsidR="00FF5E20" w:rsidRDefault="00FF5E20">
    <w:pPr>
      <w:pStyle w:val="Footer"/>
    </w:pPr>
    <w:r>
      <w:rPr>
        <w:noProof/>
      </w:rPr>
      <mc:AlternateContent>
        <mc:Choice Requires="wps">
          <w:drawing>
            <wp:anchor distT="0" distB="0" distL="0" distR="0" simplePos="0" relativeHeight="251658251" behindDoc="0" locked="0" layoutInCell="1" allowOverlap="1" wp14:anchorId="040515D6" wp14:editId="43356C94">
              <wp:simplePos x="635" y="635"/>
              <wp:positionH relativeFrom="page">
                <wp:align>center</wp:align>
              </wp:positionH>
              <wp:positionV relativeFrom="page">
                <wp:align>bottom</wp:align>
              </wp:positionV>
              <wp:extent cx="443865" cy="443865"/>
              <wp:effectExtent l="0" t="0" r="16510" b="0"/>
              <wp:wrapNone/>
              <wp:docPr id="49" name="Text Box 4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442238" w14:textId="21E1659C"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040515D6" id="_x0000_t202" coordsize="21600,21600" o:spt="202" path="m,l,21600r21600,l21600,xe">
              <v:stroke joinstyle="miter"/>
              <v:path gradientshapeok="t" o:connecttype="rect"/>
            </v:shapetype>
            <v:shape id="Text Box 49" o:spid="_x0000_s1073" type="#_x0000_t202" alt="OFFICIAL"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05442238" w14:textId="21E1659C"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B333" w14:textId="77777777" w:rsidR="00475C61" w:rsidRDefault="00475C61">
      <w:r>
        <w:separator/>
      </w:r>
    </w:p>
  </w:footnote>
  <w:footnote w:type="continuationSeparator" w:id="0">
    <w:p w14:paraId="308874E3" w14:textId="77777777" w:rsidR="00475C61" w:rsidRDefault="00475C61">
      <w:r>
        <w:continuationSeparator/>
      </w:r>
    </w:p>
  </w:footnote>
  <w:footnote w:type="continuationNotice" w:id="1">
    <w:p w14:paraId="50D24A6F" w14:textId="77777777" w:rsidR="00475C61" w:rsidRDefault="00475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A638" w14:textId="3D0F4572" w:rsidR="00FF5E20" w:rsidRDefault="006C0501">
    <w:pPr>
      <w:pStyle w:val="Header"/>
    </w:pPr>
    <w:r>
      <w:rPr>
        <w:noProof/>
      </w:rPr>
      <w:pict w14:anchorId="36E653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579" o:spid="_x0000_s2050" type="#_x0000_t136" style="position:absolute;margin-left:0;margin-top:0;width:511.5pt;height:127.85pt;rotation:315;z-index:-251654133;mso-position-horizontal:center;mso-position-horizontal-relative:margin;mso-position-vertical:center;mso-position-vertical-relative:margin" o:allowincell="f" fillcolor="silver" stroked="f">
          <v:fill opacity=".5"/>
          <v:textpath style="font-family:&quot;Arial&quot;;font-size:1pt" string="EXAMPLE"/>
        </v:shape>
      </w:pict>
    </w:r>
    <w:r w:rsidR="00FF5E20">
      <w:rPr>
        <w:noProof/>
      </w:rPr>
      <mc:AlternateContent>
        <mc:Choice Requires="wps">
          <w:drawing>
            <wp:anchor distT="0" distB="0" distL="0" distR="0" simplePos="0" relativeHeight="251658248" behindDoc="0" locked="0" layoutInCell="1" allowOverlap="1" wp14:anchorId="20D1968A" wp14:editId="4A76C9C7">
              <wp:simplePos x="635" y="635"/>
              <wp:positionH relativeFrom="page">
                <wp:align>center</wp:align>
              </wp:positionH>
              <wp:positionV relativeFrom="page">
                <wp:align>top</wp:align>
              </wp:positionV>
              <wp:extent cx="443865" cy="443865"/>
              <wp:effectExtent l="0" t="0" r="16510" b="16510"/>
              <wp:wrapNone/>
              <wp:docPr id="41" name="Text Box 4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8CFA10" w14:textId="59620DE7"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20D1968A" id="_x0000_t202" coordsize="21600,21600" o:spt="202" path="m,l,21600r21600,l21600,xe">
              <v:stroke joinstyle="miter"/>
              <v:path gradientshapeok="t" o:connecttype="rect"/>
            </v:shapetype>
            <v:shape id="Text Box 41" o:spid="_x0000_s1068" type="#_x0000_t202" alt="OFFICIAL" style="position:absolute;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368CFA10" w14:textId="59620DE7"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29F43394" w:rsidR="00D551F1" w:rsidRPr="00932E5C" w:rsidRDefault="006C0501" w:rsidP="00932E5C">
    <w:pPr>
      <w:pStyle w:val="Header"/>
    </w:pPr>
    <w:r>
      <w:rPr>
        <w:noProof/>
      </w:rPr>
      <w:pict w14:anchorId="2A7D7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580" o:spid="_x0000_s2051" type="#_x0000_t136" style="position:absolute;margin-left:0;margin-top:0;width:511.5pt;height:127.85pt;rotation:315;z-index:-251652085;mso-position-horizontal:center;mso-position-horizontal-relative:margin;mso-position-vertical:center;mso-position-vertical-relative:margin" o:allowincell="f" fillcolor="silver" stroked="f">
          <v:fill opacity=".5"/>
          <v:textpath style="font-family:&quot;Arial&quot;;font-size:1pt" string="EXAMPLE"/>
        </v:shape>
      </w:pict>
    </w:r>
    <w:r w:rsidR="00FF5E20">
      <w:rPr>
        <w:noProof/>
      </w:rPr>
      <mc:AlternateContent>
        <mc:Choice Requires="wps">
          <w:drawing>
            <wp:anchor distT="0" distB="0" distL="0" distR="0" simplePos="0" relativeHeight="251658241" behindDoc="0" locked="0" layoutInCell="1" allowOverlap="1" wp14:anchorId="44E85305" wp14:editId="08A6921A">
              <wp:simplePos x="635" y="635"/>
              <wp:positionH relativeFrom="page">
                <wp:align>center</wp:align>
              </wp:positionH>
              <wp:positionV relativeFrom="page">
                <wp:align>top</wp:align>
              </wp:positionV>
              <wp:extent cx="443865" cy="443865"/>
              <wp:effectExtent l="0" t="0" r="16510" b="16510"/>
              <wp:wrapNone/>
              <wp:docPr id="43" name="Text Box 4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4751C8" w14:textId="71194BDB"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4E85305" id="_x0000_t202" coordsize="21600,21600" o:spt="202" path="m,l,21600r21600,l21600,xe">
              <v:stroke joinstyle="miter"/>
              <v:path gradientshapeok="t" o:connecttype="rect"/>
            </v:shapetype>
            <v:shape id="Text Box 43" o:spid="_x0000_s1069"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5E4751C8" w14:textId="71194BDB"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463C" w14:textId="29211ABE" w:rsidR="00FF5E20" w:rsidRDefault="006C0501">
    <w:pPr>
      <w:pStyle w:val="Header"/>
    </w:pPr>
    <w:r>
      <w:rPr>
        <w:noProof/>
      </w:rPr>
      <w:pict w14:anchorId="7EA8B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578" o:spid="_x0000_s2049" type="#_x0000_t136" style="position:absolute;margin-left:0;margin-top:0;width:511.5pt;height:127.85pt;rotation:315;z-index:-251656181;mso-position-horizontal:center;mso-position-horizontal-relative:margin;mso-position-vertical:center;mso-position-vertical-relative:margin" o:allowincell="f" fillcolor="silver" stroked="f">
          <v:fill opacity=".5"/>
          <v:textpath style="font-family:&quot;Arial&quot;;font-size:1pt" string="EXAMPLE"/>
        </v:shape>
      </w:pict>
    </w:r>
    <w:r w:rsidR="00FF5E20">
      <w:rPr>
        <w:noProof/>
      </w:rPr>
      <mc:AlternateContent>
        <mc:Choice Requires="wps">
          <w:drawing>
            <wp:anchor distT="0" distB="0" distL="0" distR="0" simplePos="0" relativeHeight="251658250" behindDoc="0" locked="0" layoutInCell="1" allowOverlap="1" wp14:anchorId="0A4288D8" wp14:editId="6A34451A">
              <wp:simplePos x="635" y="635"/>
              <wp:positionH relativeFrom="page">
                <wp:align>center</wp:align>
              </wp:positionH>
              <wp:positionV relativeFrom="page">
                <wp:align>top</wp:align>
              </wp:positionV>
              <wp:extent cx="443865" cy="443865"/>
              <wp:effectExtent l="0" t="0" r="16510" b="16510"/>
              <wp:wrapNone/>
              <wp:docPr id="40" name="Text Box 4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0F8048" w14:textId="14B937EE"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0A4288D8" id="_x0000_t202" coordsize="21600,21600" o:spt="202" path="m,l,21600r21600,l21600,xe">
              <v:stroke joinstyle="miter"/>
              <v:path gradientshapeok="t" o:connecttype="rect"/>
            </v:shapetype>
            <v:shape id="Text Box 40" o:spid="_x0000_s1072" type="#_x0000_t202" alt="OFFICIAL" style="position:absolute;margin-left:0;margin-top:0;width:34.95pt;height:34.95pt;z-index:25165825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530F8048" w14:textId="14B937EE" w:rsidR="00FF5E20" w:rsidRPr="00FF5E20" w:rsidRDefault="00FF5E20" w:rsidP="00FF5E20">
                    <w:pPr>
                      <w:rPr>
                        <w:rFonts w:ascii="Calibri" w:eastAsia="Calibri" w:hAnsi="Calibri" w:cs="Calibri"/>
                        <w:noProof/>
                        <w:color w:val="FF0000"/>
                        <w:sz w:val="20"/>
                        <w:szCs w:val="20"/>
                      </w:rPr>
                    </w:pPr>
                    <w:r w:rsidRPr="00FF5E20">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1"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2"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3"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4" w15:restartNumberingAfterBreak="0">
    <w:nsid w:val="08597208"/>
    <w:multiLevelType w:val="multilevel"/>
    <w:tmpl w:val="69DA2AAA"/>
    <w:styleLink w:val="Schedules"/>
    <w:lvl w:ilvl="0">
      <w:start w:val="1"/>
      <w:numFmt w:val="decimal"/>
      <w:lvlText w:val="Schedule %1:"/>
      <w:lvlJc w:val="left"/>
      <w:pPr>
        <w:tabs>
          <w:tab w:val="num" w:pos="709"/>
        </w:tabs>
        <w:ind w:left="0" w:firstLine="0"/>
      </w:pPr>
      <w:rPr>
        <w:rFonts w:hint="default"/>
      </w:rPr>
    </w:lvl>
    <w:lvl w:ilvl="1">
      <w:start w:val="1"/>
      <w:numFmt w:val="decimal"/>
      <w:lvlText w:val="Item %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Restart w:val="0"/>
      <w:lvlText w:val="Annexure %6:"/>
      <w:lvlJc w:val="left"/>
      <w:pPr>
        <w:tabs>
          <w:tab w:val="num" w:pos="709"/>
        </w:tabs>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D736C"/>
    <w:multiLevelType w:val="multilevel"/>
    <w:tmpl w:val="F2286B42"/>
    <w:lvl w:ilvl="0">
      <w:start w:val="1"/>
      <w:numFmt w:val="decimal"/>
      <w:pStyle w:val="HicksonsHeading1"/>
      <w:lvlText w:val="%1."/>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713"/>
        </w:tabs>
        <w:ind w:left="1713"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8738D0"/>
    <w:multiLevelType w:val="hybridMultilevel"/>
    <w:tmpl w:val="91AC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E04FE"/>
    <w:multiLevelType w:val="hybridMultilevel"/>
    <w:tmpl w:val="D9E01AC4"/>
    <w:lvl w:ilvl="0" w:tplc="570CC242">
      <w:start w:val="1"/>
      <w:numFmt w:val="decimal"/>
      <w:lvlText w:val="%1."/>
      <w:lvlJc w:val="left"/>
      <w:pPr>
        <w:tabs>
          <w:tab w:val="num" w:pos="1260"/>
        </w:tabs>
        <w:ind w:left="1260" w:hanging="360"/>
      </w:pPr>
      <w:rPr>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511A77"/>
    <w:multiLevelType w:val="multilevel"/>
    <w:tmpl w:val="8A045A22"/>
    <w:numStyleLink w:val="CSOAgreements"/>
  </w:abstractNum>
  <w:abstractNum w:abstractNumId="10" w15:restartNumberingAfterBreak="0">
    <w:nsid w:val="18942059"/>
    <w:multiLevelType w:val="hybridMultilevel"/>
    <w:tmpl w:val="FADEB06E"/>
    <w:lvl w:ilvl="0" w:tplc="0554D3E8">
      <w:start w:val="1"/>
      <w:numFmt w:val="decimal"/>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A406D0"/>
    <w:multiLevelType w:val="hybridMultilevel"/>
    <w:tmpl w:val="528E6D50"/>
    <w:lvl w:ilvl="0" w:tplc="41106F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B4F7F"/>
    <w:multiLevelType w:val="hybridMultilevel"/>
    <w:tmpl w:val="2132BC0E"/>
    <w:lvl w:ilvl="0" w:tplc="48148B54">
      <w:start w:val="1"/>
      <w:numFmt w:val="lowerLetter"/>
      <w:lvlText w:val="(%1)"/>
      <w:lvlJc w:val="left"/>
      <w:pPr>
        <w:ind w:left="720" w:hanging="360"/>
      </w:pPr>
      <w:rPr>
        <w:rFonts w:asciiTheme="majorHAnsi" w:eastAsiaTheme="minorHAnsi" w:hAnsiTheme="majorHAnsi" w:cstheme="majorHAns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ED48E3"/>
    <w:multiLevelType w:val="hybridMultilevel"/>
    <w:tmpl w:val="B44E8722"/>
    <w:lvl w:ilvl="0" w:tplc="4E6CEF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16"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17" w15:restartNumberingAfterBreak="0">
    <w:nsid w:val="34294EAD"/>
    <w:multiLevelType w:val="hybridMultilevel"/>
    <w:tmpl w:val="674AF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9"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20"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21" w15:restartNumberingAfterBreak="0">
    <w:nsid w:val="453A0C23"/>
    <w:multiLevelType w:val="hybridMultilevel"/>
    <w:tmpl w:val="9F5E881E"/>
    <w:lvl w:ilvl="0" w:tplc="C2B8A0E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C1F101D"/>
    <w:multiLevelType w:val="hybridMultilevel"/>
    <w:tmpl w:val="BE1A8770"/>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E224267"/>
    <w:multiLevelType w:val="hybridMultilevel"/>
    <w:tmpl w:val="7B5CE378"/>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673ABC"/>
    <w:multiLevelType w:val="multilevel"/>
    <w:tmpl w:val="D12C14E8"/>
    <w:styleLink w:val="NumberedHeadings"/>
    <w:lvl w:ilvl="0">
      <w:start w:val="1"/>
      <w:numFmt w:val="decimal"/>
      <w:lvlText w:val="%1."/>
      <w:lvlJc w:val="left"/>
      <w:pPr>
        <w:ind w:left="709" w:hanging="709"/>
      </w:pPr>
      <w:rPr>
        <w:rFonts w:hint="default"/>
      </w:rPr>
    </w:lvl>
    <w:lvl w:ilvl="1">
      <w:start w:val="1"/>
      <w:numFmt w:val="decimal"/>
      <w:lvlText w:val="%1.%2"/>
      <w:lvlJc w:val="left"/>
      <w:pPr>
        <w:ind w:left="141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heme="minorHAnsi" w:hAnsi="Arial" w:cstheme="minorBidi"/>
      </w:rPr>
    </w:lvl>
    <w:lvl w:ilvl="4">
      <w:start w:val="1"/>
      <w:numFmt w:val="lowerLetter"/>
      <w:lvlText w:val="%5."/>
      <w:lvlJc w:val="left"/>
      <w:pPr>
        <w:ind w:left="2835" w:hanging="709"/>
      </w:pPr>
      <w:rPr>
        <w:rFonts w:hint="default"/>
      </w:rPr>
    </w:lvl>
    <w:lvl w:ilvl="5">
      <w:start w:val="1"/>
      <w:numFmt w:val="none"/>
      <w:lvlText w:val=""/>
      <w:lvlJc w:val="righ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right"/>
      <w:pPr>
        <w:ind w:left="709" w:hanging="709"/>
      </w:pPr>
      <w:rPr>
        <w:rFonts w:hint="default"/>
      </w:rPr>
    </w:lvl>
  </w:abstractNum>
  <w:abstractNum w:abstractNumId="26" w15:restartNumberingAfterBreak="0">
    <w:nsid w:val="6129350F"/>
    <w:multiLevelType w:val="hybridMultilevel"/>
    <w:tmpl w:val="A98862A6"/>
    <w:lvl w:ilvl="0" w:tplc="B3E84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28"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29" w15:restartNumberingAfterBreak="0">
    <w:nsid w:val="74011063"/>
    <w:multiLevelType w:val="hybridMultilevel"/>
    <w:tmpl w:val="B4FA921A"/>
    <w:lvl w:ilvl="0" w:tplc="48148B54">
      <w:start w:val="1"/>
      <w:numFmt w:val="lowerLetter"/>
      <w:lvlText w:val="(%1)"/>
      <w:lvlJc w:val="left"/>
      <w:pPr>
        <w:ind w:left="720" w:hanging="360"/>
      </w:pPr>
      <w:rPr>
        <w:rFonts w:asciiTheme="majorHAnsi" w:eastAsiaTheme="minorHAnsi" w:hAnsiTheme="majorHAnsi" w:cstheme="maj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1B6A92"/>
    <w:multiLevelType w:val="hybridMultilevel"/>
    <w:tmpl w:val="B11E5012"/>
    <w:lvl w:ilvl="0" w:tplc="0C09000F">
      <w:start w:val="1"/>
      <w:numFmt w:val="decimal"/>
      <w:lvlText w:val="%1."/>
      <w:lvlJc w:val="left"/>
      <w:pPr>
        <w:ind w:left="2140" w:hanging="360"/>
      </w:pPr>
    </w:lvl>
    <w:lvl w:ilvl="1" w:tplc="0C090019">
      <w:start w:val="1"/>
      <w:numFmt w:val="lowerLetter"/>
      <w:lvlText w:val="%2."/>
      <w:lvlJc w:val="left"/>
      <w:pPr>
        <w:ind w:left="2860" w:hanging="360"/>
      </w:pPr>
    </w:lvl>
    <w:lvl w:ilvl="2" w:tplc="0C09001B">
      <w:start w:val="1"/>
      <w:numFmt w:val="lowerRoman"/>
      <w:lvlText w:val="%3."/>
      <w:lvlJc w:val="right"/>
      <w:pPr>
        <w:ind w:left="3580" w:hanging="180"/>
      </w:pPr>
    </w:lvl>
    <w:lvl w:ilvl="3" w:tplc="0C09000F">
      <w:start w:val="1"/>
      <w:numFmt w:val="decimal"/>
      <w:lvlText w:val="%4."/>
      <w:lvlJc w:val="left"/>
      <w:pPr>
        <w:ind w:left="4300" w:hanging="360"/>
      </w:pPr>
    </w:lvl>
    <w:lvl w:ilvl="4" w:tplc="0C090019">
      <w:start w:val="1"/>
      <w:numFmt w:val="lowerLetter"/>
      <w:lvlText w:val="%5."/>
      <w:lvlJc w:val="left"/>
      <w:pPr>
        <w:ind w:left="5020" w:hanging="360"/>
      </w:pPr>
    </w:lvl>
    <w:lvl w:ilvl="5" w:tplc="0C09001B">
      <w:start w:val="1"/>
      <w:numFmt w:val="lowerRoman"/>
      <w:lvlText w:val="%6."/>
      <w:lvlJc w:val="right"/>
      <w:pPr>
        <w:ind w:left="5740" w:hanging="180"/>
      </w:pPr>
    </w:lvl>
    <w:lvl w:ilvl="6" w:tplc="0C09000F">
      <w:start w:val="1"/>
      <w:numFmt w:val="decimal"/>
      <w:lvlText w:val="%7."/>
      <w:lvlJc w:val="left"/>
      <w:pPr>
        <w:ind w:left="6460" w:hanging="360"/>
      </w:pPr>
    </w:lvl>
    <w:lvl w:ilvl="7" w:tplc="0C090019">
      <w:start w:val="1"/>
      <w:numFmt w:val="lowerLetter"/>
      <w:lvlText w:val="%8."/>
      <w:lvlJc w:val="left"/>
      <w:pPr>
        <w:ind w:left="7180" w:hanging="360"/>
      </w:pPr>
    </w:lvl>
    <w:lvl w:ilvl="8" w:tplc="0C09001B">
      <w:start w:val="1"/>
      <w:numFmt w:val="lowerRoman"/>
      <w:lvlText w:val="%9."/>
      <w:lvlJc w:val="right"/>
      <w:pPr>
        <w:ind w:left="7900" w:hanging="180"/>
      </w:pPr>
    </w:lvl>
  </w:abstractNum>
  <w:abstractNum w:abstractNumId="31"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2"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abstractNum w:abstractNumId="33" w15:restartNumberingAfterBreak="0">
    <w:nsid w:val="7D254270"/>
    <w:multiLevelType w:val="hybridMultilevel"/>
    <w:tmpl w:val="2FCC1036"/>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6"/>
  </w:num>
  <w:num w:numId="3">
    <w:abstractNumId w:val="27"/>
  </w:num>
  <w:num w:numId="4">
    <w:abstractNumId w:val="32"/>
  </w:num>
  <w:num w:numId="5">
    <w:abstractNumId w:val="3"/>
  </w:num>
  <w:num w:numId="6">
    <w:abstractNumId w:val="22"/>
  </w:num>
  <w:num w:numId="7">
    <w:abstractNumId w:val="19"/>
  </w:num>
  <w:num w:numId="8">
    <w:abstractNumId w:val="15"/>
  </w:num>
  <w:num w:numId="9">
    <w:abstractNumId w:val="1"/>
  </w:num>
  <w:num w:numId="10">
    <w:abstractNumId w:val="0"/>
  </w:num>
  <w:num w:numId="11">
    <w:abstractNumId w:val="20"/>
  </w:num>
  <w:num w:numId="12">
    <w:abstractNumId w:val="31"/>
  </w:num>
  <w:num w:numId="13">
    <w:abstractNumId w:val="14"/>
  </w:num>
  <w:num w:numId="14">
    <w:abstractNumId w:val="28"/>
  </w:num>
  <w:num w:numId="15">
    <w:abstractNumId w:val="24"/>
  </w:num>
  <w:num w:numId="16">
    <w:abstractNumId w:val="25"/>
  </w:num>
  <w:num w:numId="17">
    <w:abstractNumId w:val="4"/>
  </w:num>
  <w:num w:numId="18">
    <w:abstractNumId w:val="29"/>
  </w:num>
  <w:num w:numId="19">
    <w:abstractNumId w:val="12"/>
  </w:num>
  <w:num w:numId="20">
    <w:abstractNumId w:val="23"/>
  </w:num>
  <w:num w:numId="21">
    <w:abstractNumId w:val="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22">
    <w:abstractNumId w:val="19"/>
    <w:lvlOverride w:ilvl="0">
      <w:startOverride w:val="1"/>
    </w:lvlOverride>
  </w:num>
  <w:num w:numId="23">
    <w:abstractNumId w:val="19"/>
    <w:lvlOverride w:ilvl="0">
      <w:startOverride w:val="1"/>
    </w:lvlOverride>
  </w:num>
  <w:num w:numId="24">
    <w:abstractNumId w:val="7"/>
  </w:num>
  <w:num w:numId="25">
    <w:abstractNumId w:val="33"/>
  </w:num>
  <w:num w:numId="26">
    <w:abstractNumId w:val="1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9"/>
  </w:num>
  <w:num w:numId="31">
    <w:abstractNumId w:val="9"/>
  </w:num>
  <w:num w:numId="32">
    <w:abstractNumId w:val="9"/>
  </w:num>
  <w:num w:numId="33">
    <w:abstractNumId w:val="8"/>
  </w:num>
  <w:num w:numId="34">
    <w:abstractNumId w:val="9"/>
  </w:num>
  <w:num w:numId="35">
    <w:abstractNumId w:val="13"/>
  </w:num>
  <w:num w:numId="36">
    <w:abstractNumId w:val="2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6"/>
    </w:lvlOverride>
    <w:lvlOverride w:ilvl="1">
      <w:startOverride w:val="13"/>
    </w:lvlOverride>
  </w:num>
  <w:num w:numId="39">
    <w:abstractNumId w:val="10"/>
  </w:num>
  <w:num w:numId="40">
    <w:abstractNumId w:val="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41">
    <w:abstractNumId w:val="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42">
    <w:abstractNumId w:val="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43">
    <w:abstractNumId w:val="17"/>
  </w:num>
  <w:num w:numId="44">
    <w:abstractNumId w:val="11"/>
  </w:num>
  <w:num w:numId="45">
    <w:abstractNumId w:val="21"/>
  </w:num>
  <w:num w:numId="4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21DD"/>
    <w:rsid w:val="000032BE"/>
    <w:rsid w:val="0000341F"/>
    <w:rsid w:val="00003CB7"/>
    <w:rsid w:val="0000516B"/>
    <w:rsid w:val="00005357"/>
    <w:rsid w:val="000101DB"/>
    <w:rsid w:val="00013E99"/>
    <w:rsid w:val="0001577D"/>
    <w:rsid w:val="00021E80"/>
    <w:rsid w:val="00022FC4"/>
    <w:rsid w:val="00025406"/>
    <w:rsid w:val="00026BCD"/>
    <w:rsid w:val="000272E2"/>
    <w:rsid w:val="00030C0C"/>
    <w:rsid w:val="00030CC0"/>
    <w:rsid w:val="00032724"/>
    <w:rsid w:val="00032BC5"/>
    <w:rsid w:val="00032EB9"/>
    <w:rsid w:val="00033279"/>
    <w:rsid w:val="00040409"/>
    <w:rsid w:val="00043AAB"/>
    <w:rsid w:val="00046086"/>
    <w:rsid w:val="000536B2"/>
    <w:rsid w:val="000539C8"/>
    <w:rsid w:val="00055E3C"/>
    <w:rsid w:val="00055E7F"/>
    <w:rsid w:val="0005623D"/>
    <w:rsid w:val="000564BF"/>
    <w:rsid w:val="00064960"/>
    <w:rsid w:val="00067699"/>
    <w:rsid w:val="000706BC"/>
    <w:rsid w:val="00071022"/>
    <w:rsid w:val="00071778"/>
    <w:rsid w:val="00072E15"/>
    <w:rsid w:val="000736AF"/>
    <w:rsid w:val="0007419A"/>
    <w:rsid w:val="00077F66"/>
    <w:rsid w:val="00080878"/>
    <w:rsid w:val="00081DCC"/>
    <w:rsid w:val="00083148"/>
    <w:rsid w:val="00083F20"/>
    <w:rsid w:val="00086955"/>
    <w:rsid w:val="00087C99"/>
    <w:rsid w:val="00090EB4"/>
    <w:rsid w:val="0009260D"/>
    <w:rsid w:val="00095D6E"/>
    <w:rsid w:val="00097256"/>
    <w:rsid w:val="000A6CF7"/>
    <w:rsid w:val="000A7129"/>
    <w:rsid w:val="000B3AA6"/>
    <w:rsid w:val="000B437A"/>
    <w:rsid w:val="000B6D84"/>
    <w:rsid w:val="000C1483"/>
    <w:rsid w:val="000C2050"/>
    <w:rsid w:val="000C31EB"/>
    <w:rsid w:val="000C5000"/>
    <w:rsid w:val="000C7655"/>
    <w:rsid w:val="000C7794"/>
    <w:rsid w:val="000D0EFA"/>
    <w:rsid w:val="000D138F"/>
    <w:rsid w:val="000D2F42"/>
    <w:rsid w:val="000D37B2"/>
    <w:rsid w:val="000D4588"/>
    <w:rsid w:val="000D4FAD"/>
    <w:rsid w:val="000D5FFB"/>
    <w:rsid w:val="000D78B0"/>
    <w:rsid w:val="000E0773"/>
    <w:rsid w:val="000E29C8"/>
    <w:rsid w:val="000E3D98"/>
    <w:rsid w:val="000F2CC0"/>
    <w:rsid w:val="000F3237"/>
    <w:rsid w:val="00100325"/>
    <w:rsid w:val="00101CE1"/>
    <w:rsid w:val="001023B2"/>
    <w:rsid w:val="0010269E"/>
    <w:rsid w:val="00107647"/>
    <w:rsid w:val="00112386"/>
    <w:rsid w:val="00113642"/>
    <w:rsid w:val="0011519E"/>
    <w:rsid w:val="00120AB4"/>
    <w:rsid w:val="00121554"/>
    <w:rsid w:val="00121D2E"/>
    <w:rsid w:val="00122737"/>
    <w:rsid w:val="00122C99"/>
    <w:rsid w:val="00124249"/>
    <w:rsid w:val="00130C1C"/>
    <w:rsid w:val="00132C10"/>
    <w:rsid w:val="00133C2E"/>
    <w:rsid w:val="0014075C"/>
    <w:rsid w:val="00141D86"/>
    <w:rsid w:val="00142AA2"/>
    <w:rsid w:val="001440F5"/>
    <w:rsid w:val="00146892"/>
    <w:rsid w:val="001468C4"/>
    <w:rsid w:val="00146EEC"/>
    <w:rsid w:val="00154C45"/>
    <w:rsid w:val="001605A5"/>
    <w:rsid w:val="00161475"/>
    <w:rsid w:val="00165434"/>
    <w:rsid w:val="00165DE2"/>
    <w:rsid w:val="00167BDB"/>
    <w:rsid w:val="00171FBB"/>
    <w:rsid w:val="001722C6"/>
    <w:rsid w:val="0017365F"/>
    <w:rsid w:val="00176467"/>
    <w:rsid w:val="00184B60"/>
    <w:rsid w:val="00185C34"/>
    <w:rsid w:val="00194983"/>
    <w:rsid w:val="00194C84"/>
    <w:rsid w:val="00195088"/>
    <w:rsid w:val="0019511E"/>
    <w:rsid w:val="0019633E"/>
    <w:rsid w:val="00196C1E"/>
    <w:rsid w:val="001A0FB8"/>
    <w:rsid w:val="001A25DC"/>
    <w:rsid w:val="001A2E93"/>
    <w:rsid w:val="001A5BF6"/>
    <w:rsid w:val="001B017F"/>
    <w:rsid w:val="001B4F42"/>
    <w:rsid w:val="001B7D4D"/>
    <w:rsid w:val="001C01B5"/>
    <w:rsid w:val="001C1BCE"/>
    <w:rsid w:val="001C38AC"/>
    <w:rsid w:val="001C42C6"/>
    <w:rsid w:val="001C45D8"/>
    <w:rsid w:val="001D5643"/>
    <w:rsid w:val="001D5F73"/>
    <w:rsid w:val="001E39D5"/>
    <w:rsid w:val="001E3EA1"/>
    <w:rsid w:val="001E60D2"/>
    <w:rsid w:val="001E6768"/>
    <w:rsid w:val="001E68C8"/>
    <w:rsid w:val="001E6967"/>
    <w:rsid w:val="001E7053"/>
    <w:rsid w:val="001E7F5C"/>
    <w:rsid w:val="001F0D0E"/>
    <w:rsid w:val="001F455C"/>
    <w:rsid w:val="001F68A3"/>
    <w:rsid w:val="001F6A96"/>
    <w:rsid w:val="001F6D80"/>
    <w:rsid w:val="001F6F63"/>
    <w:rsid w:val="001F7BD5"/>
    <w:rsid w:val="00200FA6"/>
    <w:rsid w:val="002012B0"/>
    <w:rsid w:val="00201866"/>
    <w:rsid w:val="0020298A"/>
    <w:rsid w:val="002057A2"/>
    <w:rsid w:val="0020651A"/>
    <w:rsid w:val="002079B3"/>
    <w:rsid w:val="00211B37"/>
    <w:rsid w:val="002130A2"/>
    <w:rsid w:val="00214781"/>
    <w:rsid w:val="00214E7E"/>
    <w:rsid w:val="00215D95"/>
    <w:rsid w:val="00221E89"/>
    <w:rsid w:val="002226B5"/>
    <w:rsid w:val="00224878"/>
    <w:rsid w:val="002264A8"/>
    <w:rsid w:val="00226ACB"/>
    <w:rsid w:val="00227803"/>
    <w:rsid w:val="00235885"/>
    <w:rsid w:val="002364FE"/>
    <w:rsid w:val="00240354"/>
    <w:rsid w:val="00241886"/>
    <w:rsid w:val="00242205"/>
    <w:rsid w:val="002424A3"/>
    <w:rsid w:val="00246380"/>
    <w:rsid w:val="00246ED0"/>
    <w:rsid w:val="00247D30"/>
    <w:rsid w:val="002548B6"/>
    <w:rsid w:val="002559E9"/>
    <w:rsid w:val="002577C1"/>
    <w:rsid w:val="00257860"/>
    <w:rsid w:val="00262394"/>
    <w:rsid w:val="00264B42"/>
    <w:rsid w:val="00265CC8"/>
    <w:rsid w:val="0026655E"/>
    <w:rsid w:val="00266900"/>
    <w:rsid w:val="00267764"/>
    <w:rsid w:val="00270302"/>
    <w:rsid w:val="00271A5C"/>
    <w:rsid w:val="00271C4D"/>
    <w:rsid w:val="002760EE"/>
    <w:rsid w:val="00276A03"/>
    <w:rsid w:val="002776E6"/>
    <w:rsid w:val="00277EFD"/>
    <w:rsid w:val="002818D7"/>
    <w:rsid w:val="00285046"/>
    <w:rsid w:val="0029408A"/>
    <w:rsid w:val="002950C9"/>
    <w:rsid w:val="00297761"/>
    <w:rsid w:val="002A200A"/>
    <w:rsid w:val="002A4811"/>
    <w:rsid w:val="002A5F26"/>
    <w:rsid w:val="002A6081"/>
    <w:rsid w:val="002A7A8F"/>
    <w:rsid w:val="002A7EA4"/>
    <w:rsid w:val="002B0335"/>
    <w:rsid w:val="002B1CE8"/>
    <w:rsid w:val="002B3269"/>
    <w:rsid w:val="002B43AA"/>
    <w:rsid w:val="002B5899"/>
    <w:rsid w:val="002B5E3F"/>
    <w:rsid w:val="002B63C7"/>
    <w:rsid w:val="002B7CA3"/>
    <w:rsid w:val="002C0D7D"/>
    <w:rsid w:val="002C14D9"/>
    <w:rsid w:val="002C4494"/>
    <w:rsid w:val="002C7600"/>
    <w:rsid w:val="002D1BD5"/>
    <w:rsid w:val="002D4317"/>
    <w:rsid w:val="002D462B"/>
    <w:rsid w:val="002D4631"/>
    <w:rsid w:val="002D487B"/>
    <w:rsid w:val="002E124A"/>
    <w:rsid w:val="002E3EF5"/>
    <w:rsid w:val="002E50D1"/>
    <w:rsid w:val="002E5CEE"/>
    <w:rsid w:val="002E6258"/>
    <w:rsid w:val="002F192B"/>
    <w:rsid w:val="002F707D"/>
    <w:rsid w:val="00303A75"/>
    <w:rsid w:val="003043DB"/>
    <w:rsid w:val="00304634"/>
    <w:rsid w:val="00307965"/>
    <w:rsid w:val="00310006"/>
    <w:rsid w:val="0031161F"/>
    <w:rsid w:val="00316C87"/>
    <w:rsid w:val="0032068E"/>
    <w:rsid w:val="00327D0D"/>
    <w:rsid w:val="003339F7"/>
    <w:rsid w:val="003362AC"/>
    <w:rsid w:val="00336950"/>
    <w:rsid w:val="00336DF8"/>
    <w:rsid w:val="00337322"/>
    <w:rsid w:val="0034385B"/>
    <w:rsid w:val="00343DD5"/>
    <w:rsid w:val="003440CD"/>
    <w:rsid w:val="003468AB"/>
    <w:rsid w:val="003514A2"/>
    <w:rsid w:val="003564C5"/>
    <w:rsid w:val="003629D6"/>
    <w:rsid w:val="003651BB"/>
    <w:rsid w:val="00366853"/>
    <w:rsid w:val="003707B3"/>
    <w:rsid w:val="00370FC5"/>
    <w:rsid w:val="00375D48"/>
    <w:rsid w:val="003761B0"/>
    <w:rsid w:val="00381330"/>
    <w:rsid w:val="00382F19"/>
    <w:rsid w:val="00383233"/>
    <w:rsid w:val="00390AD4"/>
    <w:rsid w:val="0039368B"/>
    <w:rsid w:val="00393B3B"/>
    <w:rsid w:val="0039480A"/>
    <w:rsid w:val="00395224"/>
    <w:rsid w:val="00395C1C"/>
    <w:rsid w:val="003968D2"/>
    <w:rsid w:val="003A0F96"/>
    <w:rsid w:val="003A1C9B"/>
    <w:rsid w:val="003A26A0"/>
    <w:rsid w:val="003B0DE1"/>
    <w:rsid w:val="003B0F7E"/>
    <w:rsid w:val="003B2FAB"/>
    <w:rsid w:val="003B4258"/>
    <w:rsid w:val="003B4533"/>
    <w:rsid w:val="003B75F0"/>
    <w:rsid w:val="003D4EF6"/>
    <w:rsid w:val="003E2426"/>
    <w:rsid w:val="003E2C63"/>
    <w:rsid w:val="003E541C"/>
    <w:rsid w:val="003E7B2E"/>
    <w:rsid w:val="003F121F"/>
    <w:rsid w:val="003F1424"/>
    <w:rsid w:val="003F3BD2"/>
    <w:rsid w:val="003F4153"/>
    <w:rsid w:val="003F4C1F"/>
    <w:rsid w:val="003F5F60"/>
    <w:rsid w:val="003F6433"/>
    <w:rsid w:val="00400F06"/>
    <w:rsid w:val="004017C4"/>
    <w:rsid w:val="00402D9A"/>
    <w:rsid w:val="00403424"/>
    <w:rsid w:val="00403C52"/>
    <w:rsid w:val="0040675C"/>
    <w:rsid w:val="00412F36"/>
    <w:rsid w:val="00413731"/>
    <w:rsid w:val="00414C68"/>
    <w:rsid w:val="00415D2E"/>
    <w:rsid w:val="00416599"/>
    <w:rsid w:val="004178E0"/>
    <w:rsid w:val="00426849"/>
    <w:rsid w:val="004320D2"/>
    <w:rsid w:val="00432102"/>
    <w:rsid w:val="004322AB"/>
    <w:rsid w:val="00432B18"/>
    <w:rsid w:val="00432DB4"/>
    <w:rsid w:val="004349B5"/>
    <w:rsid w:val="004369D8"/>
    <w:rsid w:val="00443929"/>
    <w:rsid w:val="004504E8"/>
    <w:rsid w:val="004523DD"/>
    <w:rsid w:val="00452418"/>
    <w:rsid w:val="00452465"/>
    <w:rsid w:val="0045368C"/>
    <w:rsid w:val="0045478F"/>
    <w:rsid w:val="004555C4"/>
    <w:rsid w:val="00465AFA"/>
    <w:rsid w:val="00466B58"/>
    <w:rsid w:val="004715A9"/>
    <w:rsid w:val="00475BE3"/>
    <w:rsid w:val="00475C61"/>
    <w:rsid w:val="00480D7A"/>
    <w:rsid w:val="00482814"/>
    <w:rsid w:val="00482F3A"/>
    <w:rsid w:val="00483969"/>
    <w:rsid w:val="00483DE7"/>
    <w:rsid w:val="00487561"/>
    <w:rsid w:val="00493012"/>
    <w:rsid w:val="0049305D"/>
    <w:rsid w:val="00493849"/>
    <w:rsid w:val="004961BC"/>
    <w:rsid w:val="004A25AE"/>
    <w:rsid w:val="004A35D2"/>
    <w:rsid w:val="004A5A4A"/>
    <w:rsid w:val="004A66BA"/>
    <w:rsid w:val="004B0846"/>
    <w:rsid w:val="004B0BE6"/>
    <w:rsid w:val="004B1272"/>
    <w:rsid w:val="004B1DAC"/>
    <w:rsid w:val="004C00DE"/>
    <w:rsid w:val="004C041E"/>
    <w:rsid w:val="004C1FBA"/>
    <w:rsid w:val="004C50F7"/>
    <w:rsid w:val="004C660B"/>
    <w:rsid w:val="004C6C70"/>
    <w:rsid w:val="004D12DC"/>
    <w:rsid w:val="004D1728"/>
    <w:rsid w:val="004D2534"/>
    <w:rsid w:val="004D2CC6"/>
    <w:rsid w:val="004D32D0"/>
    <w:rsid w:val="004D39B6"/>
    <w:rsid w:val="004D4CC8"/>
    <w:rsid w:val="004D52C4"/>
    <w:rsid w:val="004D77D4"/>
    <w:rsid w:val="004D7AE5"/>
    <w:rsid w:val="004E0167"/>
    <w:rsid w:val="004E0B11"/>
    <w:rsid w:val="004E496C"/>
    <w:rsid w:val="004F31F3"/>
    <w:rsid w:val="004F628C"/>
    <w:rsid w:val="0050018B"/>
    <w:rsid w:val="005009EA"/>
    <w:rsid w:val="00500FFF"/>
    <w:rsid w:val="0050183A"/>
    <w:rsid w:val="00502C0E"/>
    <w:rsid w:val="00503AE6"/>
    <w:rsid w:val="00504441"/>
    <w:rsid w:val="0050560F"/>
    <w:rsid w:val="00510F3E"/>
    <w:rsid w:val="00513F62"/>
    <w:rsid w:val="005143EC"/>
    <w:rsid w:val="00516D96"/>
    <w:rsid w:val="005178BF"/>
    <w:rsid w:val="005315CB"/>
    <w:rsid w:val="00533B63"/>
    <w:rsid w:val="00542C9D"/>
    <w:rsid w:val="005448EB"/>
    <w:rsid w:val="00545C13"/>
    <w:rsid w:val="00546732"/>
    <w:rsid w:val="00550249"/>
    <w:rsid w:val="00554B2B"/>
    <w:rsid w:val="00555141"/>
    <w:rsid w:val="00565803"/>
    <w:rsid w:val="00570E5E"/>
    <w:rsid w:val="00572AE5"/>
    <w:rsid w:val="00580D45"/>
    <w:rsid w:val="005810B7"/>
    <w:rsid w:val="00581278"/>
    <w:rsid w:val="005836D7"/>
    <w:rsid w:val="00587548"/>
    <w:rsid w:val="0059062A"/>
    <w:rsid w:val="00593C23"/>
    <w:rsid w:val="005976C2"/>
    <w:rsid w:val="005A1F8E"/>
    <w:rsid w:val="005A3C9D"/>
    <w:rsid w:val="005A48D5"/>
    <w:rsid w:val="005A4F43"/>
    <w:rsid w:val="005A7284"/>
    <w:rsid w:val="005B3926"/>
    <w:rsid w:val="005B3B1E"/>
    <w:rsid w:val="005B42E3"/>
    <w:rsid w:val="005B5A67"/>
    <w:rsid w:val="005C07D9"/>
    <w:rsid w:val="005C7A75"/>
    <w:rsid w:val="005C7EAB"/>
    <w:rsid w:val="005D0C68"/>
    <w:rsid w:val="005D20D7"/>
    <w:rsid w:val="005D3338"/>
    <w:rsid w:val="005D5DC3"/>
    <w:rsid w:val="005E12B8"/>
    <w:rsid w:val="005E33B1"/>
    <w:rsid w:val="005E386D"/>
    <w:rsid w:val="005E4589"/>
    <w:rsid w:val="005E4FD4"/>
    <w:rsid w:val="005E6238"/>
    <w:rsid w:val="005E7BF1"/>
    <w:rsid w:val="005F3A63"/>
    <w:rsid w:val="005F788C"/>
    <w:rsid w:val="0060258C"/>
    <w:rsid w:val="00602958"/>
    <w:rsid w:val="00602EE1"/>
    <w:rsid w:val="0060330D"/>
    <w:rsid w:val="00603AE8"/>
    <w:rsid w:val="00605CD0"/>
    <w:rsid w:val="006134F0"/>
    <w:rsid w:val="006154C7"/>
    <w:rsid w:val="0061653B"/>
    <w:rsid w:val="00620F23"/>
    <w:rsid w:val="006227E7"/>
    <w:rsid w:val="00623211"/>
    <w:rsid w:val="0062351E"/>
    <w:rsid w:val="00626D3E"/>
    <w:rsid w:val="00627A92"/>
    <w:rsid w:val="00627AD8"/>
    <w:rsid w:val="006304D4"/>
    <w:rsid w:val="00632C76"/>
    <w:rsid w:val="00633DF0"/>
    <w:rsid w:val="00635460"/>
    <w:rsid w:val="006367C5"/>
    <w:rsid w:val="006369FA"/>
    <w:rsid w:val="00636D52"/>
    <w:rsid w:val="00637E45"/>
    <w:rsid w:val="00643024"/>
    <w:rsid w:val="00645DEB"/>
    <w:rsid w:val="00647480"/>
    <w:rsid w:val="0065032A"/>
    <w:rsid w:val="0065393E"/>
    <w:rsid w:val="00653E64"/>
    <w:rsid w:val="006543B7"/>
    <w:rsid w:val="006629E8"/>
    <w:rsid w:val="00662C3C"/>
    <w:rsid w:val="0066308D"/>
    <w:rsid w:val="006645D0"/>
    <w:rsid w:val="00666BE2"/>
    <w:rsid w:val="0067140F"/>
    <w:rsid w:val="00671DC2"/>
    <w:rsid w:val="0067365F"/>
    <w:rsid w:val="00676675"/>
    <w:rsid w:val="00680995"/>
    <w:rsid w:val="0068209D"/>
    <w:rsid w:val="0068304E"/>
    <w:rsid w:val="006862BE"/>
    <w:rsid w:val="0069245C"/>
    <w:rsid w:val="00692513"/>
    <w:rsid w:val="00693A56"/>
    <w:rsid w:val="0069437E"/>
    <w:rsid w:val="0069520F"/>
    <w:rsid w:val="006A334F"/>
    <w:rsid w:val="006A63BA"/>
    <w:rsid w:val="006B2306"/>
    <w:rsid w:val="006B39B2"/>
    <w:rsid w:val="006B61BC"/>
    <w:rsid w:val="006C0501"/>
    <w:rsid w:val="006C34D4"/>
    <w:rsid w:val="006C4162"/>
    <w:rsid w:val="006C6155"/>
    <w:rsid w:val="006D355E"/>
    <w:rsid w:val="006E0452"/>
    <w:rsid w:val="006E1E0E"/>
    <w:rsid w:val="006E235C"/>
    <w:rsid w:val="006E3E6E"/>
    <w:rsid w:val="006E5F2F"/>
    <w:rsid w:val="006F1D91"/>
    <w:rsid w:val="006F4739"/>
    <w:rsid w:val="006F6A2C"/>
    <w:rsid w:val="006F777B"/>
    <w:rsid w:val="006F785E"/>
    <w:rsid w:val="00701761"/>
    <w:rsid w:val="00701AED"/>
    <w:rsid w:val="007022F7"/>
    <w:rsid w:val="00702B87"/>
    <w:rsid w:val="0070311E"/>
    <w:rsid w:val="007136BE"/>
    <w:rsid w:val="00716B50"/>
    <w:rsid w:val="00717C9D"/>
    <w:rsid w:val="00723C88"/>
    <w:rsid w:val="00725F41"/>
    <w:rsid w:val="00726F96"/>
    <w:rsid w:val="00730B42"/>
    <w:rsid w:val="0073240E"/>
    <w:rsid w:val="00733316"/>
    <w:rsid w:val="00734ABA"/>
    <w:rsid w:val="00734B14"/>
    <w:rsid w:val="0073566E"/>
    <w:rsid w:val="00736EF1"/>
    <w:rsid w:val="007438C1"/>
    <w:rsid w:val="0074587F"/>
    <w:rsid w:val="007467AF"/>
    <w:rsid w:val="00746921"/>
    <w:rsid w:val="0075116F"/>
    <w:rsid w:val="0075140C"/>
    <w:rsid w:val="00751C52"/>
    <w:rsid w:val="00752C3E"/>
    <w:rsid w:val="00753458"/>
    <w:rsid w:val="007539EC"/>
    <w:rsid w:val="007556BF"/>
    <w:rsid w:val="00757159"/>
    <w:rsid w:val="00761528"/>
    <w:rsid w:val="007615FA"/>
    <w:rsid w:val="0076442A"/>
    <w:rsid w:val="00765340"/>
    <w:rsid w:val="007672D2"/>
    <w:rsid w:val="00767CFA"/>
    <w:rsid w:val="007704C0"/>
    <w:rsid w:val="0077397D"/>
    <w:rsid w:val="00773D99"/>
    <w:rsid w:val="007749DF"/>
    <w:rsid w:val="0077689F"/>
    <w:rsid w:val="00780041"/>
    <w:rsid w:val="00783A24"/>
    <w:rsid w:val="00783D10"/>
    <w:rsid w:val="007857ED"/>
    <w:rsid w:val="007863AF"/>
    <w:rsid w:val="007868EB"/>
    <w:rsid w:val="00790694"/>
    <w:rsid w:val="00790C48"/>
    <w:rsid w:val="007941BC"/>
    <w:rsid w:val="007945EB"/>
    <w:rsid w:val="00794FBA"/>
    <w:rsid w:val="007A1B24"/>
    <w:rsid w:val="007A2ED5"/>
    <w:rsid w:val="007A3878"/>
    <w:rsid w:val="007A43A4"/>
    <w:rsid w:val="007B0C0F"/>
    <w:rsid w:val="007B0E8C"/>
    <w:rsid w:val="007B0EE9"/>
    <w:rsid w:val="007B133E"/>
    <w:rsid w:val="007B248B"/>
    <w:rsid w:val="007B3C93"/>
    <w:rsid w:val="007B4F5F"/>
    <w:rsid w:val="007B6B76"/>
    <w:rsid w:val="007C35F0"/>
    <w:rsid w:val="007C3ACD"/>
    <w:rsid w:val="007C570B"/>
    <w:rsid w:val="007C643D"/>
    <w:rsid w:val="007D0107"/>
    <w:rsid w:val="007D0C6C"/>
    <w:rsid w:val="007D1F7A"/>
    <w:rsid w:val="007D23FF"/>
    <w:rsid w:val="007D24D1"/>
    <w:rsid w:val="007D3CFF"/>
    <w:rsid w:val="007D56CD"/>
    <w:rsid w:val="007D65DB"/>
    <w:rsid w:val="007D6D9C"/>
    <w:rsid w:val="007E17B7"/>
    <w:rsid w:val="007E325D"/>
    <w:rsid w:val="007E32E5"/>
    <w:rsid w:val="007E4A64"/>
    <w:rsid w:val="007E6050"/>
    <w:rsid w:val="007E67A5"/>
    <w:rsid w:val="007F2AFA"/>
    <w:rsid w:val="007F5B49"/>
    <w:rsid w:val="00800358"/>
    <w:rsid w:val="00800FCC"/>
    <w:rsid w:val="00802286"/>
    <w:rsid w:val="0080239E"/>
    <w:rsid w:val="00805DAB"/>
    <w:rsid w:val="00807195"/>
    <w:rsid w:val="00813213"/>
    <w:rsid w:val="008168B8"/>
    <w:rsid w:val="00821484"/>
    <w:rsid w:val="00821C5E"/>
    <w:rsid w:val="00825315"/>
    <w:rsid w:val="00830609"/>
    <w:rsid w:val="00831F01"/>
    <w:rsid w:val="0083348C"/>
    <w:rsid w:val="00833843"/>
    <w:rsid w:val="00835DDA"/>
    <w:rsid w:val="008378B0"/>
    <w:rsid w:val="00840345"/>
    <w:rsid w:val="00843AAC"/>
    <w:rsid w:val="00844ECC"/>
    <w:rsid w:val="00844F0B"/>
    <w:rsid w:val="00845C2A"/>
    <w:rsid w:val="00846E4E"/>
    <w:rsid w:val="00851371"/>
    <w:rsid w:val="0085148C"/>
    <w:rsid w:val="0085296B"/>
    <w:rsid w:val="00852A52"/>
    <w:rsid w:val="00856AA2"/>
    <w:rsid w:val="0085736D"/>
    <w:rsid w:val="0086114B"/>
    <w:rsid w:val="008616C2"/>
    <w:rsid w:val="00867F78"/>
    <w:rsid w:val="00874534"/>
    <w:rsid w:val="008779F4"/>
    <w:rsid w:val="00877F63"/>
    <w:rsid w:val="008802CE"/>
    <w:rsid w:val="0088197F"/>
    <w:rsid w:val="008844EF"/>
    <w:rsid w:val="0088493C"/>
    <w:rsid w:val="00885744"/>
    <w:rsid w:val="00887305"/>
    <w:rsid w:val="008904EA"/>
    <w:rsid w:val="00890650"/>
    <w:rsid w:val="00891FE7"/>
    <w:rsid w:val="00896AD2"/>
    <w:rsid w:val="008A34BC"/>
    <w:rsid w:val="008A4660"/>
    <w:rsid w:val="008A5C0C"/>
    <w:rsid w:val="008A76B0"/>
    <w:rsid w:val="008B5D05"/>
    <w:rsid w:val="008B63B3"/>
    <w:rsid w:val="008C34CC"/>
    <w:rsid w:val="008C3865"/>
    <w:rsid w:val="008C5E95"/>
    <w:rsid w:val="008C74A4"/>
    <w:rsid w:val="008C7F0D"/>
    <w:rsid w:val="008D067B"/>
    <w:rsid w:val="008D0EF2"/>
    <w:rsid w:val="008D1B17"/>
    <w:rsid w:val="008D507B"/>
    <w:rsid w:val="008D5D56"/>
    <w:rsid w:val="008D7E82"/>
    <w:rsid w:val="008E09B1"/>
    <w:rsid w:val="008E2689"/>
    <w:rsid w:val="008F01DC"/>
    <w:rsid w:val="008F0E3F"/>
    <w:rsid w:val="008F1BD6"/>
    <w:rsid w:val="008F44BA"/>
    <w:rsid w:val="008F734A"/>
    <w:rsid w:val="00901F3F"/>
    <w:rsid w:val="00902907"/>
    <w:rsid w:val="009034F6"/>
    <w:rsid w:val="00903872"/>
    <w:rsid w:val="009050B3"/>
    <w:rsid w:val="0090622B"/>
    <w:rsid w:val="00906282"/>
    <w:rsid w:val="00907121"/>
    <w:rsid w:val="00907BB5"/>
    <w:rsid w:val="00911557"/>
    <w:rsid w:val="009141A4"/>
    <w:rsid w:val="00914DBD"/>
    <w:rsid w:val="009153EF"/>
    <w:rsid w:val="00915608"/>
    <w:rsid w:val="00915C46"/>
    <w:rsid w:val="00915C67"/>
    <w:rsid w:val="009170FC"/>
    <w:rsid w:val="00921EC9"/>
    <w:rsid w:val="00925DB1"/>
    <w:rsid w:val="009262BA"/>
    <w:rsid w:val="009265DD"/>
    <w:rsid w:val="009268FA"/>
    <w:rsid w:val="009308CC"/>
    <w:rsid w:val="00931DCE"/>
    <w:rsid w:val="00932E5C"/>
    <w:rsid w:val="009334EB"/>
    <w:rsid w:val="00934148"/>
    <w:rsid w:val="009355A2"/>
    <w:rsid w:val="009360F0"/>
    <w:rsid w:val="00937B4A"/>
    <w:rsid w:val="00941FF5"/>
    <w:rsid w:val="0094221C"/>
    <w:rsid w:val="00945111"/>
    <w:rsid w:val="00947C4C"/>
    <w:rsid w:val="009512D4"/>
    <w:rsid w:val="00951DEC"/>
    <w:rsid w:val="009524F4"/>
    <w:rsid w:val="00953945"/>
    <w:rsid w:val="00953DE5"/>
    <w:rsid w:val="00954E24"/>
    <w:rsid w:val="00960E7E"/>
    <w:rsid w:val="0096134E"/>
    <w:rsid w:val="00966C24"/>
    <w:rsid w:val="00967173"/>
    <w:rsid w:val="0097136C"/>
    <w:rsid w:val="009727CC"/>
    <w:rsid w:val="00975DDC"/>
    <w:rsid w:val="00980E87"/>
    <w:rsid w:val="0098114A"/>
    <w:rsid w:val="009858DB"/>
    <w:rsid w:val="00985A64"/>
    <w:rsid w:val="0098764F"/>
    <w:rsid w:val="009973BD"/>
    <w:rsid w:val="009A1FD1"/>
    <w:rsid w:val="009A4867"/>
    <w:rsid w:val="009A596D"/>
    <w:rsid w:val="009A66A1"/>
    <w:rsid w:val="009A6DC5"/>
    <w:rsid w:val="009A76A4"/>
    <w:rsid w:val="009A7CC4"/>
    <w:rsid w:val="009B0B30"/>
    <w:rsid w:val="009B0D36"/>
    <w:rsid w:val="009B4E0B"/>
    <w:rsid w:val="009B4EC2"/>
    <w:rsid w:val="009B4F8A"/>
    <w:rsid w:val="009B6240"/>
    <w:rsid w:val="009C0662"/>
    <w:rsid w:val="009C32C0"/>
    <w:rsid w:val="009C4C69"/>
    <w:rsid w:val="009D1BC3"/>
    <w:rsid w:val="009D25A4"/>
    <w:rsid w:val="009D33E4"/>
    <w:rsid w:val="009D6A05"/>
    <w:rsid w:val="009D7D4D"/>
    <w:rsid w:val="009E0C9F"/>
    <w:rsid w:val="009E1003"/>
    <w:rsid w:val="009E2C74"/>
    <w:rsid w:val="009E3A13"/>
    <w:rsid w:val="009E432A"/>
    <w:rsid w:val="009E4EB7"/>
    <w:rsid w:val="009E68BE"/>
    <w:rsid w:val="009E7A83"/>
    <w:rsid w:val="009F10BA"/>
    <w:rsid w:val="009F26C2"/>
    <w:rsid w:val="009F2CA9"/>
    <w:rsid w:val="009F3AF4"/>
    <w:rsid w:val="009F3F1D"/>
    <w:rsid w:val="009F4CEF"/>
    <w:rsid w:val="009F536C"/>
    <w:rsid w:val="00A0234E"/>
    <w:rsid w:val="00A034F2"/>
    <w:rsid w:val="00A0473A"/>
    <w:rsid w:val="00A04871"/>
    <w:rsid w:val="00A05D2F"/>
    <w:rsid w:val="00A05FD4"/>
    <w:rsid w:val="00A06696"/>
    <w:rsid w:val="00A10651"/>
    <w:rsid w:val="00A11983"/>
    <w:rsid w:val="00A13CD6"/>
    <w:rsid w:val="00A14B8C"/>
    <w:rsid w:val="00A237EA"/>
    <w:rsid w:val="00A23928"/>
    <w:rsid w:val="00A26723"/>
    <w:rsid w:val="00A27771"/>
    <w:rsid w:val="00A313A2"/>
    <w:rsid w:val="00A32AC6"/>
    <w:rsid w:val="00A3316D"/>
    <w:rsid w:val="00A36CF8"/>
    <w:rsid w:val="00A37149"/>
    <w:rsid w:val="00A41136"/>
    <w:rsid w:val="00A4427F"/>
    <w:rsid w:val="00A470FB"/>
    <w:rsid w:val="00A52FC3"/>
    <w:rsid w:val="00A548FE"/>
    <w:rsid w:val="00A55558"/>
    <w:rsid w:val="00A578CA"/>
    <w:rsid w:val="00A62082"/>
    <w:rsid w:val="00A63D90"/>
    <w:rsid w:val="00A74011"/>
    <w:rsid w:val="00A74F80"/>
    <w:rsid w:val="00A752B2"/>
    <w:rsid w:val="00A76601"/>
    <w:rsid w:val="00A773EE"/>
    <w:rsid w:val="00A77E9D"/>
    <w:rsid w:val="00A80362"/>
    <w:rsid w:val="00A83421"/>
    <w:rsid w:val="00A83C4B"/>
    <w:rsid w:val="00A83E71"/>
    <w:rsid w:val="00A84763"/>
    <w:rsid w:val="00A85ECD"/>
    <w:rsid w:val="00A87BA4"/>
    <w:rsid w:val="00A91499"/>
    <w:rsid w:val="00A914A6"/>
    <w:rsid w:val="00A9401E"/>
    <w:rsid w:val="00A94540"/>
    <w:rsid w:val="00A95E6B"/>
    <w:rsid w:val="00A966BC"/>
    <w:rsid w:val="00A96843"/>
    <w:rsid w:val="00A975FF"/>
    <w:rsid w:val="00A97CEA"/>
    <w:rsid w:val="00AA0118"/>
    <w:rsid w:val="00AA02B9"/>
    <w:rsid w:val="00AA20C7"/>
    <w:rsid w:val="00AA233F"/>
    <w:rsid w:val="00AA70F4"/>
    <w:rsid w:val="00AB0C3E"/>
    <w:rsid w:val="00AB0EDF"/>
    <w:rsid w:val="00AB62AE"/>
    <w:rsid w:val="00AC1D91"/>
    <w:rsid w:val="00AC5DA1"/>
    <w:rsid w:val="00AC6676"/>
    <w:rsid w:val="00AC7CBF"/>
    <w:rsid w:val="00AD029E"/>
    <w:rsid w:val="00AD65CF"/>
    <w:rsid w:val="00AD6C95"/>
    <w:rsid w:val="00AE0C0E"/>
    <w:rsid w:val="00AE4515"/>
    <w:rsid w:val="00AE4872"/>
    <w:rsid w:val="00AE4D88"/>
    <w:rsid w:val="00AE7DE2"/>
    <w:rsid w:val="00AF491D"/>
    <w:rsid w:val="00AF650F"/>
    <w:rsid w:val="00AF6EB8"/>
    <w:rsid w:val="00B0049A"/>
    <w:rsid w:val="00B00E9B"/>
    <w:rsid w:val="00B0290F"/>
    <w:rsid w:val="00B03EF4"/>
    <w:rsid w:val="00B04053"/>
    <w:rsid w:val="00B070BE"/>
    <w:rsid w:val="00B10B85"/>
    <w:rsid w:val="00B10DE2"/>
    <w:rsid w:val="00B1511E"/>
    <w:rsid w:val="00B17EC6"/>
    <w:rsid w:val="00B23115"/>
    <w:rsid w:val="00B235DA"/>
    <w:rsid w:val="00B24492"/>
    <w:rsid w:val="00B324F6"/>
    <w:rsid w:val="00B3255A"/>
    <w:rsid w:val="00B327BC"/>
    <w:rsid w:val="00B338AD"/>
    <w:rsid w:val="00B350E9"/>
    <w:rsid w:val="00B36A0B"/>
    <w:rsid w:val="00B36FFB"/>
    <w:rsid w:val="00B44447"/>
    <w:rsid w:val="00B4568B"/>
    <w:rsid w:val="00B45F3F"/>
    <w:rsid w:val="00B50205"/>
    <w:rsid w:val="00B50D64"/>
    <w:rsid w:val="00B51813"/>
    <w:rsid w:val="00B52D3F"/>
    <w:rsid w:val="00B561E0"/>
    <w:rsid w:val="00B57474"/>
    <w:rsid w:val="00B6483E"/>
    <w:rsid w:val="00B71519"/>
    <w:rsid w:val="00B7310D"/>
    <w:rsid w:val="00B73DF6"/>
    <w:rsid w:val="00B779A9"/>
    <w:rsid w:val="00B77B22"/>
    <w:rsid w:val="00B80AE7"/>
    <w:rsid w:val="00B81BA5"/>
    <w:rsid w:val="00B90EFD"/>
    <w:rsid w:val="00B913A3"/>
    <w:rsid w:val="00B91CE3"/>
    <w:rsid w:val="00B92DFF"/>
    <w:rsid w:val="00B965AA"/>
    <w:rsid w:val="00B9727A"/>
    <w:rsid w:val="00BA1CAD"/>
    <w:rsid w:val="00BA388F"/>
    <w:rsid w:val="00BA7383"/>
    <w:rsid w:val="00BB08FC"/>
    <w:rsid w:val="00BB17C9"/>
    <w:rsid w:val="00BB2C2F"/>
    <w:rsid w:val="00BB35A3"/>
    <w:rsid w:val="00BB4C83"/>
    <w:rsid w:val="00BC2B07"/>
    <w:rsid w:val="00BC71AE"/>
    <w:rsid w:val="00BD30C7"/>
    <w:rsid w:val="00BD42DA"/>
    <w:rsid w:val="00BD4E5A"/>
    <w:rsid w:val="00BD531C"/>
    <w:rsid w:val="00BD53F5"/>
    <w:rsid w:val="00BD57BB"/>
    <w:rsid w:val="00BD6337"/>
    <w:rsid w:val="00BD7007"/>
    <w:rsid w:val="00BD7DA2"/>
    <w:rsid w:val="00BE063D"/>
    <w:rsid w:val="00BE32E6"/>
    <w:rsid w:val="00BE51C9"/>
    <w:rsid w:val="00BE7159"/>
    <w:rsid w:val="00BF2F6F"/>
    <w:rsid w:val="00BF3278"/>
    <w:rsid w:val="00BF4742"/>
    <w:rsid w:val="00BF5B31"/>
    <w:rsid w:val="00C0066C"/>
    <w:rsid w:val="00C01DBC"/>
    <w:rsid w:val="00C04240"/>
    <w:rsid w:val="00C06E5B"/>
    <w:rsid w:val="00C07BB0"/>
    <w:rsid w:val="00C13DF3"/>
    <w:rsid w:val="00C1428F"/>
    <w:rsid w:val="00C142B1"/>
    <w:rsid w:val="00C2020F"/>
    <w:rsid w:val="00C20A9C"/>
    <w:rsid w:val="00C2157B"/>
    <w:rsid w:val="00C21DFB"/>
    <w:rsid w:val="00C2430C"/>
    <w:rsid w:val="00C25316"/>
    <w:rsid w:val="00C2678F"/>
    <w:rsid w:val="00C27B04"/>
    <w:rsid w:val="00C3085F"/>
    <w:rsid w:val="00C3489A"/>
    <w:rsid w:val="00C35BD8"/>
    <w:rsid w:val="00C3682D"/>
    <w:rsid w:val="00C37EBD"/>
    <w:rsid w:val="00C42130"/>
    <w:rsid w:val="00C427A0"/>
    <w:rsid w:val="00C43E3D"/>
    <w:rsid w:val="00C53036"/>
    <w:rsid w:val="00C5462B"/>
    <w:rsid w:val="00C55E83"/>
    <w:rsid w:val="00C631EE"/>
    <w:rsid w:val="00C6386C"/>
    <w:rsid w:val="00C63C17"/>
    <w:rsid w:val="00C65163"/>
    <w:rsid w:val="00C719D8"/>
    <w:rsid w:val="00C71F57"/>
    <w:rsid w:val="00C77A5F"/>
    <w:rsid w:val="00C84E08"/>
    <w:rsid w:val="00C855A6"/>
    <w:rsid w:val="00C91F21"/>
    <w:rsid w:val="00C9535B"/>
    <w:rsid w:val="00C95765"/>
    <w:rsid w:val="00C969DA"/>
    <w:rsid w:val="00C97145"/>
    <w:rsid w:val="00C97CAE"/>
    <w:rsid w:val="00CA1DAD"/>
    <w:rsid w:val="00CA3065"/>
    <w:rsid w:val="00CA4A9B"/>
    <w:rsid w:val="00CA706E"/>
    <w:rsid w:val="00CA7E6E"/>
    <w:rsid w:val="00CB088B"/>
    <w:rsid w:val="00CB2FC7"/>
    <w:rsid w:val="00CB353C"/>
    <w:rsid w:val="00CB52AB"/>
    <w:rsid w:val="00CC03A6"/>
    <w:rsid w:val="00CC0432"/>
    <w:rsid w:val="00CC0632"/>
    <w:rsid w:val="00CC118A"/>
    <w:rsid w:val="00CC1431"/>
    <w:rsid w:val="00CD578B"/>
    <w:rsid w:val="00CD5D21"/>
    <w:rsid w:val="00CE0209"/>
    <w:rsid w:val="00CE159E"/>
    <w:rsid w:val="00CE3005"/>
    <w:rsid w:val="00CE3017"/>
    <w:rsid w:val="00CE4021"/>
    <w:rsid w:val="00CE5BEE"/>
    <w:rsid w:val="00CE68F9"/>
    <w:rsid w:val="00CE7BF2"/>
    <w:rsid w:val="00CF0084"/>
    <w:rsid w:val="00CF2A4F"/>
    <w:rsid w:val="00CF2DC3"/>
    <w:rsid w:val="00CF4EDD"/>
    <w:rsid w:val="00D0075C"/>
    <w:rsid w:val="00D00AD7"/>
    <w:rsid w:val="00D00BDF"/>
    <w:rsid w:val="00D03AA0"/>
    <w:rsid w:val="00D11030"/>
    <w:rsid w:val="00D15729"/>
    <w:rsid w:val="00D1595A"/>
    <w:rsid w:val="00D16E9F"/>
    <w:rsid w:val="00D17CF3"/>
    <w:rsid w:val="00D23D94"/>
    <w:rsid w:val="00D24171"/>
    <w:rsid w:val="00D3023B"/>
    <w:rsid w:val="00D31B44"/>
    <w:rsid w:val="00D34A9F"/>
    <w:rsid w:val="00D40440"/>
    <w:rsid w:val="00D42286"/>
    <w:rsid w:val="00D43529"/>
    <w:rsid w:val="00D46761"/>
    <w:rsid w:val="00D47D89"/>
    <w:rsid w:val="00D5183D"/>
    <w:rsid w:val="00D52337"/>
    <w:rsid w:val="00D545EA"/>
    <w:rsid w:val="00D54A43"/>
    <w:rsid w:val="00D54DCC"/>
    <w:rsid w:val="00D551F1"/>
    <w:rsid w:val="00D560DF"/>
    <w:rsid w:val="00D56A67"/>
    <w:rsid w:val="00D570A8"/>
    <w:rsid w:val="00D570EA"/>
    <w:rsid w:val="00D606A3"/>
    <w:rsid w:val="00D615F7"/>
    <w:rsid w:val="00D640DC"/>
    <w:rsid w:val="00D64951"/>
    <w:rsid w:val="00D64D85"/>
    <w:rsid w:val="00D64EAE"/>
    <w:rsid w:val="00D658B0"/>
    <w:rsid w:val="00D667DE"/>
    <w:rsid w:val="00D70DF0"/>
    <w:rsid w:val="00D73798"/>
    <w:rsid w:val="00D76C17"/>
    <w:rsid w:val="00D7776D"/>
    <w:rsid w:val="00D808B4"/>
    <w:rsid w:val="00D80ED4"/>
    <w:rsid w:val="00D81966"/>
    <w:rsid w:val="00D82234"/>
    <w:rsid w:val="00D85E79"/>
    <w:rsid w:val="00D956B9"/>
    <w:rsid w:val="00DA1D41"/>
    <w:rsid w:val="00DA38EB"/>
    <w:rsid w:val="00DA43D8"/>
    <w:rsid w:val="00DA589A"/>
    <w:rsid w:val="00DA5B72"/>
    <w:rsid w:val="00DA6D4C"/>
    <w:rsid w:val="00DB7C07"/>
    <w:rsid w:val="00DC1424"/>
    <w:rsid w:val="00DC228C"/>
    <w:rsid w:val="00DC6529"/>
    <w:rsid w:val="00DC7C13"/>
    <w:rsid w:val="00DC7E70"/>
    <w:rsid w:val="00DD1A3D"/>
    <w:rsid w:val="00DD5791"/>
    <w:rsid w:val="00DE1041"/>
    <w:rsid w:val="00DE206B"/>
    <w:rsid w:val="00DE3CB4"/>
    <w:rsid w:val="00DE3FC8"/>
    <w:rsid w:val="00DE4879"/>
    <w:rsid w:val="00DE722C"/>
    <w:rsid w:val="00DE76DC"/>
    <w:rsid w:val="00DF1337"/>
    <w:rsid w:val="00E007DB"/>
    <w:rsid w:val="00E0191A"/>
    <w:rsid w:val="00E034F3"/>
    <w:rsid w:val="00E0440D"/>
    <w:rsid w:val="00E04C3D"/>
    <w:rsid w:val="00E04CCE"/>
    <w:rsid w:val="00E0617C"/>
    <w:rsid w:val="00E061F1"/>
    <w:rsid w:val="00E06D6E"/>
    <w:rsid w:val="00E13C2C"/>
    <w:rsid w:val="00E144BF"/>
    <w:rsid w:val="00E16D69"/>
    <w:rsid w:val="00E16DFA"/>
    <w:rsid w:val="00E22BAD"/>
    <w:rsid w:val="00E24D64"/>
    <w:rsid w:val="00E27288"/>
    <w:rsid w:val="00E30DB0"/>
    <w:rsid w:val="00E31290"/>
    <w:rsid w:val="00E334D4"/>
    <w:rsid w:val="00E34631"/>
    <w:rsid w:val="00E35835"/>
    <w:rsid w:val="00E36032"/>
    <w:rsid w:val="00E36FF4"/>
    <w:rsid w:val="00E407D1"/>
    <w:rsid w:val="00E40BDB"/>
    <w:rsid w:val="00E418C1"/>
    <w:rsid w:val="00E47E4A"/>
    <w:rsid w:val="00E528C2"/>
    <w:rsid w:val="00E52E03"/>
    <w:rsid w:val="00E54C36"/>
    <w:rsid w:val="00E55F5D"/>
    <w:rsid w:val="00E57298"/>
    <w:rsid w:val="00E60306"/>
    <w:rsid w:val="00E640D2"/>
    <w:rsid w:val="00E641C0"/>
    <w:rsid w:val="00E6738A"/>
    <w:rsid w:val="00E674C4"/>
    <w:rsid w:val="00E70295"/>
    <w:rsid w:val="00E727A4"/>
    <w:rsid w:val="00E74953"/>
    <w:rsid w:val="00E74DE7"/>
    <w:rsid w:val="00E75C10"/>
    <w:rsid w:val="00E77219"/>
    <w:rsid w:val="00E77B84"/>
    <w:rsid w:val="00E816FA"/>
    <w:rsid w:val="00E86515"/>
    <w:rsid w:val="00E86F5A"/>
    <w:rsid w:val="00E90064"/>
    <w:rsid w:val="00E900BB"/>
    <w:rsid w:val="00E91F61"/>
    <w:rsid w:val="00E934E8"/>
    <w:rsid w:val="00E947B0"/>
    <w:rsid w:val="00E96F3C"/>
    <w:rsid w:val="00E97150"/>
    <w:rsid w:val="00EA38F0"/>
    <w:rsid w:val="00EA63D9"/>
    <w:rsid w:val="00EA6FB1"/>
    <w:rsid w:val="00EB04C7"/>
    <w:rsid w:val="00EB18D7"/>
    <w:rsid w:val="00EB267B"/>
    <w:rsid w:val="00EB27A2"/>
    <w:rsid w:val="00EB2C55"/>
    <w:rsid w:val="00EB6949"/>
    <w:rsid w:val="00EB74F0"/>
    <w:rsid w:val="00EC0162"/>
    <w:rsid w:val="00EC099C"/>
    <w:rsid w:val="00EC4FA5"/>
    <w:rsid w:val="00ED5C02"/>
    <w:rsid w:val="00ED761E"/>
    <w:rsid w:val="00EE16B2"/>
    <w:rsid w:val="00EE67BB"/>
    <w:rsid w:val="00EE6FC6"/>
    <w:rsid w:val="00EE7498"/>
    <w:rsid w:val="00EE772A"/>
    <w:rsid w:val="00EF09A5"/>
    <w:rsid w:val="00EF50D3"/>
    <w:rsid w:val="00F011D1"/>
    <w:rsid w:val="00F03B87"/>
    <w:rsid w:val="00F041A1"/>
    <w:rsid w:val="00F058A0"/>
    <w:rsid w:val="00F061DE"/>
    <w:rsid w:val="00F1495F"/>
    <w:rsid w:val="00F179C6"/>
    <w:rsid w:val="00F23F65"/>
    <w:rsid w:val="00F245CC"/>
    <w:rsid w:val="00F30311"/>
    <w:rsid w:val="00F30395"/>
    <w:rsid w:val="00F30784"/>
    <w:rsid w:val="00F34189"/>
    <w:rsid w:val="00F3618F"/>
    <w:rsid w:val="00F373CB"/>
    <w:rsid w:val="00F37BF7"/>
    <w:rsid w:val="00F415D7"/>
    <w:rsid w:val="00F41A06"/>
    <w:rsid w:val="00F42BE3"/>
    <w:rsid w:val="00F4318F"/>
    <w:rsid w:val="00F505E4"/>
    <w:rsid w:val="00F508DD"/>
    <w:rsid w:val="00F510A9"/>
    <w:rsid w:val="00F515A4"/>
    <w:rsid w:val="00F51D3F"/>
    <w:rsid w:val="00F5404C"/>
    <w:rsid w:val="00F60384"/>
    <w:rsid w:val="00F60A04"/>
    <w:rsid w:val="00F668DB"/>
    <w:rsid w:val="00F70022"/>
    <w:rsid w:val="00F70923"/>
    <w:rsid w:val="00F70E4D"/>
    <w:rsid w:val="00F749D3"/>
    <w:rsid w:val="00F74D74"/>
    <w:rsid w:val="00F75D32"/>
    <w:rsid w:val="00F81567"/>
    <w:rsid w:val="00F83193"/>
    <w:rsid w:val="00F8366D"/>
    <w:rsid w:val="00F84669"/>
    <w:rsid w:val="00F911B1"/>
    <w:rsid w:val="00F91B71"/>
    <w:rsid w:val="00F91C0A"/>
    <w:rsid w:val="00F93B76"/>
    <w:rsid w:val="00F94150"/>
    <w:rsid w:val="00F94D78"/>
    <w:rsid w:val="00F95558"/>
    <w:rsid w:val="00FA000E"/>
    <w:rsid w:val="00FA5DD4"/>
    <w:rsid w:val="00FA6F2F"/>
    <w:rsid w:val="00FB1304"/>
    <w:rsid w:val="00FB3B15"/>
    <w:rsid w:val="00FB4F6A"/>
    <w:rsid w:val="00FC0147"/>
    <w:rsid w:val="00FC07D6"/>
    <w:rsid w:val="00FC0897"/>
    <w:rsid w:val="00FC53FC"/>
    <w:rsid w:val="00FD0218"/>
    <w:rsid w:val="00FD5FB0"/>
    <w:rsid w:val="00FD6059"/>
    <w:rsid w:val="00FD7BE3"/>
    <w:rsid w:val="00FE2D68"/>
    <w:rsid w:val="00FE3AC4"/>
    <w:rsid w:val="00FE4AE5"/>
    <w:rsid w:val="00FE635B"/>
    <w:rsid w:val="00FE6A91"/>
    <w:rsid w:val="00FE748B"/>
    <w:rsid w:val="00FE7F01"/>
    <w:rsid w:val="00FF2092"/>
    <w:rsid w:val="00FF45B7"/>
    <w:rsid w:val="00FF4615"/>
    <w:rsid w:val="00FF5E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D983C6"/>
  <w15:docId w15:val="{59F3CB7D-6BB6-4DED-8577-532E7A3E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69"/>
    <w:rPr>
      <w:rFonts w:ascii="Arial" w:hAnsi="Arial"/>
    </w:rPr>
  </w:style>
  <w:style w:type="paragraph" w:styleId="Heading1">
    <w:name w:val="heading 1"/>
    <w:next w:val="Heading2"/>
    <w:link w:val="Heading1Char"/>
    <w:qFormat/>
    <w:rsid w:val="00E16D69"/>
    <w:pPr>
      <w:keepNext/>
      <w:numPr>
        <w:numId w:val="40"/>
      </w:numPr>
      <w:shd w:val="clear" w:color="auto" w:fill="D9D9D9" w:themeFill="background1" w:themeFillShade="D9"/>
      <w:spacing w:after="120"/>
      <w:outlineLvl w:val="0"/>
    </w:pPr>
    <w:rPr>
      <w:rFonts w:ascii="Arial" w:hAnsi="Arial"/>
      <w:b/>
      <w:kern w:val="28"/>
      <w:sz w:val="24"/>
    </w:rPr>
  </w:style>
  <w:style w:type="paragraph" w:styleId="Heading2">
    <w:name w:val="heading 2"/>
    <w:basedOn w:val="Heading1"/>
    <w:link w:val="Heading2Char"/>
    <w:qFormat/>
    <w:rsid w:val="00E16D69"/>
    <w:pPr>
      <w:keepNext w:val="0"/>
      <w:numPr>
        <w:ilvl w:val="1"/>
      </w:numPr>
      <w:shd w:val="clear" w:color="auto" w:fill="auto"/>
      <w:jc w:val="both"/>
      <w:outlineLvl w:val="1"/>
    </w:pPr>
    <w:rPr>
      <w:sz w:val="22"/>
    </w:rPr>
  </w:style>
  <w:style w:type="paragraph" w:styleId="Heading3">
    <w:name w:val="heading 3"/>
    <w:aliases w:val="heading 3,H3,h3,(a)"/>
    <w:basedOn w:val="Heading2"/>
    <w:link w:val="Heading3Char"/>
    <w:qFormat/>
    <w:rsid w:val="00E16D69"/>
    <w:pPr>
      <w:numPr>
        <w:ilvl w:val="2"/>
      </w:numPr>
      <w:ind w:left="1418"/>
      <w:outlineLvl w:val="2"/>
    </w:pPr>
    <w:rPr>
      <w:b w:val="0"/>
    </w:rPr>
  </w:style>
  <w:style w:type="paragraph" w:styleId="Heading4">
    <w:name w:val="heading 4"/>
    <w:basedOn w:val="Heading3"/>
    <w:link w:val="Heading4Char"/>
    <w:qFormat/>
    <w:rsid w:val="00E16D69"/>
    <w:pPr>
      <w:numPr>
        <w:ilvl w:val="3"/>
      </w:numPr>
      <w:outlineLvl w:val="3"/>
    </w:pPr>
  </w:style>
  <w:style w:type="paragraph" w:styleId="Heading5">
    <w:name w:val="heading 5"/>
    <w:basedOn w:val="Heading4"/>
    <w:next w:val="Heading6"/>
    <w:link w:val="Heading5Char"/>
    <w:qFormat/>
    <w:rsid w:val="00E16D69"/>
    <w:pPr>
      <w:numPr>
        <w:ilvl w:val="4"/>
      </w:numPr>
      <w:outlineLvl w:val="4"/>
    </w:pPr>
  </w:style>
  <w:style w:type="paragraph" w:styleId="Heading6">
    <w:name w:val="heading 6"/>
    <w:basedOn w:val="Heading5"/>
    <w:next w:val="Heading7"/>
    <w:link w:val="Heading6Char"/>
    <w:qFormat/>
    <w:rsid w:val="00E16D69"/>
    <w:pPr>
      <w:numPr>
        <w:ilvl w:val="5"/>
      </w:numPr>
      <w:outlineLvl w:val="5"/>
    </w:pPr>
  </w:style>
  <w:style w:type="paragraph" w:styleId="Heading7">
    <w:name w:val="heading 7"/>
    <w:basedOn w:val="Heading6"/>
    <w:next w:val="Heading8"/>
    <w:link w:val="Heading7Char"/>
    <w:qFormat/>
    <w:rsid w:val="00E16D69"/>
    <w:pPr>
      <w:numPr>
        <w:ilvl w:val="6"/>
      </w:numPr>
      <w:outlineLvl w:val="6"/>
    </w:pPr>
  </w:style>
  <w:style w:type="paragraph" w:styleId="Heading8">
    <w:name w:val="heading 8"/>
    <w:basedOn w:val="Heading7"/>
    <w:next w:val="Heading9"/>
    <w:link w:val="Heading8Char"/>
    <w:qFormat/>
    <w:rsid w:val="00E16D69"/>
    <w:pPr>
      <w:numPr>
        <w:ilvl w:val="7"/>
      </w:numPr>
      <w:suppressAutoHyphens/>
      <w:outlineLvl w:val="7"/>
    </w:pPr>
    <w:rPr>
      <w:spacing w:val="-3"/>
    </w:rPr>
  </w:style>
  <w:style w:type="paragraph" w:styleId="Heading9">
    <w:name w:val="heading 9"/>
    <w:basedOn w:val="Heading8"/>
    <w:next w:val="BaseParagraph"/>
    <w:link w:val="Heading9Char"/>
    <w:qFormat/>
    <w:rsid w:val="00E16D6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D69"/>
    <w:rPr>
      <w:rFonts w:ascii="Arial" w:hAnsi="Arial"/>
      <w:dstrike w:val="0"/>
      <w:color w:val="auto"/>
      <w:sz w:val="22"/>
      <w:vertAlign w:val="superscript"/>
    </w:rPr>
  </w:style>
  <w:style w:type="paragraph" w:styleId="FootnoteText">
    <w:name w:val="footnote text"/>
    <w:basedOn w:val="Normal"/>
    <w:link w:val="FootnoteTextChar"/>
    <w:semiHidden/>
    <w:rsid w:val="00E16D69"/>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E16D69"/>
    <w:pPr>
      <w:keepNext/>
    </w:pPr>
    <w:rPr>
      <w:sz w:val="16"/>
    </w:rPr>
  </w:style>
  <w:style w:type="character" w:styleId="PageNumber">
    <w:name w:val="page number"/>
    <w:basedOn w:val="DefaultParagraphFont"/>
    <w:semiHidden/>
    <w:rsid w:val="00E16D69"/>
    <w:rPr>
      <w:rFonts w:ascii="Arial" w:hAnsi="Arial"/>
      <w:color w:val="auto"/>
      <w:sz w:val="20"/>
    </w:rPr>
  </w:style>
  <w:style w:type="paragraph" w:styleId="Footer">
    <w:name w:val="footer"/>
    <w:basedOn w:val="Normal"/>
    <w:link w:val="FooterChar"/>
    <w:uiPriority w:val="99"/>
    <w:rsid w:val="00E16D69"/>
    <w:pPr>
      <w:tabs>
        <w:tab w:val="center" w:pos="4153"/>
        <w:tab w:val="center" w:pos="9356"/>
      </w:tabs>
    </w:pPr>
    <w:rPr>
      <w:sz w:val="16"/>
    </w:rPr>
  </w:style>
  <w:style w:type="paragraph" w:customStyle="1" w:styleId="filepath">
    <w:name w:val="file path"/>
    <w:basedOn w:val="Normal"/>
    <w:uiPriority w:val="9"/>
    <w:rsid w:val="00E16D69"/>
    <w:pPr>
      <w:spacing w:before="120"/>
      <w:jc w:val="right"/>
    </w:pPr>
    <w:rPr>
      <w:sz w:val="14"/>
    </w:rPr>
  </w:style>
  <w:style w:type="paragraph" w:customStyle="1" w:styleId="OptionalDefinition">
    <w:name w:val="Optional Definition"/>
    <w:basedOn w:val="Normal"/>
    <w:uiPriority w:val="2"/>
    <w:rsid w:val="00E16D69"/>
    <w:pPr>
      <w:pBdr>
        <w:left w:val="wave" w:sz="6" w:space="4" w:color="auto"/>
      </w:pBdr>
      <w:spacing w:after="120"/>
      <w:ind w:left="851"/>
    </w:pPr>
    <w:rPr>
      <w:color w:val="008000"/>
    </w:rPr>
  </w:style>
  <w:style w:type="paragraph" w:styleId="TOC2">
    <w:name w:val="toc 2"/>
    <w:basedOn w:val="Normal"/>
    <w:next w:val="Normal"/>
    <w:uiPriority w:val="39"/>
    <w:rsid w:val="00E16D69"/>
    <w:pPr>
      <w:tabs>
        <w:tab w:val="right" w:leader="dot" w:pos="9344"/>
      </w:tabs>
      <w:spacing w:after="60" w:line="280" w:lineRule="exact"/>
      <w:ind w:left="567"/>
    </w:pPr>
    <w:rPr>
      <w:noProof/>
    </w:rPr>
  </w:style>
  <w:style w:type="paragraph" w:customStyle="1" w:styleId="BaseParagraph">
    <w:name w:val="BaseParagraph"/>
    <w:basedOn w:val="Normal"/>
    <w:qFormat/>
    <w:rsid w:val="00E16D69"/>
    <w:pPr>
      <w:spacing w:before="120" w:after="200" w:line="240" w:lineRule="exact"/>
      <w:jc w:val="both"/>
    </w:pPr>
  </w:style>
  <w:style w:type="paragraph" w:styleId="Title">
    <w:name w:val="Title"/>
    <w:basedOn w:val="Normal"/>
    <w:next w:val="Subtitle"/>
    <w:link w:val="TitleChar"/>
    <w:uiPriority w:val="9"/>
    <w:qFormat/>
    <w:rsid w:val="00E16D69"/>
    <w:pPr>
      <w:keepNext/>
      <w:spacing w:before="600" w:after="360"/>
      <w:jc w:val="center"/>
      <w:outlineLvl w:val="0"/>
    </w:pPr>
    <w:rPr>
      <w:b/>
      <w:caps/>
      <w:kern w:val="28"/>
      <w:sz w:val="32"/>
    </w:rPr>
  </w:style>
  <w:style w:type="paragraph" w:styleId="Subtitle">
    <w:name w:val="Subtitle"/>
    <w:basedOn w:val="Normal"/>
    <w:next w:val="BaseParagraph"/>
    <w:uiPriority w:val="1"/>
    <w:qFormat/>
    <w:rsid w:val="00E16D69"/>
    <w:pPr>
      <w:keepNext/>
      <w:spacing w:before="240" w:after="120"/>
      <w:outlineLvl w:val="1"/>
    </w:pPr>
    <w:rPr>
      <w:b/>
      <w:kern w:val="28"/>
      <w:sz w:val="32"/>
    </w:rPr>
  </w:style>
  <w:style w:type="paragraph" w:styleId="TOC1">
    <w:name w:val="toc 1"/>
    <w:basedOn w:val="Normal"/>
    <w:next w:val="Normal"/>
    <w:uiPriority w:val="39"/>
    <w:rsid w:val="00E16D69"/>
    <w:pPr>
      <w:tabs>
        <w:tab w:val="left" w:pos="567"/>
        <w:tab w:val="right" w:leader="dot" w:pos="9344"/>
      </w:tabs>
      <w:spacing w:after="60" w:line="280" w:lineRule="exact"/>
    </w:pPr>
    <w:rPr>
      <w:noProof/>
    </w:rPr>
  </w:style>
  <w:style w:type="paragraph" w:customStyle="1" w:styleId="AlternateDefinition">
    <w:name w:val="Alternate Definition"/>
    <w:basedOn w:val="AlternateBaseParagraph"/>
    <w:uiPriority w:val="3"/>
    <w:rsid w:val="00E16D69"/>
    <w:pPr>
      <w:ind w:left="851"/>
    </w:pPr>
  </w:style>
  <w:style w:type="paragraph" w:customStyle="1" w:styleId="AlternateBaseParagraph">
    <w:name w:val="Alternate BaseParagraph"/>
    <w:basedOn w:val="Normal"/>
    <w:uiPriority w:val="3"/>
    <w:rsid w:val="00E16D69"/>
    <w:pPr>
      <w:pBdr>
        <w:left w:val="wave" w:sz="6" w:space="4" w:color="auto"/>
      </w:pBdr>
    </w:pPr>
    <w:rPr>
      <w:color w:val="0000CC"/>
    </w:rPr>
  </w:style>
  <w:style w:type="character" w:styleId="Hyperlink">
    <w:name w:val="Hyperlink"/>
    <w:basedOn w:val="DefaultParagraphFont"/>
    <w:uiPriority w:val="99"/>
    <w:rsid w:val="00E16D69"/>
    <w:rPr>
      <w:color w:val="0000FF"/>
      <w:u w:val="single"/>
    </w:rPr>
  </w:style>
  <w:style w:type="character" w:styleId="CommentReference">
    <w:name w:val="annotation reference"/>
    <w:basedOn w:val="DefaultParagraphFont"/>
    <w:uiPriority w:val="99"/>
    <w:semiHidden/>
    <w:unhideWhenUsed/>
    <w:rsid w:val="00E16D69"/>
    <w:rPr>
      <w:sz w:val="16"/>
      <w:szCs w:val="16"/>
    </w:rPr>
  </w:style>
  <w:style w:type="paragraph" w:customStyle="1" w:styleId="AlternateHeading1">
    <w:name w:val="Alternate Heading 1"/>
    <w:basedOn w:val="Heading1"/>
    <w:uiPriority w:val="3"/>
    <w:rsid w:val="00E16D69"/>
    <w:pPr>
      <w:numPr>
        <w:numId w:val="2"/>
      </w:numPr>
      <w:pBdr>
        <w:left w:val="wave" w:sz="6" w:space="4" w:color="auto"/>
      </w:pBdr>
    </w:pPr>
    <w:rPr>
      <w:color w:val="0000CC"/>
    </w:rPr>
  </w:style>
  <w:style w:type="paragraph" w:customStyle="1" w:styleId="AlternateHeading2">
    <w:name w:val="Alternate Heading 2"/>
    <w:basedOn w:val="Heading2"/>
    <w:uiPriority w:val="3"/>
    <w:rsid w:val="00E16D69"/>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E16D69"/>
    <w:pPr>
      <w:numPr>
        <w:numId w:val="4"/>
      </w:numPr>
    </w:pPr>
  </w:style>
  <w:style w:type="paragraph" w:customStyle="1" w:styleId="AlternateHeading4">
    <w:name w:val="Alternate Heading 4"/>
    <w:basedOn w:val="AlternateHeading3"/>
    <w:uiPriority w:val="3"/>
    <w:rsid w:val="00E16D69"/>
    <w:pPr>
      <w:numPr>
        <w:numId w:val="5"/>
      </w:numPr>
    </w:pPr>
  </w:style>
  <w:style w:type="paragraph" w:customStyle="1" w:styleId="AlternateSubheading">
    <w:name w:val="Alternate Subheading"/>
    <w:basedOn w:val="Subtitle"/>
    <w:uiPriority w:val="3"/>
    <w:rsid w:val="00E16D69"/>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E16D69"/>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E16D69"/>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E16D69"/>
    <w:pPr>
      <w:pBdr>
        <w:left w:val="wave" w:sz="6" w:space="4" w:color="auto"/>
      </w:pBdr>
      <w:ind w:left="57"/>
    </w:pPr>
    <w:rPr>
      <w:color w:val="0000CC"/>
    </w:rPr>
  </w:style>
  <w:style w:type="paragraph" w:customStyle="1" w:styleId="OptionalBaseParagraph">
    <w:name w:val="Optional BaseParagraph"/>
    <w:basedOn w:val="BaseParagraph"/>
    <w:uiPriority w:val="2"/>
    <w:rsid w:val="00E16D69"/>
    <w:pPr>
      <w:pBdr>
        <w:left w:val="wave" w:sz="6" w:space="4" w:color="auto"/>
      </w:pBdr>
    </w:pPr>
    <w:rPr>
      <w:color w:val="008000"/>
    </w:rPr>
  </w:style>
  <w:style w:type="paragraph" w:styleId="ListContinue3">
    <w:name w:val="List Continue 3"/>
    <w:basedOn w:val="Normal"/>
    <w:semiHidden/>
    <w:rsid w:val="00E16D69"/>
    <w:pPr>
      <w:spacing w:after="120"/>
      <w:ind w:left="849"/>
    </w:pPr>
  </w:style>
  <w:style w:type="paragraph" w:customStyle="1" w:styleId="ClauseSubheading">
    <w:name w:val="Clause Subheading"/>
    <w:basedOn w:val="Subtitle"/>
    <w:next w:val="BaseParagraph"/>
    <w:qFormat/>
    <w:rsid w:val="00E16D69"/>
    <w:pPr>
      <w:ind w:left="851"/>
    </w:pPr>
    <w:rPr>
      <w:sz w:val="22"/>
    </w:rPr>
  </w:style>
  <w:style w:type="paragraph" w:customStyle="1" w:styleId="OptionalSubheading">
    <w:name w:val="Optional Subheading"/>
    <w:basedOn w:val="Subtitle"/>
    <w:next w:val="OptionalBaseParagraph"/>
    <w:uiPriority w:val="2"/>
    <w:rsid w:val="00E16D69"/>
    <w:pPr>
      <w:pBdr>
        <w:left w:val="wave" w:sz="6" w:space="4" w:color="auto"/>
      </w:pBdr>
    </w:pPr>
    <w:rPr>
      <w:color w:val="008000"/>
    </w:rPr>
  </w:style>
  <w:style w:type="paragraph" w:customStyle="1" w:styleId="OptionalHeading1">
    <w:name w:val="Optional Heading 1"/>
    <w:basedOn w:val="Heading1"/>
    <w:uiPriority w:val="9"/>
    <w:qFormat/>
    <w:rsid w:val="00E16D69"/>
    <w:pPr>
      <w:pBdr>
        <w:left w:val="wave" w:sz="6" w:space="4" w:color="auto"/>
      </w:pBdr>
      <w:ind w:left="567" w:hanging="567"/>
    </w:pPr>
    <w:rPr>
      <w:color w:val="009900"/>
    </w:rPr>
  </w:style>
  <w:style w:type="paragraph" w:customStyle="1" w:styleId="OptionalHeading2">
    <w:name w:val="Optional Heading 2"/>
    <w:basedOn w:val="Heading2"/>
    <w:uiPriority w:val="9"/>
    <w:qFormat/>
    <w:rsid w:val="00E16D69"/>
    <w:pPr>
      <w:pBdr>
        <w:left w:val="wave" w:sz="6" w:space="4" w:color="auto"/>
      </w:pBdr>
      <w:tabs>
        <w:tab w:val="left" w:pos="851"/>
      </w:tabs>
      <w:ind w:left="567"/>
    </w:pPr>
    <w:rPr>
      <w:color w:val="008000"/>
    </w:rPr>
  </w:style>
  <w:style w:type="paragraph" w:customStyle="1" w:styleId="OptionalAttachmentTitle">
    <w:name w:val="Optional Attachment Title"/>
    <w:basedOn w:val="Title"/>
    <w:next w:val="OptionalSubheading"/>
    <w:uiPriority w:val="2"/>
    <w:rsid w:val="00E16D69"/>
    <w:pPr>
      <w:pBdr>
        <w:left w:val="wave" w:sz="6" w:space="4" w:color="auto"/>
      </w:pBdr>
    </w:pPr>
    <w:rPr>
      <w:color w:val="008000"/>
    </w:rPr>
  </w:style>
  <w:style w:type="paragraph" w:customStyle="1" w:styleId="TailHeading2">
    <w:name w:val="Tail Heading 2"/>
    <w:basedOn w:val="BaseParagraph"/>
    <w:next w:val="Heading2"/>
    <w:qFormat/>
    <w:rsid w:val="00E16D69"/>
    <w:pPr>
      <w:spacing w:after="120" w:line="240" w:lineRule="auto"/>
      <w:ind w:left="851"/>
      <w:outlineLvl w:val="2"/>
    </w:pPr>
    <w:rPr>
      <w:kern w:val="28"/>
    </w:rPr>
  </w:style>
  <w:style w:type="paragraph" w:customStyle="1" w:styleId="TailHeading3">
    <w:name w:val="Tail Heading 3"/>
    <w:basedOn w:val="TailHeading2"/>
    <w:next w:val="Heading3"/>
    <w:qFormat/>
    <w:rsid w:val="00E16D69"/>
    <w:pPr>
      <w:ind w:left="1418"/>
      <w:outlineLvl w:val="3"/>
    </w:pPr>
  </w:style>
  <w:style w:type="paragraph" w:styleId="TOAHeading">
    <w:name w:val="toa heading"/>
    <w:basedOn w:val="Normal"/>
    <w:next w:val="Normal"/>
    <w:semiHidden/>
    <w:rsid w:val="00E16D69"/>
    <w:pPr>
      <w:spacing w:before="120"/>
    </w:pPr>
    <w:rPr>
      <w:b/>
    </w:rPr>
  </w:style>
  <w:style w:type="paragraph" w:styleId="TOC3">
    <w:name w:val="toc 3"/>
    <w:basedOn w:val="Normal"/>
    <w:next w:val="Normal"/>
    <w:autoRedefine/>
    <w:rsid w:val="00E16D69"/>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E16D69"/>
    <w:pPr>
      <w:pBdr>
        <w:left w:val="wave" w:sz="6" w:space="4" w:color="auto"/>
      </w:pBdr>
    </w:pPr>
    <w:rPr>
      <w:color w:val="0000CC"/>
    </w:rPr>
  </w:style>
  <w:style w:type="paragraph" w:customStyle="1" w:styleId="TableText">
    <w:name w:val="Table Text"/>
    <w:basedOn w:val="Normal"/>
    <w:uiPriority w:val="9"/>
    <w:qFormat/>
    <w:rsid w:val="00E16D69"/>
    <w:pPr>
      <w:spacing w:before="120" w:after="120"/>
    </w:pPr>
  </w:style>
  <w:style w:type="paragraph" w:customStyle="1" w:styleId="TableHeading">
    <w:name w:val="Table Heading"/>
    <w:basedOn w:val="Normal"/>
    <w:next w:val="Normal"/>
    <w:uiPriority w:val="9"/>
    <w:rsid w:val="00E16D69"/>
    <w:pPr>
      <w:keepNext/>
      <w:spacing w:before="120" w:after="120"/>
    </w:pPr>
    <w:rPr>
      <w:b/>
    </w:rPr>
  </w:style>
  <w:style w:type="character" w:styleId="EndnoteReference">
    <w:name w:val="endnote reference"/>
    <w:basedOn w:val="DefaultParagraphFont"/>
    <w:semiHidden/>
    <w:rsid w:val="00E16D69"/>
    <w:rPr>
      <w:vertAlign w:val="superscript"/>
    </w:rPr>
  </w:style>
  <w:style w:type="paragraph" w:styleId="EndnoteText">
    <w:name w:val="endnote text"/>
    <w:basedOn w:val="Normal"/>
    <w:semiHidden/>
    <w:rsid w:val="00E16D69"/>
    <w:pPr>
      <w:tabs>
        <w:tab w:val="left" w:pos="567"/>
      </w:tabs>
      <w:spacing w:after="120"/>
      <w:ind w:left="567" w:hanging="567"/>
    </w:pPr>
    <w:rPr>
      <w:sz w:val="20"/>
    </w:rPr>
  </w:style>
  <w:style w:type="paragraph" w:customStyle="1" w:styleId="Definition">
    <w:name w:val="Definition"/>
    <w:basedOn w:val="Normal"/>
    <w:qFormat/>
    <w:rsid w:val="00E16D69"/>
    <w:pPr>
      <w:numPr>
        <w:numId w:val="6"/>
      </w:numPr>
      <w:spacing w:after="120"/>
      <w:jc w:val="both"/>
    </w:pPr>
  </w:style>
  <w:style w:type="paragraph" w:customStyle="1" w:styleId="AttachmentSubheading">
    <w:name w:val="Attachment Subheading"/>
    <w:basedOn w:val="Subtitle"/>
    <w:next w:val="BaseParagraph"/>
    <w:uiPriority w:val="1"/>
    <w:rsid w:val="00E16D69"/>
    <w:rPr>
      <w:sz w:val="26"/>
    </w:rPr>
  </w:style>
  <w:style w:type="paragraph" w:styleId="TOC4">
    <w:name w:val="toc 4"/>
    <w:basedOn w:val="Normal"/>
    <w:next w:val="Normal"/>
    <w:autoRedefine/>
    <w:semiHidden/>
    <w:rsid w:val="00E16D69"/>
    <w:pPr>
      <w:ind w:left="480"/>
    </w:pPr>
    <w:rPr>
      <w:sz w:val="20"/>
    </w:rPr>
  </w:style>
  <w:style w:type="paragraph" w:styleId="TOC5">
    <w:name w:val="toc 5"/>
    <w:basedOn w:val="Normal"/>
    <w:next w:val="Normal"/>
    <w:autoRedefine/>
    <w:semiHidden/>
    <w:rsid w:val="00E16D69"/>
    <w:pPr>
      <w:ind w:left="720"/>
    </w:pPr>
    <w:rPr>
      <w:sz w:val="20"/>
    </w:rPr>
  </w:style>
  <w:style w:type="paragraph" w:styleId="TOC6">
    <w:name w:val="toc 6"/>
    <w:basedOn w:val="Normal"/>
    <w:next w:val="Normal"/>
    <w:autoRedefine/>
    <w:semiHidden/>
    <w:rsid w:val="00E16D69"/>
    <w:pPr>
      <w:ind w:left="960"/>
    </w:pPr>
    <w:rPr>
      <w:sz w:val="20"/>
    </w:rPr>
  </w:style>
  <w:style w:type="paragraph" w:styleId="TOC7">
    <w:name w:val="toc 7"/>
    <w:basedOn w:val="Normal"/>
    <w:next w:val="Normal"/>
    <w:autoRedefine/>
    <w:semiHidden/>
    <w:rsid w:val="00E16D69"/>
    <w:pPr>
      <w:ind w:left="1200"/>
    </w:pPr>
    <w:rPr>
      <w:sz w:val="20"/>
    </w:rPr>
  </w:style>
  <w:style w:type="paragraph" w:styleId="TOC8">
    <w:name w:val="toc 8"/>
    <w:basedOn w:val="Normal"/>
    <w:next w:val="Normal"/>
    <w:autoRedefine/>
    <w:semiHidden/>
    <w:rsid w:val="00E16D69"/>
    <w:pPr>
      <w:ind w:left="1440"/>
    </w:pPr>
    <w:rPr>
      <w:sz w:val="20"/>
    </w:rPr>
  </w:style>
  <w:style w:type="paragraph" w:styleId="TOC9">
    <w:name w:val="toc 9"/>
    <w:basedOn w:val="Normal"/>
    <w:next w:val="Normal"/>
    <w:autoRedefine/>
    <w:semiHidden/>
    <w:rsid w:val="00E16D69"/>
    <w:pPr>
      <w:ind w:left="1680"/>
    </w:pPr>
    <w:rPr>
      <w:sz w:val="20"/>
    </w:rPr>
  </w:style>
  <w:style w:type="paragraph" w:customStyle="1" w:styleId="OptionalHeading3">
    <w:name w:val="Optional Heading 3"/>
    <w:basedOn w:val="Heading3"/>
    <w:uiPriority w:val="9"/>
    <w:qFormat/>
    <w:rsid w:val="00E16D69"/>
    <w:pPr>
      <w:pBdr>
        <w:left w:val="wave" w:sz="6" w:space="4" w:color="auto"/>
      </w:pBdr>
      <w:tabs>
        <w:tab w:val="left" w:pos="851"/>
      </w:tabs>
    </w:pPr>
    <w:rPr>
      <w:color w:val="008000"/>
    </w:rPr>
  </w:style>
  <w:style w:type="paragraph" w:customStyle="1" w:styleId="AlternateHeading5">
    <w:name w:val="Alternate Heading 5"/>
    <w:basedOn w:val="AlternateHeading4"/>
    <w:uiPriority w:val="3"/>
    <w:rsid w:val="00E16D69"/>
    <w:pPr>
      <w:numPr>
        <w:ilvl w:val="1"/>
        <w:numId w:val="0"/>
      </w:numPr>
    </w:pPr>
  </w:style>
  <w:style w:type="paragraph" w:customStyle="1" w:styleId="ExecutionLine">
    <w:name w:val="Execution Line"/>
    <w:basedOn w:val="Normal"/>
    <w:next w:val="ExecutionClauseSignatures"/>
    <w:uiPriority w:val="9"/>
    <w:rsid w:val="00E16D69"/>
    <w:pPr>
      <w:keepNext/>
      <w:spacing w:before="480"/>
    </w:pPr>
  </w:style>
  <w:style w:type="paragraph" w:customStyle="1" w:styleId="OptionalHeading4">
    <w:name w:val="Optional Heading 4"/>
    <w:basedOn w:val="Heading4"/>
    <w:uiPriority w:val="9"/>
    <w:qFormat/>
    <w:rsid w:val="00E16D69"/>
    <w:pPr>
      <w:pBdr>
        <w:left w:val="wave" w:sz="6" w:space="4" w:color="auto"/>
      </w:pBdr>
      <w:tabs>
        <w:tab w:val="left" w:pos="851"/>
      </w:tabs>
      <w:ind w:left="2269" w:hanging="851"/>
    </w:pPr>
    <w:rPr>
      <w:color w:val="008000"/>
    </w:rPr>
  </w:style>
  <w:style w:type="paragraph" w:customStyle="1" w:styleId="DocumentTitle">
    <w:name w:val="Document Title"/>
    <w:basedOn w:val="BaseParagraph"/>
    <w:next w:val="BaseParagraph"/>
    <w:uiPriority w:val="9"/>
    <w:rsid w:val="00E16D69"/>
    <w:pPr>
      <w:spacing w:after="360" w:line="400" w:lineRule="exact"/>
      <w:jc w:val="left"/>
    </w:pPr>
    <w:rPr>
      <w:b/>
      <w:color w:val="002664"/>
      <w:sz w:val="36"/>
    </w:rPr>
  </w:style>
  <w:style w:type="paragraph" w:styleId="Caption">
    <w:name w:val="caption"/>
    <w:basedOn w:val="Normal"/>
    <w:next w:val="Normal"/>
    <w:uiPriority w:val="9"/>
    <w:rsid w:val="00E16D69"/>
    <w:pPr>
      <w:spacing w:before="120" w:after="120"/>
    </w:pPr>
    <w:rPr>
      <w:b/>
    </w:rPr>
  </w:style>
  <w:style w:type="paragraph" w:customStyle="1" w:styleId="Execution">
    <w:name w:val="Execution"/>
    <w:basedOn w:val="Normal"/>
    <w:uiPriority w:val="9"/>
    <w:rsid w:val="00E16D69"/>
    <w:pPr>
      <w:tabs>
        <w:tab w:val="left" w:pos="4536"/>
      </w:tabs>
      <w:suppressAutoHyphens/>
      <w:ind w:left="4321" w:hanging="4321"/>
    </w:pPr>
    <w:rPr>
      <w:spacing w:val="-3"/>
    </w:rPr>
  </w:style>
  <w:style w:type="paragraph" w:customStyle="1" w:styleId="DocumentTitle2">
    <w:name w:val="Document Title 2"/>
    <w:basedOn w:val="DocumentTitle"/>
    <w:uiPriority w:val="9"/>
    <w:rsid w:val="00E16D69"/>
    <w:pPr>
      <w:spacing w:after="0"/>
    </w:pPr>
    <w:rPr>
      <w:b w:val="0"/>
      <w:sz w:val="22"/>
    </w:rPr>
  </w:style>
  <w:style w:type="paragraph" w:styleId="ListNumber">
    <w:name w:val="List Number"/>
    <w:basedOn w:val="Normal"/>
    <w:uiPriority w:val="10"/>
    <w:qFormat/>
    <w:rsid w:val="00E16D69"/>
    <w:pPr>
      <w:numPr>
        <w:numId w:val="1"/>
      </w:numPr>
    </w:pPr>
  </w:style>
  <w:style w:type="paragraph" w:customStyle="1" w:styleId="OptionalTailHeading3">
    <w:name w:val="Optional Tail Heading 3"/>
    <w:basedOn w:val="TailHeading3"/>
    <w:next w:val="OptionalHeading3"/>
    <w:uiPriority w:val="9"/>
    <w:qFormat/>
    <w:rsid w:val="00E16D69"/>
    <w:pPr>
      <w:pBdr>
        <w:left w:val="wave" w:sz="6" w:space="4" w:color="auto"/>
      </w:pBdr>
    </w:pPr>
    <w:rPr>
      <w:color w:val="008000"/>
    </w:rPr>
  </w:style>
  <w:style w:type="paragraph" w:styleId="Header">
    <w:name w:val="header"/>
    <w:basedOn w:val="Normal"/>
    <w:link w:val="HeaderChar"/>
    <w:rsid w:val="00E16D69"/>
    <w:pPr>
      <w:tabs>
        <w:tab w:val="center" w:pos="4153"/>
        <w:tab w:val="right" w:pos="8306"/>
      </w:tabs>
    </w:pPr>
  </w:style>
  <w:style w:type="paragraph" w:customStyle="1" w:styleId="Subheading">
    <w:name w:val="Subheading"/>
    <w:basedOn w:val="Subtitle"/>
    <w:next w:val="BaseParagraph"/>
    <w:uiPriority w:val="9"/>
    <w:rsid w:val="00E16D69"/>
    <w:pPr>
      <w:outlineLvl w:val="0"/>
    </w:pPr>
    <w:rPr>
      <w:color w:val="002664"/>
      <w:sz w:val="24"/>
    </w:rPr>
  </w:style>
  <w:style w:type="paragraph" w:customStyle="1" w:styleId="AttachmentTitle">
    <w:name w:val="Attachment Title"/>
    <w:basedOn w:val="Title"/>
    <w:next w:val="BaseParagraph"/>
    <w:uiPriority w:val="1"/>
    <w:rsid w:val="00E16D69"/>
  </w:style>
  <w:style w:type="paragraph" w:customStyle="1" w:styleId="OptionalClauseSubheading">
    <w:name w:val="Optional Clause Subheading"/>
    <w:basedOn w:val="ClauseSubheading"/>
    <w:uiPriority w:val="2"/>
    <w:rsid w:val="00E16D69"/>
    <w:pPr>
      <w:pBdr>
        <w:left w:val="wave" w:sz="6" w:space="4" w:color="auto"/>
      </w:pBdr>
    </w:pPr>
    <w:rPr>
      <w:color w:val="008000"/>
    </w:rPr>
  </w:style>
  <w:style w:type="paragraph" w:customStyle="1" w:styleId="OptionalAttachmentSubheading">
    <w:name w:val="Optional Attachment Subheading"/>
    <w:basedOn w:val="AttachmentSubheading"/>
    <w:uiPriority w:val="2"/>
    <w:rsid w:val="00E16D69"/>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E16D69"/>
    <w:pPr>
      <w:pBdr>
        <w:left w:val="wave" w:sz="6" w:space="4" w:color="auto"/>
      </w:pBdr>
    </w:pPr>
    <w:rPr>
      <w:color w:val="0000CC"/>
    </w:rPr>
  </w:style>
  <w:style w:type="paragraph" w:customStyle="1" w:styleId="AlternateHangingQuote1">
    <w:name w:val="Alternate Hanging Quote 1"/>
    <w:basedOn w:val="AlternateBaseParagraph"/>
    <w:uiPriority w:val="3"/>
    <w:rsid w:val="00E16D69"/>
    <w:pPr>
      <w:tabs>
        <w:tab w:val="left" w:pos="2835"/>
      </w:tabs>
      <w:ind w:left="3402" w:hanging="1134"/>
    </w:pPr>
  </w:style>
  <w:style w:type="paragraph" w:customStyle="1" w:styleId="Sign">
    <w:name w:val="Sign"/>
    <w:basedOn w:val="Normal"/>
    <w:uiPriority w:val="9"/>
    <w:rsid w:val="00E16D69"/>
  </w:style>
  <w:style w:type="paragraph" w:customStyle="1" w:styleId="AlternateHangingQuote2">
    <w:name w:val="Alternate Hanging Quote 2"/>
    <w:basedOn w:val="AlternateBaseParagraph"/>
    <w:uiPriority w:val="3"/>
    <w:rsid w:val="00E16D69"/>
    <w:pPr>
      <w:tabs>
        <w:tab w:val="left" w:pos="3969"/>
      </w:tabs>
      <w:ind w:left="3969" w:hanging="567"/>
    </w:pPr>
    <w:rPr>
      <w:spacing w:val="-3"/>
    </w:rPr>
  </w:style>
  <w:style w:type="paragraph" w:customStyle="1" w:styleId="HangingQuote1">
    <w:name w:val="Hanging Quote 1"/>
    <w:basedOn w:val="BaseParagraph"/>
    <w:uiPriority w:val="9"/>
    <w:rsid w:val="00E16D69"/>
    <w:pPr>
      <w:tabs>
        <w:tab w:val="left" w:pos="2835"/>
      </w:tabs>
      <w:ind w:left="3402" w:hanging="1134"/>
    </w:pPr>
  </w:style>
  <w:style w:type="paragraph" w:customStyle="1" w:styleId="HangingQuote2">
    <w:name w:val="Hanging Quote 2"/>
    <w:basedOn w:val="BaseParagraph"/>
    <w:uiPriority w:val="9"/>
    <w:rsid w:val="00E16D69"/>
    <w:pPr>
      <w:ind w:left="3969" w:hanging="567"/>
    </w:pPr>
  </w:style>
  <w:style w:type="paragraph" w:styleId="Quote">
    <w:name w:val="Quote"/>
    <w:basedOn w:val="BaseParagraph"/>
    <w:link w:val="QuoteChar"/>
    <w:uiPriority w:val="4"/>
    <w:qFormat/>
    <w:rsid w:val="00E16D69"/>
    <w:pPr>
      <w:ind w:left="1418"/>
    </w:pPr>
  </w:style>
  <w:style w:type="paragraph" w:customStyle="1" w:styleId="Quote2">
    <w:name w:val="Quote 2"/>
    <w:basedOn w:val="Quote"/>
    <w:uiPriority w:val="4"/>
    <w:rsid w:val="00E16D69"/>
    <w:pPr>
      <w:ind w:left="2268"/>
    </w:pPr>
  </w:style>
  <w:style w:type="paragraph" w:customStyle="1" w:styleId="Title2">
    <w:name w:val="Title2"/>
    <w:basedOn w:val="BodyText"/>
    <w:next w:val="BodyText"/>
    <w:uiPriority w:val="9"/>
    <w:rsid w:val="00E16D69"/>
    <w:pPr>
      <w:spacing w:after="180" w:line="280" w:lineRule="exact"/>
    </w:pPr>
    <w:rPr>
      <w:b/>
    </w:rPr>
  </w:style>
  <w:style w:type="paragraph" w:styleId="BodyText">
    <w:name w:val="Body Text"/>
    <w:basedOn w:val="Normal"/>
    <w:link w:val="BodyTextChar"/>
    <w:rsid w:val="00E16D69"/>
    <w:pPr>
      <w:spacing w:after="120"/>
    </w:pPr>
  </w:style>
  <w:style w:type="paragraph" w:customStyle="1" w:styleId="ExecutionGeneral">
    <w:name w:val="ExecutionGeneral"/>
    <w:basedOn w:val="Normal"/>
    <w:uiPriority w:val="9"/>
    <w:rsid w:val="00E16D69"/>
    <w:rPr>
      <w:sz w:val="20"/>
    </w:rPr>
  </w:style>
  <w:style w:type="numbering" w:customStyle="1" w:styleId="CSOAgreements">
    <w:name w:val="CSOAgreements"/>
    <w:uiPriority w:val="99"/>
    <w:rsid w:val="00E16D69"/>
    <w:pPr>
      <w:numPr>
        <w:numId w:val="8"/>
      </w:numPr>
    </w:pPr>
  </w:style>
  <w:style w:type="paragraph" w:customStyle="1" w:styleId="Address">
    <w:name w:val="Address"/>
    <w:basedOn w:val="Normal"/>
    <w:uiPriority w:val="2"/>
    <w:rsid w:val="00E16D69"/>
  </w:style>
  <w:style w:type="paragraph" w:customStyle="1" w:styleId="Definitionablist">
    <w:name w:val="Definition ab list"/>
    <w:basedOn w:val="BaseParagraph"/>
    <w:rsid w:val="00E16D69"/>
    <w:pPr>
      <w:numPr>
        <w:numId w:val="7"/>
      </w:numPr>
      <w:tabs>
        <w:tab w:val="left" w:pos="1411"/>
      </w:tabs>
    </w:pPr>
  </w:style>
  <w:style w:type="paragraph" w:customStyle="1" w:styleId="Headingunlinked">
    <w:name w:val="Heading unlinked"/>
    <w:basedOn w:val="BaseParagraph"/>
    <w:rsid w:val="00E16D69"/>
    <w:pPr>
      <w:spacing w:after="120" w:line="240" w:lineRule="auto"/>
      <w:jc w:val="left"/>
    </w:pPr>
    <w:rPr>
      <w:b/>
    </w:rPr>
  </w:style>
  <w:style w:type="paragraph" w:customStyle="1" w:styleId="Style1">
    <w:name w:val="Style1"/>
    <w:basedOn w:val="Heading2"/>
    <w:uiPriority w:val="9"/>
    <w:qFormat/>
    <w:rsid w:val="00E16D69"/>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E16D69"/>
    <w:pPr>
      <w:pBdr>
        <w:left w:val="wave" w:sz="6" w:space="4" w:color="auto"/>
      </w:pBdr>
    </w:pPr>
    <w:rPr>
      <w:color w:val="008000"/>
    </w:rPr>
  </w:style>
  <w:style w:type="paragraph" w:customStyle="1" w:styleId="Classification">
    <w:name w:val="Classification"/>
    <w:basedOn w:val="Normal"/>
    <w:uiPriority w:val="1"/>
    <w:qFormat/>
    <w:rsid w:val="00E16D69"/>
    <w:pPr>
      <w:jc w:val="center"/>
    </w:pPr>
    <w:rPr>
      <w:rFonts w:eastAsiaTheme="minorHAnsi" w:cstheme="minorBidi"/>
      <w:b/>
      <w:sz w:val="28"/>
      <w:szCs w:val="28"/>
      <w:lang w:eastAsia="en-US"/>
    </w:rPr>
  </w:style>
  <w:style w:type="paragraph" w:customStyle="1" w:styleId="FilePathwithClass">
    <w:name w:val="FilePathwithClass"/>
    <w:uiPriority w:val="99"/>
    <w:qFormat/>
    <w:rsid w:val="00E16D69"/>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E16D69"/>
    <w:rPr>
      <w:rFonts w:ascii="Segoe UI" w:hAnsi="Segoe UI" w:cs="Segoe UI"/>
      <w:sz w:val="18"/>
      <w:szCs w:val="18"/>
    </w:rPr>
  </w:style>
  <w:style w:type="character" w:customStyle="1" w:styleId="BalloonTextChar">
    <w:name w:val="Balloon Text Char"/>
    <w:basedOn w:val="DefaultParagraphFont"/>
    <w:link w:val="BalloonText"/>
    <w:uiPriority w:val="99"/>
    <w:rsid w:val="00E16D69"/>
    <w:rPr>
      <w:rFonts w:ascii="Segoe UI" w:hAnsi="Segoe UI" w:cs="Segoe UI"/>
      <w:sz w:val="18"/>
      <w:szCs w:val="18"/>
    </w:rPr>
  </w:style>
  <w:style w:type="table" w:styleId="TableGrid">
    <w:name w:val="Table Grid"/>
    <w:basedOn w:val="TableNormal"/>
    <w:uiPriority w:val="59"/>
    <w:unhideWhenUsed/>
    <w:rsid w:val="00E1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E16D69"/>
    <w:pPr>
      <w:spacing w:line="240" w:lineRule="auto"/>
      <w:ind w:left="851"/>
    </w:pPr>
    <w:rPr>
      <w:lang w:val="en-US"/>
    </w:rPr>
  </w:style>
  <w:style w:type="character" w:styleId="PlaceholderText">
    <w:name w:val="Placeholder Text"/>
    <w:basedOn w:val="DefaultParagraphFont"/>
    <w:uiPriority w:val="99"/>
    <w:semiHidden/>
    <w:rsid w:val="00E16D69"/>
    <w:rPr>
      <w:color w:val="808080"/>
    </w:rPr>
  </w:style>
  <w:style w:type="paragraph" w:customStyle="1" w:styleId="filepathleft">
    <w:name w:val="filepathleft"/>
    <w:basedOn w:val="filepath"/>
    <w:uiPriority w:val="9"/>
    <w:qFormat/>
    <w:rsid w:val="00E16D69"/>
    <w:pPr>
      <w:jc w:val="left"/>
    </w:pPr>
  </w:style>
  <w:style w:type="paragraph" w:customStyle="1" w:styleId="letterbody">
    <w:name w:val="letter body"/>
    <w:basedOn w:val="BodyText"/>
    <w:qFormat/>
    <w:rsid w:val="00E16D69"/>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E16D69"/>
    <w:pPr>
      <w:shd w:val="clear" w:color="auto" w:fill="D9D9D9" w:themeFill="background1" w:themeFillShade="D9"/>
      <w:outlineLvl w:val="0"/>
    </w:pPr>
  </w:style>
  <w:style w:type="character" w:customStyle="1" w:styleId="Guidance">
    <w:name w:val="Guidance"/>
    <w:basedOn w:val="DefaultParagraphFont"/>
    <w:rsid w:val="00E16D69"/>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unhideWhenUsed/>
    <w:rsid w:val="00E16D69"/>
    <w:rPr>
      <w:sz w:val="20"/>
      <w:szCs w:val="20"/>
    </w:rPr>
  </w:style>
  <w:style w:type="character" w:customStyle="1" w:styleId="CommentTextChar">
    <w:name w:val="Comment Text Char"/>
    <w:basedOn w:val="DefaultParagraphFont"/>
    <w:link w:val="CommentText"/>
    <w:uiPriority w:val="99"/>
    <w:rsid w:val="00E16D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6D69"/>
    <w:rPr>
      <w:b/>
      <w:bCs/>
    </w:rPr>
  </w:style>
  <w:style w:type="character" w:customStyle="1" w:styleId="CommentSubjectChar">
    <w:name w:val="Comment Subject Char"/>
    <w:basedOn w:val="CommentTextChar"/>
    <w:link w:val="CommentSubject"/>
    <w:uiPriority w:val="99"/>
    <w:semiHidden/>
    <w:rsid w:val="00E16D69"/>
    <w:rPr>
      <w:rFonts w:ascii="Arial" w:hAnsi="Arial"/>
      <w:b/>
      <w:bCs/>
      <w:sz w:val="20"/>
      <w:szCs w:val="20"/>
    </w:rPr>
  </w:style>
  <w:style w:type="paragraph" w:customStyle="1" w:styleId="TableParagraph">
    <w:name w:val="TableParagraph"/>
    <w:basedOn w:val="BaseParagraph"/>
    <w:qFormat/>
    <w:rsid w:val="00E16D69"/>
    <w:pPr>
      <w:spacing w:before="0" w:after="120" w:line="240" w:lineRule="auto"/>
    </w:pPr>
  </w:style>
  <w:style w:type="character" w:customStyle="1" w:styleId="Heading1Char">
    <w:name w:val="Heading 1 Char"/>
    <w:basedOn w:val="DefaultParagraphFont"/>
    <w:link w:val="Heading1"/>
    <w:rsid w:val="00E16D69"/>
    <w:rPr>
      <w:rFonts w:ascii="Arial" w:hAnsi="Arial"/>
      <w:b/>
      <w:kern w:val="28"/>
      <w:sz w:val="24"/>
      <w:shd w:val="clear" w:color="auto" w:fill="D9D9D9" w:themeFill="background1" w:themeFillShade="D9"/>
    </w:rPr>
  </w:style>
  <w:style w:type="character" w:customStyle="1" w:styleId="Heading2Char">
    <w:name w:val="Heading 2 Char"/>
    <w:basedOn w:val="DefaultParagraphFont"/>
    <w:link w:val="Heading2"/>
    <w:rsid w:val="00E16D69"/>
    <w:rPr>
      <w:rFonts w:ascii="Arial" w:hAnsi="Arial"/>
      <w:b/>
      <w:kern w:val="28"/>
    </w:rPr>
  </w:style>
  <w:style w:type="character" w:customStyle="1" w:styleId="Heading3Char">
    <w:name w:val="Heading 3 Char"/>
    <w:aliases w:val="heading 3 Char,H3 Char,h3 Char,(a) Char"/>
    <w:basedOn w:val="DefaultParagraphFont"/>
    <w:link w:val="Heading3"/>
    <w:rsid w:val="00E16D69"/>
    <w:rPr>
      <w:rFonts w:ascii="Arial" w:hAnsi="Arial"/>
      <w:kern w:val="28"/>
    </w:rPr>
  </w:style>
  <w:style w:type="character" w:customStyle="1" w:styleId="QuoteChar">
    <w:name w:val="Quote Char"/>
    <w:basedOn w:val="DefaultParagraphFont"/>
    <w:link w:val="Quote"/>
    <w:uiPriority w:val="4"/>
    <w:rsid w:val="00E16D69"/>
    <w:rPr>
      <w:rFonts w:ascii="Arial" w:hAnsi="Arial"/>
    </w:rPr>
  </w:style>
  <w:style w:type="character" w:customStyle="1" w:styleId="BodyTextChar">
    <w:name w:val="Body Text Char"/>
    <w:basedOn w:val="DefaultParagraphFont"/>
    <w:link w:val="BodyText"/>
    <w:rsid w:val="00E16D69"/>
    <w:rPr>
      <w:rFonts w:ascii="Arial" w:hAnsi="Arial"/>
    </w:rPr>
  </w:style>
  <w:style w:type="paragraph" w:customStyle="1" w:styleId="Quote20">
    <w:name w:val="Quote2"/>
    <w:basedOn w:val="Quote"/>
    <w:qFormat/>
    <w:rsid w:val="00E16D69"/>
    <w:pPr>
      <w:ind w:left="1134"/>
    </w:pPr>
  </w:style>
  <w:style w:type="paragraph" w:customStyle="1" w:styleId="filepath0">
    <w:name w:val="filepath"/>
    <w:basedOn w:val="Normal"/>
    <w:uiPriority w:val="11"/>
    <w:qFormat/>
    <w:rsid w:val="00E16D69"/>
    <w:pPr>
      <w:jc w:val="right"/>
    </w:pPr>
    <w:rPr>
      <w:sz w:val="16"/>
      <w:szCs w:val="16"/>
    </w:rPr>
  </w:style>
  <w:style w:type="paragraph" w:styleId="NoSpacing">
    <w:name w:val="No Spacing"/>
    <w:link w:val="NoSpacingChar"/>
    <w:uiPriority w:val="1"/>
    <w:unhideWhenUsed/>
    <w:rsid w:val="00E16D69"/>
    <w:rPr>
      <w:rFonts w:eastAsiaTheme="minorEastAsia"/>
      <w:lang w:val="en-US" w:eastAsia="ja-JP"/>
    </w:rPr>
  </w:style>
  <w:style w:type="character" w:customStyle="1" w:styleId="NoSpacingChar">
    <w:name w:val="No Spacing Char"/>
    <w:basedOn w:val="DefaultParagraphFont"/>
    <w:link w:val="NoSpacing"/>
    <w:uiPriority w:val="1"/>
    <w:rsid w:val="00E16D69"/>
    <w:rPr>
      <w:rFonts w:eastAsiaTheme="minorEastAsia"/>
      <w:lang w:val="en-US" w:eastAsia="ja-JP"/>
    </w:rPr>
  </w:style>
  <w:style w:type="character" w:customStyle="1" w:styleId="HeaderChar">
    <w:name w:val="Header Char"/>
    <w:basedOn w:val="DefaultParagraphFont"/>
    <w:link w:val="Header"/>
    <w:rsid w:val="00E16D69"/>
    <w:rPr>
      <w:rFonts w:ascii="Arial" w:hAnsi="Arial"/>
    </w:rPr>
  </w:style>
  <w:style w:type="character" w:customStyle="1" w:styleId="FooterChar">
    <w:name w:val="Footer Char"/>
    <w:basedOn w:val="DefaultParagraphFont"/>
    <w:link w:val="Footer"/>
    <w:uiPriority w:val="99"/>
    <w:rsid w:val="00E16D69"/>
    <w:rPr>
      <w:rFonts w:ascii="Arial" w:hAnsi="Arial"/>
      <w:sz w:val="16"/>
    </w:rPr>
  </w:style>
  <w:style w:type="paragraph" w:customStyle="1" w:styleId="tablebody">
    <w:name w:val="table body"/>
    <w:basedOn w:val="Normal"/>
    <w:unhideWhenUsed/>
    <w:rsid w:val="00E16D69"/>
    <w:pPr>
      <w:spacing w:before="40" w:after="120"/>
      <w:jc w:val="both"/>
    </w:pPr>
    <w:rPr>
      <w:sz w:val="20"/>
    </w:rPr>
  </w:style>
  <w:style w:type="paragraph" w:customStyle="1" w:styleId="examplehead">
    <w:name w:val="example head"/>
    <w:basedOn w:val="Normal"/>
    <w:semiHidden/>
    <w:rsid w:val="00E16D69"/>
    <w:pPr>
      <w:spacing w:before="280" w:line="280" w:lineRule="exact"/>
    </w:pPr>
    <w:rPr>
      <w:sz w:val="20"/>
    </w:rPr>
  </w:style>
  <w:style w:type="paragraph" w:customStyle="1" w:styleId="Tableheading1">
    <w:name w:val="Table heading 1"/>
    <w:basedOn w:val="Normal"/>
    <w:next w:val="TOC1"/>
    <w:unhideWhenUsed/>
    <w:rsid w:val="00E16D69"/>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E16D69"/>
    <w:pPr>
      <w:spacing w:before="280"/>
      <w:ind w:left="454" w:hanging="284"/>
      <w:outlineLvl w:val="9"/>
    </w:pPr>
  </w:style>
  <w:style w:type="character" w:customStyle="1" w:styleId="paranumber3">
    <w:name w:val="paranumber3"/>
    <w:basedOn w:val="paranumber"/>
    <w:semiHidden/>
    <w:rsid w:val="00E16D69"/>
    <w:rPr>
      <w:rFonts w:ascii="Arial" w:hAnsi="Arial"/>
      <w:b/>
      <w:i/>
      <w:sz w:val="16"/>
      <w:vertAlign w:val="baseline"/>
    </w:rPr>
  </w:style>
  <w:style w:type="character" w:customStyle="1" w:styleId="paranumber">
    <w:name w:val="paranumber"/>
    <w:basedOn w:val="DefaultParagraphFont"/>
    <w:semiHidden/>
    <w:rsid w:val="00E16D69"/>
    <w:rPr>
      <w:rFonts w:ascii="Arial" w:hAnsi="Arial"/>
      <w:b/>
      <w:sz w:val="16"/>
      <w:vertAlign w:val="baseline"/>
    </w:rPr>
  </w:style>
  <w:style w:type="paragraph" w:customStyle="1" w:styleId="glossary2">
    <w:name w:val="glossary 2"/>
    <w:basedOn w:val="ListNumber"/>
    <w:semiHidden/>
    <w:rsid w:val="00E16D69"/>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E16D69"/>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E16D69"/>
    <w:pPr>
      <w:ind w:left="567" w:hanging="567"/>
      <w:jc w:val="center"/>
      <w:outlineLvl w:val="9"/>
    </w:pPr>
    <w:rPr>
      <w:caps/>
    </w:rPr>
  </w:style>
  <w:style w:type="paragraph" w:customStyle="1" w:styleId="glossaryexample">
    <w:name w:val="glossary example"/>
    <w:basedOn w:val="glossary2"/>
    <w:semiHidden/>
    <w:rsid w:val="00E16D69"/>
    <w:pPr>
      <w:spacing w:before="0"/>
      <w:ind w:left="2552" w:firstLine="0"/>
    </w:pPr>
    <w:rPr>
      <w:rFonts w:ascii="Arial" w:hAnsi="Arial"/>
      <w:sz w:val="16"/>
    </w:rPr>
  </w:style>
  <w:style w:type="paragraph" w:customStyle="1" w:styleId="subhead2">
    <w:name w:val="subhead 2"/>
    <w:basedOn w:val="Heading2"/>
    <w:uiPriority w:val="1"/>
    <w:unhideWhenUsed/>
    <w:rsid w:val="00E16D69"/>
    <w:pPr>
      <w:ind w:left="567"/>
      <w:outlineLvl w:val="9"/>
    </w:pPr>
  </w:style>
  <w:style w:type="paragraph" w:customStyle="1" w:styleId="tablehead">
    <w:name w:val="table head"/>
    <w:basedOn w:val="examplehead"/>
    <w:unhideWhenUsed/>
    <w:rsid w:val="00E16D69"/>
    <w:pPr>
      <w:spacing w:before="420"/>
    </w:pPr>
    <w:rPr>
      <w:b/>
      <w:caps/>
      <w:sz w:val="16"/>
    </w:rPr>
  </w:style>
  <w:style w:type="paragraph" w:customStyle="1" w:styleId="examplefooter">
    <w:name w:val="example footer"/>
    <w:basedOn w:val="exampleb"/>
    <w:semiHidden/>
    <w:rsid w:val="00E16D69"/>
    <w:pPr>
      <w:spacing w:after="420"/>
    </w:pPr>
    <w:rPr>
      <w:i/>
    </w:rPr>
  </w:style>
  <w:style w:type="paragraph" w:customStyle="1" w:styleId="exampleb">
    <w:name w:val="example b"/>
    <w:basedOn w:val="Normal"/>
    <w:semiHidden/>
    <w:rsid w:val="00E16D69"/>
    <w:pPr>
      <w:spacing w:before="60" w:line="280" w:lineRule="exact"/>
    </w:pPr>
    <w:rPr>
      <w:sz w:val="20"/>
    </w:rPr>
  </w:style>
  <w:style w:type="character" w:customStyle="1" w:styleId="glossary1">
    <w:name w:val="glossary 1"/>
    <w:basedOn w:val="DefaultParagraphFont"/>
    <w:semiHidden/>
    <w:rsid w:val="00E16D69"/>
    <w:rPr>
      <w:rFonts w:ascii="Times New Roman" w:hAnsi="Times New Roman"/>
      <w:b/>
      <w:sz w:val="18"/>
    </w:rPr>
  </w:style>
  <w:style w:type="paragraph" w:customStyle="1" w:styleId="Tableheading2">
    <w:name w:val="Table heading 2"/>
    <w:basedOn w:val="Heading2"/>
    <w:unhideWhenUsed/>
    <w:rsid w:val="00E16D69"/>
    <w:pPr>
      <w:spacing w:before="140" w:after="140"/>
      <w:ind w:left="567"/>
      <w:outlineLvl w:val="9"/>
    </w:pPr>
    <w:rPr>
      <w:sz w:val="28"/>
    </w:rPr>
  </w:style>
  <w:style w:type="paragraph" w:customStyle="1" w:styleId="exampleend">
    <w:name w:val="example end"/>
    <w:basedOn w:val="Normal"/>
    <w:semiHidden/>
    <w:rsid w:val="00E16D69"/>
    <w:pPr>
      <w:spacing w:before="280" w:after="420" w:line="280" w:lineRule="exact"/>
    </w:pPr>
    <w:rPr>
      <w:sz w:val="20"/>
    </w:rPr>
  </w:style>
  <w:style w:type="paragraph" w:customStyle="1" w:styleId="tablebodyend">
    <w:name w:val="table body end"/>
    <w:basedOn w:val="tablebody"/>
    <w:unhideWhenUsed/>
    <w:rsid w:val="00E16D69"/>
    <w:pPr>
      <w:spacing w:after="420"/>
    </w:pPr>
  </w:style>
  <w:style w:type="paragraph" w:customStyle="1" w:styleId="Development">
    <w:name w:val="Development"/>
    <w:basedOn w:val="BodyText"/>
    <w:semiHidden/>
    <w:rsid w:val="00E16D69"/>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E16D69"/>
    <w:pPr>
      <w:ind w:left="567" w:right="567"/>
    </w:pPr>
  </w:style>
  <w:style w:type="paragraph" w:customStyle="1" w:styleId="RelatedDocumentsHead">
    <w:name w:val="Related Documents Head"/>
    <w:basedOn w:val="BodyText"/>
    <w:uiPriority w:val="1"/>
    <w:unhideWhenUsed/>
    <w:rsid w:val="00E16D69"/>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E16D69"/>
    <w:pPr>
      <w:pBdr>
        <w:top w:val="none" w:sz="0" w:space="0" w:color="auto"/>
      </w:pBdr>
      <w:spacing w:before="0"/>
    </w:pPr>
    <w:rPr>
      <w:b w:val="0"/>
    </w:rPr>
  </w:style>
  <w:style w:type="paragraph" w:customStyle="1" w:styleId="DraftTracker">
    <w:name w:val="DraftTracker"/>
    <w:basedOn w:val="Footer"/>
    <w:semiHidden/>
    <w:rsid w:val="00E16D69"/>
    <w:pPr>
      <w:spacing w:before="60"/>
    </w:pPr>
  </w:style>
  <w:style w:type="paragraph" w:customStyle="1" w:styleId="index">
    <w:name w:val="index"/>
    <w:basedOn w:val="Normal"/>
    <w:semiHidden/>
    <w:rsid w:val="00E16D69"/>
    <w:pPr>
      <w:tabs>
        <w:tab w:val="left" w:pos="567"/>
        <w:tab w:val="left" w:pos="851"/>
        <w:tab w:val="left" w:pos="3969"/>
      </w:tabs>
      <w:spacing w:before="120"/>
      <w:ind w:left="567" w:hanging="567"/>
    </w:pPr>
    <w:rPr>
      <w:b/>
    </w:rPr>
  </w:style>
  <w:style w:type="paragraph" w:customStyle="1" w:styleId="Index2">
    <w:name w:val="Index2"/>
    <w:basedOn w:val="index"/>
    <w:semiHidden/>
    <w:rsid w:val="00E16D69"/>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E16D69"/>
    <w:rPr>
      <w:rFonts w:ascii="Arial" w:hAnsi="Arial"/>
      <w:kern w:val="28"/>
    </w:rPr>
  </w:style>
  <w:style w:type="character" w:customStyle="1" w:styleId="Heading5Char">
    <w:name w:val="Heading 5 Char"/>
    <w:basedOn w:val="DefaultParagraphFont"/>
    <w:link w:val="Heading5"/>
    <w:rsid w:val="00E16D69"/>
    <w:rPr>
      <w:rFonts w:ascii="Arial" w:hAnsi="Arial"/>
      <w:kern w:val="28"/>
    </w:rPr>
  </w:style>
  <w:style w:type="character" w:customStyle="1" w:styleId="Heading6Char">
    <w:name w:val="Heading 6 Char"/>
    <w:basedOn w:val="DefaultParagraphFont"/>
    <w:link w:val="Heading6"/>
    <w:rsid w:val="00E16D69"/>
    <w:rPr>
      <w:rFonts w:ascii="Arial" w:hAnsi="Arial"/>
      <w:kern w:val="28"/>
    </w:rPr>
  </w:style>
  <w:style w:type="character" w:customStyle="1" w:styleId="Heading7Char">
    <w:name w:val="Heading 7 Char"/>
    <w:basedOn w:val="DefaultParagraphFont"/>
    <w:link w:val="Heading7"/>
    <w:rsid w:val="00E16D69"/>
    <w:rPr>
      <w:rFonts w:ascii="Arial" w:hAnsi="Arial"/>
      <w:kern w:val="28"/>
    </w:rPr>
  </w:style>
  <w:style w:type="character" w:customStyle="1" w:styleId="Heading8Char">
    <w:name w:val="Heading 8 Char"/>
    <w:basedOn w:val="DefaultParagraphFont"/>
    <w:link w:val="Heading8"/>
    <w:rsid w:val="00E16D69"/>
    <w:rPr>
      <w:rFonts w:ascii="Arial" w:hAnsi="Arial"/>
      <w:spacing w:val="-3"/>
      <w:kern w:val="28"/>
    </w:rPr>
  </w:style>
  <w:style w:type="character" w:customStyle="1" w:styleId="Heading9Char">
    <w:name w:val="Heading 9 Char"/>
    <w:basedOn w:val="DefaultParagraphFont"/>
    <w:link w:val="Heading9"/>
    <w:rsid w:val="00E16D69"/>
    <w:rPr>
      <w:rFonts w:ascii="Arial" w:hAnsi="Arial"/>
      <w:spacing w:val="-3"/>
      <w:kern w:val="28"/>
    </w:rPr>
  </w:style>
  <w:style w:type="paragraph" w:styleId="Index20">
    <w:name w:val="index 2"/>
    <w:basedOn w:val="Normal"/>
    <w:next w:val="Normal"/>
    <w:autoRedefine/>
    <w:semiHidden/>
    <w:rsid w:val="00E16D69"/>
    <w:pPr>
      <w:ind w:left="480" w:hanging="240"/>
    </w:pPr>
  </w:style>
  <w:style w:type="character" w:customStyle="1" w:styleId="FootnoteTextChar">
    <w:name w:val="Footnote Text Char"/>
    <w:basedOn w:val="DefaultParagraphFont"/>
    <w:link w:val="FootnoteText"/>
    <w:semiHidden/>
    <w:rsid w:val="00E16D69"/>
    <w:rPr>
      <w:rFonts w:ascii="Arial" w:hAnsi="Arial"/>
      <w:sz w:val="16"/>
    </w:rPr>
  </w:style>
  <w:style w:type="character" w:customStyle="1" w:styleId="TitleChar">
    <w:name w:val="Title Char"/>
    <w:basedOn w:val="DefaultParagraphFont"/>
    <w:link w:val="Title"/>
    <w:uiPriority w:val="9"/>
    <w:rsid w:val="00E16D69"/>
    <w:rPr>
      <w:rFonts w:ascii="Arial" w:hAnsi="Arial"/>
      <w:b/>
      <w:caps/>
      <w:kern w:val="28"/>
      <w:sz w:val="32"/>
    </w:rPr>
  </w:style>
  <w:style w:type="character" w:styleId="FollowedHyperlink">
    <w:name w:val="FollowedHyperlink"/>
    <w:basedOn w:val="DefaultParagraphFont"/>
    <w:semiHidden/>
    <w:rsid w:val="00E16D69"/>
    <w:rPr>
      <w:rFonts w:ascii="Arial" w:hAnsi="Arial"/>
      <w:smallCaps/>
      <w:color w:val="000080"/>
      <w:u w:val="none"/>
    </w:rPr>
  </w:style>
  <w:style w:type="paragraph" w:styleId="PlainText">
    <w:name w:val="Plain Text"/>
    <w:basedOn w:val="Normal"/>
    <w:link w:val="PlainTextChar"/>
    <w:semiHidden/>
    <w:rsid w:val="00E16D69"/>
    <w:rPr>
      <w:rFonts w:ascii="Courier New" w:hAnsi="Courier New"/>
    </w:rPr>
  </w:style>
  <w:style w:type="character" w:customStyle="1" w:styleId="PlainTextChar">
    <w:name w:val="Plain Text Char"/>
    <w:basedOn w:val="DefaultParagraphFont"/>
    <w:link w:val="PlainText"/>
    <w:semiHidden/>
    <w:rsid w:val="00E16D69"/>
    <w:rPr>
      <w:rFonts w:ascii="Courier New" w:hAnsi="Courier New"/>
    </w:rPr>
  </w:style>
  <w:style w:type="paragraph" w:styleId="ListParagraph">
    <w:name w:val="List Paragraph"/>
    <w:basedOn w:val="Normal"/>
    <w:uiPriority w:val="34"/>
    <w:qFormat/>
    <w:rsid w:val="00E16D69"/>
    <w:pPr>
      <w:spacing w:after="120"/>
    </w:pPr>
  </w:style>
  <w:style w:type="paragraph" w:styleId="ListBullet">
    <w:name w:val="List Bullet"/>
    <w:basedOn w:val="Normal"/>
    <w:qFormat/>
    <w:rsid w:val="00E16D69"/>
    <w:pPr>
      <w:numPr>
        <w:numId w:val="14"/>
      </w:numPr>
      <w:spacing w:after="140" w:line="280" w:lineRule="exact"/>
      <w:jc w:val="both"/>
    </w:pPr>
    <w:rPr>
      <w:rFonts w:eastAsia="Calibri"/>
    </w:rPr>
  </w:style>
  <w:style w:type="paragraph" w:styleId="ListBullet2">
    <w:name w:val="List Bullet 2"/>
    <w:basedOn w:val="Normal"/>
    <w:rsid w:val="00E16D69"/>
    <w:pPr>
      <w:numPr>
        <w:numId w:val="9"/>
      </w:numPr>
      <w:spacing w:after="120"/>
      <w:contextualSpacing/>
    </w:pPr>
    <w:rPr>
      <w:rFonts w:cstheme="minorBidi"/>
    </w:rPr>
  </w:style>
  <w:style w:type="paragraph" w:styleId="ListBullet3">
    <w:name w:val="List Bullet 3"/>
    <w:basedOn w:val="Normal"/>
    <w:rsid w:val="00E16D69"/>
    <w:pPr>
      <w:numPr>
        <w:numId w:val="10"/>
      </w:numPr>
      <w:spacing w:after="120"/>
      <w:jc w:val="both"/>
    </w:pPr>
  </w:style>
  <w:style w:type="paragraph" w:styleId="ListBullet4">
    <w:name w:val="List Bullet 4"/>
    <w:basedOn w:val="Normal"/>
    <w:rsid w:val="00E16D69"/>
    <w:pPr>
      <w:numPr>
        <w:ilvl w:val="3"/>
        <w:numId w:val="11"/>
      </w:numPr>
      <w:spacing w:after="120"/>
    </w:pPr>
  </w:style>
  <w:style w:type="paragraph" w:styleId="ListBullet5">
    <w:name w:val="List Bullet 5"/>
    <w:basedOn w:val="Normal"/>
    <w:rsid w:val="00E16D69"/>
    <w:pPr>
      <w:numPr>
        <w:ilvl w:val="4"/>
        <w:numId w:val="11"/>
      </w:numPr>
      <w:spacing w:after="120"/>
    </w:pPr>
  </w:style>
  <w:style w:type="numbering" w:customStyle="1" w:styleId="CSOBulletedList">
    <w:name w:val="CSOBulletedList"/>
    <w:uiPriority w:val="99"/>
    <w:rsid w:val="00E16D69"/>
    <w:pPr>
      <w:numPr>
        <w:numId w:val="11"/>
      </w:numPr>
    </w:pPr>
  </w:style>
  <w:style w:type="paragraph" w:styleId="ListNumber3">
    <w:name w:val="List Number 3"/>
    <w:basedOn w:val="Normal"/>
    <w:rsid w:val="00E16D69"/>
    <w:pPr>
      <w:numPr>
        <w:ilvl w:val="2"/>
        <w:numId w:val="13"/>
      </w:numPr>
      <w:spacing w:after="120"/>
    </w:pPr>
  </w:style>
  <w:style w:type="paragraph" w:styleId="ListNumber2">
    <w:name w:val="List Number 2"/>
    <w:basedOn w:val="Normal"/>
    <w:rsid w:val="00E16D69"/>
    <w:pPr>
      <w:numPr>
        <w:ilvl w:val="1"/>
        <w:numId w:val="13"/>
      </w:numPr>
      <w:spacing w:after="120"/>
    </w:pPr>
  </w:style>
  <w:style w:type="numbering" w:customStyle="1" w:styleId="StandardList">
    <w:name w:val="StandardList"/>
    <w:uiPriority w:val="99"/>
    <w:rsid w:val="00E16D69"/>
    <w:pPr>
      <w:numPr>
        <w:numId w:val="12"/>
      </w:numPr>
    </w:pPr>
  </w:style>
  <w:style w:type="paragraph" w:styleId="ListNumber4">
    <w:name w:val="List Number 4"/>
    <w:basedOn w:val="Normal"/>
    <w:rsid w:val="00E16D69"/>
    <w:pPr>
      <w:numPr>
        <w:ilvl w:val="3"/>
        <w:numId w:val="13"/>
      </w:numPr>
      <w:spacing w:after="120"/>
    </w:pPr>
  </w:style>
  <w:style w:type="paragraph" w:styleId="ListNumber5">
    <w:name w:val="List Number 5"/>
    <w:basedOn w:val="Normal"/>
    <w:rsid w:val="00E16D69"/>
    <w:pPr>
      <w:numPr>
        <w:ilvl w:val="4"/>
        <w:numId w:val="13"/>
      </w:numPr>
      <w:spacing w:after="120"/>
    </w:pPr>
  </w:style>
  <w:style w:type="character" w:customStyle="1" w:styleId="Header2">
    <w:name w:val="Header 2"/>
    <w:basedOn w:val="DefaultParagraphFont"/>
    <w:uiPriority w:val="4"/>
    <w:unhideWhenUsed/>
    <w:rsid w:val="00E16D69"/>
    <w:rPr>
      <w:rFonts w:ascii="Tahoma" w:hAnsi="Tahoma"/>
      <w:b/>
      <w:sz w:val="22"/>
      <w:vertAlign w:val="baseline"/>
    </w:rPr>
  </w:style>
  <w:style w:type="paragraph" w:customStyle="1" w:styleId="HeaderP2">
    <w:name w:val="HeaderP2"/>
    <w:basedOn w:val="Header"/>
    <w:next w:val="Normal"/>
    <w:uiPriority w:val="19"/>
    <w:unhideWhenUsed/>
    <w:rsid w:val="00E16D69"/>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E16D69"/>
    <w:pPr>
      <w:spacing w:before="60" w:after="500"/>
      <w:jc w:val="right"/>
    </w:pPr>
    <w:rPr>
      <w:rFonts w:cstheme="minorBidi"/>
      <w:sz w:val="26"/>
    </w:rPr>
  </w:style>
  <w:style w:type="paragraph" w:customStyle="1" w:styleId="Copyright">
    <w:name w:val="Copyright"/>
    <w:basedOn w:val="Normal"/>
    <w:next w:val="filepath"/>
    <w:uiPriority w:val="14"/>
    <w:rsid w:val="00E16D69"/>
    <w:rPr>
      <w:rFonts w:ascii="Arial (W1)" w:hAnsi="Arial (W1)"/>
      <w:sz w:val="16"/>
    </w:rPr>
  </w:style>
  <w:style w:type="character" w:customStyle="1" w:styleId="Prompt">
    <w:name w:val="Prompt"/>
    <w:basedOn w:val="DefaultParagraphFont"/>
    <w:uiPriority w:val="1"/>
    <w:rsid w:val="00E16D69"/>
    <w:rPr>
      <w:color w:val="0000CC"/>
    </w:rPr>
  </w:style>
  <w:style w:type="paragraph" w:customStyle="1" w:styleId="PartyList">
    <w:name w:val="PartyList"/>
    <w:basedOn w:val="DocumentTitle2"/>
    <w:uiPriority w:val="2"/>
    <w:qFormat/>
    <w:rsid w:val="00E16D69"/>
    <w:rPr>
      <w:color w:val="auto"/>
    </w:rPr>
  </w:style>
  <w:style w:type="character" w:customStyle="1" w:styleId="GuidanceSmall">
    <w:name w:val="GuidanceSmall"/>
    <w:basedOn w:val="Guidance"/>
    <w:rsid w:val="00E16D69"/>
    <w:rPr>
      <w:rFonts w:ascii="Arial" w:hAnsi="Arial"/>
      <w:color w:val="FF0000"/>
      <w:sz w:val="14"/>
      <w:bdr w:val="none" w:sz="0" w:space="0" w:color="auto"/>
      <w:shd w:val="clear" w:color="auto" w:fill="EDFFFF"/>
    </w:rPr>
  </w:style>
  <w:style w:type="character" w:styleId="UnresolvedMention">
    <w:name w:val="Unresolved Mention"/>
    <w:basedOn w:val="DefaultParagraphFont"/>
    <w:uiPriority w:val="99"/>
    <w:semiHidden/>
    <w:unhideWhenUsed/>
    <w:rsid w:val="00E16D69"/>
    <w:rPr>
      <w:color w:val="605E5C"/>
      <w:shd w:val="clear" w:color="auto" w:fill="E1DFDD"/>
    </w:rPr>
  </w:style>
  <w:style w:type="paragraph" w:styleId="BodyTextIndent">
    <w:name w:val="Body Text Indent"/>
    <w:basedOn w:val="Normal"/>
    <w:link w:val="BodyTextIndentChar"/>
    <w:uiPriority w:val="99"/>
    <w:semiHidden/>
    <w:unhideWhenUsed/>
    <w:rsid w:val="00E16D69"/>
    <w:pPr>
      <w:spacing w:after="120"/>
      <w:ind w:left="283"/>
    </w:pPr>
  </w:style>
  <w:style w:type="character" w:customStyle="1" w:styleId="BodyTextIndentChar">
    <w:name w:val="Body Text Indent Char"/>
    <w:basedOn w:val="DefaultParagraphFont"/>
    <w:link w:val="BodyTextIndent"/>
    <w:uiPriority w:val="99"/>
    <w:semiHidden/>
    <w:rsid w:val="00E16D69"/>
    <w:rPr>
      <w:rFonts w:ascii="Arial" w:hAnsi="Arial"/>
    </w:rPr>
  </w:style>
  <w:style w:type="paragraph" w:styleId="BodyTextIndent2">
    <w:name w:val="Body Text Indent 2"/>
    <w:basedOn w:val="Normal"/>
    <w:link w:val="BodyTextIndent2Char"/>
    <w:uiPriority w:val="99"/>
    <w:semiHidden/>
    <w:unhideWhenUsed/>
    <w:rsid w:val="00E16D69"/>
    <w:pPr>
      <w:spacing w:after="120" w:line="480" w:lineRule="auto"/>
      <w:ind w:left="283"/>
    </w:pPr>
  </w:style>
  <w:style w:type="character" w:customStyle="1" w:styleId="BodyTextIndent2Char">
    <w:name w:val="Body Text Indent 2 Char"/>
    <w:basedOn w:val="DefaultParagraphFont"/>
    <w:link w:val="BodyTextIndent2"/>
    <w:uiPriority w:val="99"/>
    <w:semiHidden/>
    <w:rsid w:val="00E16D69"/>
    <w:rPr>
      <w:rFonts w:ascii="Arial" w:hAnsi="Arial"/>
    </w:rPr>
  </w:style>
  <w:style w:type="paragraph" w:customStyle="1" w:styleId="ItemHeading">
    <w:name w:val="Item Heading"/>
    <w:basedOn w:val="BodyText"/>
    <w:next w:val="BodyText"/>
    <w:rsid w:val="00E16D69"/>
    <w:pPr>
      <w:tabs>
        <w:tab w:val="num" w:pos="709"/>
        <w:tab w:val="left" w:pos="1134"/>
      </w:tabs>
      <w:spacing w:after="180"/>
      <w:ind w:left="709" w:hanging="709"/>
      <w:jc w:val="both"/>
    </w:pPr>
    <w:rPr>
      <w:rFonts w:eastAsiaTheme="minorHAnsi" w:cstheme="minorBidi"/>
      <w:sz w:val="28"/>
      <w:szCs w:val="28"/>
      <w:lang w:eastAsia="en-US"/>
    </w:rPr>
  </w:style>
  <w:style w:type="numbering" w:customStyle="1" w:styleId="NumberedHeadings">
    <w:name w:val="Numbered Headings"/>
    <w:uiPriority w:val="99"/>
    <w:rsid w:val="00E16D69"/>
    <w:pPr>
      <w:numPr>
        <w:numId w:val="16"/>
      </w:numPr>
    </w:pPr>
  </w:style>
  <w:style w:type="paragraph" w:customStyle="1" w:styleId="Heading1-Nonumber">
    <w:name w:val="Heading 1 - No number"/>
    <w:basedOn w:val="Heading1"/>
    <w:qFormat/>
    <w:rsid w:val="00E16D69"/>
    <w:pPr>
      <w:numPr>
        <w:numId w:val="0"/>
      </w:numPr>
      <w:shd w:val="clear" w:color="auto" w:fill="auto"/>
      <w:spacing w:before="360" w:after="240"/>
    </w:pPr>
    <w:rPr>
      <w:rFonts w:cs="Arial"/>
      <w:color w:val="000080"/>
      <w:kern w:val="16"/>
      <w:szCs w:val="24"/>
      <w:lang w:eastAsia="en-US"/>
    </w:rPr>
  </w:style>
  <w:style w:type="paragraph" w:customStyle="1" w:styleId="Schedule">
    <w:name w:val="Schedule"/>
    <w:basedOn w:val="Normal"/>
    <w:next w:val="BodyText"/>
    <w:qFormat/>
    <w:rsid w:val="00E16D69"/>
    <w:pPr>
      <w:keepNext/>
      <w:pageBreakBefore/>
      <w:tabs>
        <w:tab w:val="num" w:pos="709"/>
      </w:tabs>
      <w:spacing w:after="320"/>
    </w:pPr>
    <w:rPr>
      <w:rFonts w:eastAsiaTheme="minorHAnsi" w:cstheme="minorBidi"/>
      <w:b/>
      <w:sz w:val="28"/>
      <w:lang w:eastAsia="en-US"/>
    </w:rPr>
  </w:style>
  <w:style w:type="numbering" w:customStyle="1" w:styleId="Schedules">
    <w:name w:val="Schedules"/>
    <w:uiPriority w:val="99"/>
    <w:rsid w:val="00E16D69"/>
    <w:pPr>
      <w:numPr>
        <w:numId w:val="17"/>
      </w:numPr>
    </w:pPr>
  </w:style>
  <w:style w:type="paragraph" w:customStyle="1" w:styleId="Annexure">
    <w:name w:val="Annexure"/>
    <w:basedOn w:val="Normal"/>
    <w:next w:val="BodyText"/>
    <w:rsid w:val="00E16D69"/>
    <w:pPr>
      <w:keepNext/>
      <w:pageBreakBefore/>
      <w:tabs>
        <w:tab w:val="num" w:pos="709"/>
      </w:tabs>
      <w:spacing w:after="320"/>
    </w:pPr>
    <w:rPr>
      <w:rFonts w:eastAsiaTheme="minorHAnsi" w:cstheme="minorBidi"/>
      <w:b/>
      <w:sz w:val="28"/>
      <w:lang w:eastAsia="en-US"/>
    </w:rPr>
  </w:style>
  <w:style w:type="paragraph" w:customStyle="1" w:styleId="GuideNote">
    <w:name w:val="Guide Note"/>
    <w:basedOn w:val="Normal"/>
    <w:qFormat/>
    <w:rsid w:val="00E16D69"/>
    <w:pPr>
      <w:shd w:val="clear" w:color="auto" w:fill="EDFFFF"/>
    </w:pPr>
    <w:rPr>
      <w:color w:val="FF0000"/>
      <w:sz w:val="20"/>
    </w:rPr>
  </w:style>
  <w:style w:type="paragraph" w:customStyle="1" w:styleId="HicksonsHeading1">
    <w:name w:val="Hicksons Heading 1"/>
    <w:rsid w:val="00E16D69"/>
    <w:pPr>
      <w:numPr>
        <w:numId w:val="27"/>
      </w:numPr>
      <w:spacing w:before="240"/>
      <w:jc w:val="both"/>
      <w:outlineLvl w:val="0"/>
    </w:pPr>
    <w:rPr>
      <w:rFonts w:ascii="Arial" w:eastAsia="Arial" w:hAnsi="Arial" w:cs="Arial"/>
      <w:lang w:eastAsia="en-US"/>
    </w:rPr>
  </w:style>
  <w:style w:type="paragraph" w:customStyle="1" w:styleId="HicksonsHeading2">
    <w:name w:val="Hicksons Heading 2"/>
    <w:basedOn w:val="HicksonsHeading1"/>
    <w:rsid w:val="00E16D69"/>
    <w:pPr>
      <w:numPr>
        <w:ilvl w:val="1"/>
      </w:numPr>
      <w:outlineLvl w:val="1"/>
    </w:pPr>
    <w:rPr>
      <w:lang w:eastAsia="en-AU"/>
    </w:rPr>
  </w:style>
  <w:style w:type="paragraph" w:customStyle="1" w:styleId="HicksonsHeading3">
    <w:name w:val="Hicksons Heading 3"/>
    <w:basedOn w:val="HicksonsHeading2"/>
    <w:rsid w:val="00E16D69"/>
    <w:pPr>
      <w:numPr>
        <w:ilvl w:val="2"/>
      </w:numPr>
      <w:outlineLvl w:val="2"/>
    </w:pPr>
    <w:rPr>
      <w:lang w:eastAsia="en-US"/>
    </w:rPr>
  </w:style>
  <w:style w:type="paragraph" w:customStyle="1" w:styleId="HicksonsHeading4">
    <w:name w:val="Hicksons Heading 4"/>
    <w:basedOn w:val="HicksonsHeading3"/>
    <w:link w:val="HicksonsHeading4Char"/>
    <w:rsid w:val="00E16D69"/>
    <w:pPr>
      <w:numPr>
        <w:ilvl w:val="3"/>
      </w:numPr>
      <w:outlineLvl w:val="3"/>
    </w:pPr>
    <w:rPr>
      <w:rFonts w:eastAsia="Times New Roman"/>
      <w:lang w:eastAsia="en-AU"/>
    </w:rPr>
  </w:style>
  <w:style w:type="character" w:customStyle="1" w:styleId="HicksonsHeading4Char">
    <w:name w:val="Hicksons Heading 4 Char"/>
    <w:link w:val="HicksonsHeading4"/>
    <w:locked/>
    <w:rsid w:val="00E16D69"/>
    <w:rPr>
      <w:rFonts w:ascii="Arial" w:hAnsi="Arial" w:cs="Arial"/>
    </w:rPr>
  </w:style>
  <w:style w:type="paragraph" w:customStyle="1" w:styleId="HicksonsHeading5">
    <w:name w:val="Hicksons Heading 5"/>
    <w:basedOn w:val="HicksonsHeading4"/>
    <w:rsid w:val="00E16D69"/>
    <w:pPr>
      <w:numPr>
        <w:ilvl w:val="4"/>
      </w:numPr>
      <w:tabs>
        <w:tab w:val="num" w:pos="1209"/>
      </w:tabs>
      <w:outlineLvl w:val="4"/>
    </w:pPr>
  </w:style>
  <w:style w:type="paragraph" w:customStyle="1" w:styleId="HicksonsHeading6">
    <w:name w:val="Hicksons Heading 6"/>
    <w:basedOn w:val="HicksonsHeading5"/>
    <w:rsid w:val="00E16D69"/>
    <w:pPr>
      <w:numPr>
        <w:ilvl w:val="5"/>
      </w:numPr>
      <w:tabs>
        <w:tab w:val="clear" w:pos="3600"/>
        <w:tab w:val="num" w:pos="360"/>
        <w:tab w:val="num" w:pos="1209"/>
        <w:tab w:val="num" w:pos="2880"/>
      </w:tabs>
      <w:outlineLvl w:val="5"/>
    </w:pPr>
  </w:style>
  <w:style w:type="paragraph" w:customStyle="1" w:styleId="Comment">
    <w:name w:val="Comment"/>
    <w:basedOn w:val="BaseParagraph"/>
    <w:qFormat/>
    <w:rsid w:val="00E16D69"/>
    <w:pPr>
      <w:shd w:val="clear" w:color="auto" w:fill="FFFF99"/>
    </w:pPr>
  </w:style>
  <w:style w:type="paragraph" w:customStyle="1" w:styleId="Indent">
    <w:name w:val="Indent"/>
    <w:basedOn w:val="Normal"/>
    <w:qFormat/>
    <w:rsid w:val="00130C1C"/>
    <w:pPr>
      <w:spacing w:before="180" w:after="180" w:line="288" w:lineRule="auto"/>
      <w:ind w:left="567"/>
    </w:pPr>
    <w:rPr>
      <w:rFonts w:ascii="Calibri" w:hAnsi="Calibri"/>
      <w:sz w:val="21"/>
      <w:szCs w:val="20"/>
      <w:lang w:eastAsia="en-US"/>
    </w:rPr>
  </w:style>
  <w:style w:type="paragraph" w:customStyle="1" w:styleId="DocumentTypeLeft">
    <w:name w:val="Document Type Left"/>
    <w:next w:val="Heading1"/>
    <w:uiPriority w:val="2"/>
    <w:qFormat/>
    <w:rsid w:val="000706BC"/>
    <w:pPr>
      <w:suppressAutoHyphens/>
      <w:spacing w:before="240" w:after="120"/>
      <w:contextualSpacing/>
    </w:pPr>
    <w:rPr>
      <w:rFonts w:asciiTheme="majorHAnsi" w:eastAsiaTheme="minorEastAsia" w:hAnsiTheme="majorHAnsi" w:cstheme="minorBidi"/>
      <w:color w:val="000000" w:themeColor="text1"/>
      <w:sz w:val="36"/>
      <w:lang w:eastAsia="zh-CN"/>
    </w:rPr>
  </w:style>
  <w:style w:type="paragraph" w:customStyle="1" w:styleId="DescriptororNameSmall">
    <w:name w:val="Descriptor or Name Small"/>
    <w:next w:val="Normal"/>
    <w:uiPriority w:val="1"/>
    <w:qFormat/>
    <w:rsid w:val="000706BC"/>
    <w:pPr>
      <w:suppressAutoHyphens/>
      <w:contextualSpacing/>
    </w:pPr>
    <w:rPr>
      <w:rFonts w:asciiTheme="majorHAnsi" w:eastAsiaTheme="minorEastAsia" w:hAnsiTheme="majorHAnsi" w:cstheme="minorBidi"/>
      <w:color w:val="4F81BD" w:themeColor="accent1"/>
      <w:sz w:val="23"/>
      <w:lang w:eastAsia="zh-CN"/>
    </w:rPr>
  </w:style>
  <w:style w:type="paragraph" w:customStyle="1" w:styleId="PositionSmall">
    <w:name w:val="Position Small"/>
    <w:uiPriority w:val="1"/>
    <w:qFormat/>
    <w:rsid w:val="003F4153"/>
    <w:pPr>
      <w:suppressAutoHyphens/>
      <w:contextualSpacing/>
    </w:pPr>
    <w:rPr>
      <w:rFonts w:asciiTheme="minorHAnsi" w:eastAsiaTheme="minorEastAsia" w:hAnsiTheme="minorHAnsi" w:cstheme="minorBidi"/>
      <w:color w:val="4F81BD" w:themeColor="accent1"/>
      <w:sz w:val="19"/>
      <w:lang w:eastAsia="zh-CN"/>
    </w:rPr>
  </w:style>
  <w:style w:type="paragraph" w:customStyle="1" w:styleId="DocumentIntro">
    <w:name w:val="Document Intro"/>
    <w:next w:val="BodyText"/>
    <w:uiPriority w:val="3"/>
    <w:qFormat/>
    <w:rsid w:val="003F4153"/>
    <w:pPr>
      <w:suppressAutoHyphens/>
      <w:spacing w:before="360" w:after="360"/>
      <w:contextualSpacing/>
    </w:pPr>
    <w:rPr>
      <w:rFonts w:asciiTheme="minorHAnsi" w:eastAsiaTheme="minorEastAsia" w:hAnsiTheme="minorHAnsi" w:cstheme="minorBidi"/>
      <w:color w:val="EEECE1" w:themeColor="background2"/>
      <w:sz w:val="28"/>
      <w:lang w:eastAsia="zh-CN"/>
    </w:rPr>
  </w:style>
  <w:style w:type="paragraph" w:styleId="Revision">
    <w:name w:val="Revision"/>
    <w:hidden/>
    <w:uiPriority w:val="99"/>
    <w:semiHidden/>
    <w:rsid w:val="002548B6"/>
    <w:rPr>
      <w:rFonts w:ascii="Arial" w:hAnsi="Arial"/>
    </w:rPr>
  </w:style>
  <w:style w:type="paragraph" w:customStyle="1" w:styleId="Default">
    <w:name w:val="Default"/>
    <w:rsid w:val="007D0C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0473">
      <w:bodyDiv w:val="1"/>
      <w:marLeft w:val="0"/>
      <w:marRight w:val="0"/>
      <w:marTop w:val="0"/>
      <w:marBottom w:val="0"/>
      <w:divBdr>
        <w:top w:val="none" w:sz="0" w:space="0" w:color="auto"/>
        <w:left w:val="none" w:sz="0" w:space="0" w:color="auto"/>
        <w:bottom w:val="none" w:sz="0" w:space="0" w:color="auto"/>
        <w:right w:val="none" w:sz="0" w:space="0" w:color="auto"/>
      </w:divBdr>
    </w:div>
    <w:div w:id="507446711">
      <w:bodyDiv w:val="1"/>
      <w:marLeft w:val="0"/>
      <w:marRight w:val="0"/>
      <w:marTop w:val="0"/>
      <w:marBottom w:val="0"/>
      <w:divBdr>
        <w:top w:val="none" w:sz="0" w:space="0" w:color="auto"/>
        <w:left w:val="none" w:sz="0" w:space="0" w:color="auto"/>
        <w:bottom w:val="none" w:sz="0" w:space="0" w:color="auto"/>
        <w:right w:val="none" w:sz="0" w:space="0" w:color="auto"/>
      </w:divBdr>
    </w:div>
    <w:div w:id="14944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onnectonline.as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36" Type="http://schemas.openxmlformats.org/officeDocument/2006/relationships/hyperlink" Target="https://www.stylemanual.gov.au/" TargetMode="External"/><Relationship Id="rId10" Type="http://schemas.openxmlformats.org/officeDocument/2006/relationships/footnotes" Target="footnotes.xml"/><Relationship Id="rId19" Type="http://schemas.openxmlformats.org/officeDocument/2006/relationships/hyperlink" Target="mailto:grants@Chiefscientist.ns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5" Type="http://schemas.openxmlformats.org/officeDocument/2006/relationships/hyperlink" Target="https://connectonline.as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ad73b14b-628b-4661-b197-842d595ad987" xsi:nil="true"/>
    <MigrationWizIdSecurityGroups xmlns="ad73b14b-628b-4661-b197-842d595ad987" xsi:nil="true"/>
    <lcf76f155ced4ddcb4097134ff3c332f xmlns="ad73b14b-628b-4661-b197-842d595ad987">
      <Terms xmlns="http://schemas.microsoft.com/office/infopath/2007/PartnerControls"/>
    </lcf76f155ced4ddcb4097134ff3c332f>
    <MigrationWizId xmlns="ad73b14b-628b-4661-b197-842d595ad987" xsi:nil="true"/>
    <TaxCatchAll xmlns="9f0ac7ce-5f57-4ea0-9af7-01d4f3f1ccae" xsi:nil="true"/>
    <MigrationWizIdPermissions xmlns="ad73b14b-628b-4661-b197-842d595ad987" xsi:nil="true"/>
    <MigrationWizIdPermissionLevels xmlns="ad73b14b-628b-4661-b197-842d595ad987" xsi:nil="true"/>
  </documentManagement>
</p:properties>
</file>

<file path=customXml/item3.xml><?xml version="1.0" encoding="utf-8"?>
<metadata xmlns="http://www.objective.com/ecm/document/metadata/4E3871FEBC3EDC3EE0531950520A6160" version="1.0.0">
  <systemFields>
    <field name="Objective-Id">
      <value order="0">A5524142</value>
    </field>
    <field name="Objective-Title">
      <value order="0">Template - NSW Government Funding Agreement (long form)</value>
    </field>
    <field name="Objective-Description">
      <value order="0"/>
    </field>
    <field name="Objective-CreationStamp">
      <value order="0">2022-09-06T01:13:05Z</value>
    </field>
    <field name="Objective-IsApproved">
      <value order="0">false</value>
    </field>
    <field name="Objective-IsPublished">
      <value order="0">false</value>
    </field>
    <field name="Objective-DatePublished">
      <value order="0"/>
    </field>
    <field name="Objective-ModificationStamp">
      <value order="0">2022-09-15T07:32:52Z</value>
    </field>
    <field name="Objective-Owner">
      <value order="0">Nicola Ryan</value>
    </field>
    <field name="Objective-Path">
      <value order="0">Objective Global Folder:DPC:Office of the General Counsel:Cabinet and Governance Branch:Projects:Governance Projects:Grants Administration:2021-2022 Review of Grants Administration in NSW:19. Community of Practice - Grants Administration:CoP Templates:Grants Administration Guide Resources</value>
    </field>
    <field name="Objective-Parent">
      <value order="0">Grants Administration Guide Resources</value>
    </field>
    <field name="Objective-State">
      <value order="0">Being Drafted</value>
    </field>
    <field name="Objective-VersionId">
      <value order="0">vA9849371</value>
    </field>
    <field name="Objective-Version">
      <value order="0">0.1</value>
    </field>
    <field name="Objective-VersionNumber">
      <value order="0">1</value>
    </field>
    <field name="Objective-VersionComment">
      <value order="0">Copied from document A5516348.8</value>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 Sensitive - Legal</value>
      </field>
      <field name="Objective-Document Type">
        <value order="0">Legal Advice - Email (LAE)</value>
      </field>
      <field name="Objective-Approval Status">
        <value order="0">Submitted as Attachment to A5511039</value>
      </field>
      <field name="Objective-Approval Due">
        <value order="0"/>
      </field>
      <field name="Objective-Approval Date">
        <value order="0"/>
      </field>
      <field name="Objective-Submitted By">
        <value order="0"/>
      </field>
      <field name="Objective-Current Approver">
        <value order="0"/>
      </field>
      <field name="Objective-Approval History">
        <value order="0">Nicola Ryan|For review/approval - supplementary Grants Administration Guide resources for publication on web page. |submitted as attachment|14-09-2022 16:09:35|v0.5</value>
      </field>
      <field name="Objective-Print and Dispatch Approach">
        <value order="0"/>
      </field>
      <field name="Objective-Print and Dispatch Instructions">
        <value order="0"/>
      </field>
      <field name="Objective-Document Tag(s)">
        <value order="1">A5511039</value>
        <value order="2">Req: A5522528</value>
      </field>
      <field name="Objective-Shared By">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1777522E1F926478C2B26F3C88D92F7" ma:contentTypeVersion="23" ma:contentTypeDescription="Create a new document." ma:contentTypeScope="" ma:versionID="cafbd83d0e2440ba830c01b9ac060e9f">
  <xsd:schema xmlns:xsd="http://www.w3.org/2001/XMLSchema" xmlns:xs="http://www.w3.org/2001/XMLSchema" xmlns:p="http://schemas.microsoft.com/office/2006/metadata/properties" xmlns:ns2="ad73b14b-628b-4661-b197-842d595ad987" xmlns:ns3="6ef2f139-6c87-403b-a963-14bdaefc3901" xmlns:ns4="9f0ac7ce-5f57-4ea0-9af7-01d4f3f1ccae" targetNamespace="http://schemas.microsoft.com/office/2006/metadata/properties" ma:root="true" ma:fieldsID="fe508cfcf30aaf1b82986112ac2b7dda" ns2:_="" ns3:_="" ns4:_="">
    <xsd:import namespace="ad73b14b-628b-4661-b197-842d595ad987"/>
    <xsd:import namespace="6ef2f139-6c87-403b-a963-14bdaefc3901"/>
    <xsd:import namespace="9f0ac7ce-5f57-4ea0-9af7-01d4f3f1cc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b14b-628b-4661-b197-842d595ad98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f2f139-6c87-403b-a963-14bdaefc3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09b965b6-cfd1-4727-864e-c446f14ba0e2}" ma:internalName="TaxCatchAll" ma:showField="CatchAllData" ma:web="6ef2f139-6c87-403b-a963-14bdaefc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06917-F85B-4F9D-8EF9-D8DC84156637}">
  <ds:schemaRefs>
    <ds:schemaRef ds:uri="http://schemas.microsoft.com/sharepoint/v3/contenttype/forms"/>
  </ds:schemaRefs>
</ds:datastoreItem>
</file>

<file path=customXml/itemProps2.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 ds:uri="ad73b14b-628b-4661-b197-842d595ad987"/>
    <ds:schemaRef ds:uri="9f0ac7ce-5f57-4ea0-9af7-01d4f3f1cca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4.xml><?xml version="1.0" encoding="utf-8"?>
<ds:datastoreItem xmlns:ds="http://schemas.openxmlformats.org/officeDocument/2006/customXml" ds:itemID="{D19FD297-2D05-4CD8-BF83-C03B1DA4BA83}">
  <ds:schemaRefs>
    <ds:schemaRef ds:uri="http://schemas.openxmlformats.org/officeDocument/2006/bibliography"/>
  </ds:schemaRefs>
</ds:datastoreItem>
</file>

<file path=customXml/itemProps5.xml><?xml version="1.0" encoding="utf-8"?>
<ds:datastoreItem xmlns:ds="http://schemas.openxmlformats.org/officeDocument/2006/customXml" ds:itemID="{CD2E317E-9715-496A-9A81-C889395E5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b14b-628b-4661-b197-842d595ad987"/>
    <ds:schemaRef ds:uri="6ef2f139-6c87-403b-a963-14bdaefc390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22</Pages>
  <Words>7318</Words>
  <Characters>41716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Funding Agreement (long form)</vt:lpstr>
    </vt:vector>
  </TitlesOfParts>
  <Manager>Supervisor</Manager>
  <Company>Crown Solicitor's Office</Company>
  <LinksUpToDate>false</LinksUpToDate>
  <CharactersWithSpaces>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(long form)</dc:title>
  <dc:subject>Preparation of whole-of-government templates – 2020</dc:subject>
  <dc:creator>Karen Ferris</dc:creator>
  <cp:keywords>&lt;Version no&gt;</cp:keywords>
  <cp:lastModifiedBy>Jaclyn Aldenhoven</cp:lastModifiedBy>
  <cp:revision>145</cp:revision>
  <cp:lastPrinted>2002-12-08T06:35:00Z</cp:lastPrinted>
  <dcterms:created xsi:type="dcterms:W3CDTF">2022-09-05T08:13:00Z</dcterms:created>
  <dcterms:modified xsi:type="dcterms:W3CDTF">2024-01-30T23:40:00Z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D2020/855843</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0x010100F1777522E1F926478C2B26F3C88D92F7</vt:lpwstr>
  </property>
  <property fmtid="{D5CDD505-2E9C-101B-9397-08002B2CF9AE}" pid="29" name="Objective-Id">
    <vt:lpwstr>A5524142</vt:lpwstr>
  </property>
  <property fmtid="{D5CDD505-2E9C-101B-9397-08002B2CF9AE}" pid="30" name="Objective-Title">
    <vt:lpwstr>Template - NSW Government Funding Agreement (long form)</vt:lpwstr>
  </property>
  <property fmtid="{D5CDD505-2E9C-101B-9397-08002B2CF9AE}" pid="31" name="Objective-Description">
    <vt:lpwstr/>
  </property>
  <property fmtid="{D5CDD505-2E9C-101B-9397-08002B2CF9AE}" pid="32" name="Objective-CreationStamp">
    <vt:filetime>2022-09-06T01:13:05Z</vt:filetime>
  </property>
  <property fmtid="{D5CDD505-2E9C-101B-9397-08002B2CF9AE}" pid="33" name="Objective-IsApproved">
    <vt:bool>false</vt:bool>
  </property>
  <property fmtid="{D5CDD505-2E9C-101B-9397-08002B2CF9AE}" pid="34" name="Objective-IsPublished">
    <vt:bool>false</vt:bool>
  </property>
  <property fmtid="{D5CDD505-2E9C-101B-9397-08002B2CF9AE}" pid="35" name="Objective-DatePublished">
    <vt:lpwstr/>
  </property>
  <property fmtid="{D5CDD505-2E9C-101B-9397-08002B2CF9AE}" pid="36" name="Objective-ModificationStamp">
    <vt:filetime>2022-09-15T07:32:52Z</vt:filetime>
  </property>
  <property fmtid="{D5CDD505-2E9C-101B-9397-08002B2CF9AE}" pid="37" name="Objective-Owner">
    <vt:lpwstr>Nicola Ryan</vt:lpwstr>
  </property>
  <property fmtid="{D5CDD505-2E9C-101B-9397-08002B2CF9AE}" pid="38" name="Objective-Path">
    <vt:lpwstr>Objective Global Folder:DPC:Office of the General Counsel:Cabinet and Governance Branch:Projects:Governance Projects:Grants Administration:2021-2022 Review of Grants Administration in NSW:19. Community of Practice - Grants Administration:CoP Templates:Grants Administration Guide Resources</vt:lpwstr>
  </property>
  <property fmtid="{D5CDD505-2E9C-101B-9397-08002B2CF9AE}" pid="39" name="Objective-Parent">
    <vt:lpwstr>Grants Administration Guide Resources</vt:lpwstr>
  </property>
  <property fmtid="{D5CDD505-2E9C-101B-9397-08002B2CF9AE}" pid="40" name="Objective-State">
    <vt:lpwstr>Being Drafted</vt:lpwstr>
  </property>
  <property fmtid="{D5CDD505-2E9C-101B-9397-08002B2CF9AE}" pid="41" name="Objective-VersionId">
    <vt:lpwstr>vA9849371</vt:lpwstr>
  </property>
  <property fmtid="{D5CDD505-2E9C-101B-9397-08002B2CF9AE}" pid="42" name="Objective-Version">
    <vt:lpwstr>0.1</vt:lpwstr>
  </property>
  <property fmtid="{D5CDD505-2E9C-101B-9397-08002B2CF9AE}" pid="43" name="Objective-VersionNumber">
    <vt:r8>1</vt:r8>
  </property>
  <property fmtid="{D5CDD505-2E9C-101B-9397-08002B2CF9AE}" pid="44" name="Objective-VersionComment">
    <vt:lpwstr>Copied from document A5516348.8</vt:lpwstr>
  </property>
  <property fmtid="{D5CDD505-2E9C-101B-9397-08002B2CF9AE}" pid="45" name="Objective-FileNumber">
    <vt:lpwstr>DPC20/03205</vt:lpwstr>
  </property>
  <property fmtid="{D5CDD505-2E9C-101B-9397-08002B2CF9AE}" pid="46" name="Objective-Classification">
    <vt:lpwstr/>
  </property>
  <property fmtid="{D5CDD505-2E9C-101B-9397-08002B2CF9AE}" pid="47" name="Objective-Caveats">
    <vt:lpwstr/>
  </property>
  <property fmtid="{D5CDD505-2E9C-101B-9397-08002B2CF9AE}" pid="48" name="Objective-Sensitivity Label">
    <vt:lpwstr>OFFICIAL: Sensitive - Legal</vt:lpwstr>
  </property>
  <property fmtid="{D5CDD505-2E9C-101B-9397-08002B2CF9AE}" pid="49" name="Objective-Document Type">
    <vt:lpwstr>Legal Advice - Email (LAE)</vt:lpwstr>
  </property>
  <property fmtid="{D5CDD505-2E9C-101B-9397-08002B2CF9AE}" pid="50" name="Objective-Approval Status">
    <vt:lpwstr>Submitted as Attachment to A5511039</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Nicola Ryan|For review/approval - supplementary Grants Administration Guide resources for publication on web page. |submitted as attachment|14-09-2022 16:09:35|v0.5</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A5511039,Req: A5522528</vt:lpwstr>
  </property>
  <property fmtid="{D5CDD505-2E9C-101B-9397-08002B2CF9AE}" pid="59" name="Objective-Shared By">
    <vt:lpwstr/>
  </property>
  <property fmtid="{D5CDD505-2E9C-101B-9397-08002B2CF9AE}" pid="60" name="Objective-Connect Creator">
    <vt:lpwstr/>
  </property>
  <property fmtid="{D5CDD505-2E9C-101B-9397-08002B2CF9AE}" pid="61" name="MediaServiceImageTags">
    <vt:lpwstr/>
  </property>
  <property fmtid="{D5CDD505-2E9C-101B-9397-08002B2CF9AE}" pid="62" name="ClassificationContentMarkingHeaderShapeIds">
    <vt:lpwstr>d,12,21,28,29,2b</vt:lpwstr>
  </property>
  <property fmtid="{D5CDD505-2E9C-101B-9397-08002B2CF9AE}" pid="63" name="ClassificationContentMarkingHeaderFontProps">
    <vt:lpwstr>#ff0000,10,Calibri</vt:lpwstr>
  </property>
  <property fmtid="{D5CDD505-2E9C-101B-9397-08002B2CF9AE}" pid="64" name="ClassificationContentMarkingHeaderText">
    <vt:lpwstr>OFFICIAL</vt:lpwstr>
  </property>
  <property fmtid="{D5CDD505-2E9C-101B-9397-08002B2CF9AE}" pid="65" name="ClassificationContentMarkingFooterShapeIds">
    <vt:lpwstr>2c,2e,30,31,32,33</vt:lpwstr>
  </property>
  <property fmtid="{D5CDD505-2E9C-101B-9397-08002B2CF9AE}" pid="66" name="ClassificationContentMarkingFooterFontProps">
    <vt:lpwstr>#ff0000,10,Calibri</vt:lpwstr>
  </property>
  <property fmtid="{D5CDD505-2E9C-101B-9397-08002B2CF9AE}" pid="67" name="ClassificationContentMarkingFooterText">
    <vt:lpwstr>OFFICIAL</vt:lpwstr>
  </property>
  <property fmtid="{D5CDD505-2E9C-101B-9397-08002B2CF9AE}" pid="68" name="MSIP_Label_a6214476-0a12-4e5a-9f69-27718960d391_Enabled">
    <vt:lpwstr>true</vt:lpwstr>
  </property>
  <property fmtid="{D5CDD505-2E9C-101B-9397-08002B2CF9AE}" pid="69" name="MSIP_Label_a6214476-0a12-4e5a-9f69-27718960d391_SetDate">
    <vt:lpwstr>2023-12-07T22:27:47Z</vt:lpwstr>
  </property>
  <property fmtid="{D5CDD505-2E9C-101B-9397-08002B2CF9AE}" pid="70" name="MSIP_Label_a6214476-0a12-4e5a-9f69-27718960d391_Method">
    <vt:lpwstr>Standard</vt:lpwstr>
  </property>
  <property fmtid="{D5CDD505-2E9C-101B-9397-08002B2CF9AE}" pid="71" name="MSIP_Label_a6214476-0a12-4e5a-9f69-27718960d391_Name">
    <vt:lpwstr>OFFICIAL</vt:lpwstr>
  </property>
  <property fmtid="{D5CDD505-2E9C-101B-9397-08002B2CF9AE}" pid="72" name="MSIP_Label_a6214476-0a12-4e5a-9f69-27718960d391_SiteId">
    <vt:lpwstr>1ef97a68-e8ab-44ed-a16d-b579fe2d7cd8</vt:lpwstr>
  </property>
  <property fmtid="{D5CDD505-2E9C-101B-9397-08002B2CF9AE}" pid="73" name="MSIP_Label_a6214476-0a12-4e5a-9f69-27718960d391_ActionId">
    <vt:lpwstr>196af8e7-1564-44bb-9be5-2f40c2d76e14</vt:lpwstr>
  </property>
  <property fmtid="{D5CDD505-2E9C-101B-9397-08002B2CF9AE}" pid="74" name="MSIP_Label_a6214476-0a12-4e5a-9f69-27718960d391_ContentBits">
    <vt:lpwstr>3</vt:lpwstr>
  </property>
</Properties>
</file>