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290" w:rsidRPr="007B7290" w:rsidRDefault="007B7290">
      <w:pPr>
        <w:rPr>
          <w:rFonts w:ascii="Arial" w:hAnsi="Arial" w:cs="Arial"/>
          <w:color w:val="333333"/>
          <w:sz w:val="24"/>
          <w:szCs w:val="24"/>
        </w:rPr>
      </w:pPr>
      <w:r w:rsidRPr="007B7290">
        <w:rPr>
          <w:rFonts w:ascii="Arial" w:hAnsi="Arial" w:cs="Arial"/>
          <w:color w:val="333333"/>
          <w:sz w:val="24"/>
          <w:szCs w:val="24"/>
        </w:rPr>
        <w:t xml:space="preserve">Rick </w:t>
      </w:r>
      <w:proofErr w:type="spellStart"/>
      <w:r w:rsidRPr="007B7290">
        <w:rPr>
          <w:rFonts w:ascii="Arial" w:hAnsi="Arial" w:cs="Arial"/>
          <w:color w:val="333333"/>
          <w:sz w:val="24"/>
          <w:szCs w:val="24"/>
        </w:rPr>
        <w:t>Banyard</w:t>
      </w:r>
      <w:proofErr w:type="spellEnd"/>
    </w:p>
    <w:p w:rsidR="007B7290" w:rsidRPr="007B7290" w:rsidRDefault="00A80705">
      <w:pPr>
        <w:rPr>
          <w:rFonts w:ascii="Arial" w:hAnsi="Arial" w:cs="Arial"/>
          <w:color w:val="333333"/>
          <w:sz w:val="24"/>
          <w:szCs w:val="24"/>
        </w:rPr>
      </w:pPr>
      <w:hyperlink r:id="rId7" w:history="1">
        <w:r w:rsidR="007B7290" w:rsidRPr="007B7290">
          <w:rPr>
            <w:rStyle w:val="Hyperlink"/>
            <w:rFonts w:ascii="Arial" w:hAnsi="Arial" w:cs="Arial"/>
            <w:sz w:val="24"/>
            <w:szCs w:val="24"/>
          </w:rPr>
          <w:t>cdcopy@hunterlink,net.au</w:t>
        </w:r>
      </w:hyperlink>
    </w:p>
    <w:p w:rsidR="007B7290" w:rsidRPr="007B7290" w:rsidRDefault="007B7290">
      <w:pPr>
        <w:rPr>
          <w:rFonts w:ascii="Arial" w:hAnsi="Arial" w:cs="Arial"/>
          <w:color w:val="333333"/>
          <w:sz w:val="24"/>
          <w:szCs w:val="24"/>
        </w:rPr>
      </w:pPr>
      <w:r w:rsidRPr="007B7290">
        <w:rPr>
          <w:rFonts w:ascii="Arial" w:hAnsi="Arial" w:cs="Arial"/>
          <w:color w:val="333333"/>
          <w:sz w:val="24"/>
          <w:szCs w:val="24"/>
        </w:rPr>
        <w:t>0419993867</w:t>
      </w:r>
    </w:p>
    <w:p w:rsidR="007B7290" w:rsidRDefault="007B7290">
      <w:pPr>
        <w:rPr>
          <w:rFonts w:ascii="Arial" w:hAnsi="Arial" w:cs="Arial"/>
          <w:sz w:val="24"/>
          <w:szCs w:val="24"/>
        </w:rPr>
      </w:pPr>
    </w:p>
    <w:p w:rsidR="007B7290" w:rsidRDefault="007B7290">
      <w:pPr>
        <w:rPr>
          <w:rFonts w:ascii="Arial" w:hAnsi="Arial" w:cs="Arial"/>
          <w:sz w:val="24"/>
          <w:szCs w:val="24"/>
        </w:rPr>
      </w:pPr>
      <w:r>
        <w:rPr>
          <w:rFonts w:ascii="Arial" w:hAnsi="Arial" w:cs="Arial"/>
          <w:sz w:val="24"/>
          <w:szCs w:val="24"/>
        </w:rPr>
        <w:t>Chief Scientist and Engineer</w:t>
      </w:r>
    </w:p>
    <w:p w:rsidR="001419DA" w:rsidRDefault="00A80705">
      <w:pPr>
        <w:rPr>
          <w:rFonts w:ascii="Arial" w:hAnsi="Arial" w:cs="Arial"/>
          <w:color w:val="333333"/>
          <w:sz w:val="24"/>
          <w:szCs w:val="24"/>
        </w:rPr>
      </w:pPr>
      <w:hyperlink r:id="rId8" w:history="1">
        <w:r w:rsidR="001419DA" w:rsidRPr="007B7290">
          <w:rPr>
            <w:rStyle w:val="Hyperlink"/>
            <w:rFonts w:ascii="Arial" w:hAnsi="Arial" w:cs="Arial"/>
            <w:sz w:val="24"/>
            <w:szCs w:val="24"/>
          </w:rPr>
          <w:t>coaltrains.review@chiefscientist.nsw.gov.au</w:t>
        </w:r>
      </w:hyperlink>
      <w:r w:rsidR="001419DA" w:rsidRPr="007B7290">
        <w:rPr>
          <w:rFonts w:ascii="Arial" w:hAnsi="Arial" w:cs="Arial"/>
          <w:color w:val="333333"/>
          <w:sz w:val="24"/>
          <w:szCs w:val="24"/>
        </w:rPr>
        <w:t> </w:t>
      </w:r>
    </w:p>
    <w:p w:rsidR="007B7290" w:rsidRDefault="007B7290" w:rsidP="007B7290">
      <w:pPr>
        <w:pStyle w:val="Title"/>
      </w:pPr>
    </w:p>
    <w:p w:rsidR="007B7290" w:rsidRPr="007B7290" w:rsidRDefault="007B7290" w:rsidP="007B7290">
      <w:pPr>
        <w:pStyle w:val="Title"/>
      </w:pPr>
      <w:r>
        <w:t xml:space="preserve">Submission by Rick </w:t>
      </w:r>
      <w:proofErr w:type="spellStart"/>
      <w:r>
        <w:t>Banyard</w:t>
      </w:r>
      <w:proofErr w:type="spellEnd"/>
    </w:p>
    <w:p w:rsidR="00F55CA4" w:rsidRDefault="00F55CA4">
      <w:pPr>
        <w:rPr>
          <w:rFonts w:ascii="Arial" w:hAnsi="Arial" w:cs="Arial"/>
          <w:b/>
          <w:sz w:val="24"/>
          <w:szCs w:val="24"/>
          <w:u w:val="single"/>
        </w:rPr>
      </w:pPr>
    </w:p>
    <w:p w:rsidR="00437626" w:rsidRPr="007B7290" w:rsidRDefault="0029788E">
      <w:pPr>
        <w:rPr>
          <w:rFonts w:ascii="Arial" w:hAnsi="Arial" w:cs="Arial"/>
          <w:b/>
          <w:sz w:val="24"/>
          <w:szCs w:val="24"/>
          <w:u w:val="single"/>
        </w:rPr>
      </w:pPr>
      <w:proofErr w:type="gramStart"/>
      <w:r w:rsidRPr="007B7290">
        <w:rPr>
          <w:rFonts w:ascii="Arial" w:hAnsi="Arial" w:cs="Arial"/>
          <w:b/>
          <w:sz w:val="24"/>
          <w:szCs w:val="24"/>
          <w:u w:val="single"/>
        </w:rPr>
        <w:t>Chief Scientist Submission</w:t>
      </w:r>
      <w:r w:rsidR="006D4B42" w:rsidRPr="007B7290">
        <w:rPr>
          <w:rFonts w:ascii="Arial" w:hAnsi="Arial" w:cs="Arial"/>
          <w:b/>
          <w:sz w:val="24"/>
          <w:szCs w:val="24"/>
          <w:u w:val="single"/>
        </w:rPr>
        <w:t xml:space="preserve"> Points.</w:t>
      </w:r>
      <w:proofErr w:type="gramEnd"/>
    </w:p>
    <w:p w:rsidR="005B4CBE" w:rsidRPr="007B7290" w:rsidRDefault="007B7290">
      <w:pPr>
        <w:rPr>
          <w:rFonts w:ascii="Arial" w:hAnsi="Arial" w:cs="Arial"/>
          <w:sz w:val="24"/>
          <w:szCs w:val="24"/>
        </w:rPr>
      </w:pPr>
      <w:r>
        <w:rPr>
          <w:rFonts w:ascii="Arial" w:hAnsi="Arial" w:cs="Arial"/>
          <w:sz w:val="24"/>
          <w:szCs w:val="24"/>
        </w:rPr>
        <w:t>I have for</w:t>
      </w:r>
      <w:r w:rsidR="005B4CBE" w:rsidRPr="007B7290">
        <w:rPr>
          <w:rFonts w:ascii="Arial" w:hAnsi="Arial" w:cs="Arial"/>
          <w:sz w:val="24"/>
          <w:szCs w:val="24"/>
        </w:rPr>
        <w:t xml:space="preserve"> more than 25 years lived in the Hunter and worked with the Coal industry.</w:t>
      </w:r>
    </w:p>
    <w:p w:rsidR="005B4CBE" w:rsidRPr="007B7290" w:rsidRDefault="005B4CBE">
      <w:pPr>
        <w:rPr>
          <w:rFonts w:ascii="Arial" w:hAnsi="Arial" w:cs="Arial"/>
          <w:sz w:val="24"/>
          <w:szCs w:val="24"/>
        </w:rPr>
      </w:pPr>
      <w:r w:rsidRPr="007B7290">
        <w:rPr>
          <w:rFonts w:ascii="Arial" w:hAnsi="Arial" w:cs="Arial"/>
          <w:sz w:val="24"/>
          <w:szCs w:val="24"/>
        </w:rPr>
        <w:t>I have over that time observed and studied the coal trains and the associated rail corridor.</w:t>
      </w:r>
    </w:p>
    <w:p w:rsidR="005B4CBE" w:rsidRPr="007B7290" w:rsidRDefault="005B4CBE">
      <w:pPr>
        <w:rPr>
          <w:rFonts w:ascii="Arial" w:hAnsi="Arial" w:cs="Arial"/>
          <w:sz w:val="24"/>
          <w:szCs w:val="24"/>
        </w:rPr>
      </w:pPr>
      <w:r w:rsidRPr="007B7290">
        <w:rPr>
          <w:rFonts w:ascii="Arial" w:hAnsi="Arial" w:cs="Arial"/>
          <w:sz w:val="24"/>
          <w:szCs w:val="24"/>
        </w:rPr>
        <w:t xml:space="preserve">I have also got </w:t>
      </w:r>
      <w:proofErr w:type="gramStart"/>
      <w:r w:rsidRPr="007B7290">
        <w:rPr>
          <w:rFonts w:ascii="Arial" w:hAnsi="Arial" w:cs="Arial"/>
          <w:sz w:val="24"/>
          <w:szCs w:val="24"/>
        </w:rPr>
        <w:t>a knowledge</w:t>
      </w:r>
      <w:proofErr w:type="gramEnd"/>
      <w:r w:rsidRPr="007B7290">
        <w:rPr>
          <w:rFonts w:ascii="Arial" w:hAnsi="Arial" w:cs="Arial"/>
          <w:sz w:val="24"/>
          <w:szCs w:val="24"/>
        </w:rPr>
        <w:t xml:space="preserve"> of the coal industry in Queensland and in other parts of NSW.</w:t>
      </w:r>
    </w:p>
    <w:p w:rsidR="005B4CBE" w:rsidRPr="007B7290" w:rsidRDefault="005B4CBE">
      <w:pPr>
        <w:rPr>
          <w:rFonts w:ascii="Arial" w:hAnsi="Arial" w:cs="Arial"/>
          <w:sz w:val="24"/>
          <w:szCs w:val="24"/>
        </w:rPr>
      </w:pPr>
      <w:r w:rsidRPr="007B7290">
        <w:rPr>
          <w:rFonts w:ascii="Arial" w:hAnsi="Arial" w:cs="Arial"/>
          <w:sz w:val="24"/>
          <w:szCs w:val="24"/>
        </w:rPr>
        <w:t>I am a member of the Newcastle Community Consultative Committee Environment and a member of the Port Waratah Community Reference Group.</w:t>
      </w:r>
    </w:p>
    <w:p w:rsidR="00FB5456" w:rsidRDefault="00FB5456">
      <w:pPr>
        <w:rPr>
          <w:rFonts w:ascii="Arial" w:hAnsi="Arial" w:cs="Arial"/>
          <w:sz w:val="24"/>
          <w:szCs w:val="24"/>
        </w:rPr>
      </w:pPr>
      <w:r w:rsidRPr="007B7290">
        <w:rPr>
          <w:rFonts w:ascii="Arial" w:hAnsi="Arial" w:cs="Arial"/>
          <w:sz w:val="24"/>
          <w:szCs w:val="24"/>
        </w:rPr>
        <w:t>I am also the Research Officer for Correct Planning and Consultation for Mayfield community group</w:t>
      </w:r>
      <w:r w:rsidR="003A32EE" w:rsidRPr="007B7290">
        <w:rPr>
          <w:rFonts w:ascii="Arial" w:hAnsi="Arial" w:cs="Arial"/>
          <w:sz w:val="24"/>
          <w:szCs w:val="24"/>
        </w:rPr>
        <w:t>.</w:t>
      </w:r>
      <w:r w:rsidRPr="007B7290">
        <w:rPr>
          <w:rFonts w:ascii="Arial" w:hAnsi="Arial" w:cs="Arial"/>
          <w:sz w:val="24"/>
          <w:szCs w:val="24"/>
        </w:rPr>
        <w:t xml:space="preserve"> </w:t>
      </w:r>
    </w:p>
    <w:p w:rsidR="007B7290" w:rsidRPr="007B7290" w:rsidRDefault="007B7290">
      <w:pPr>
        <w:rPr>
          <w:rFonts w:ascii="Arial" w:hAnsi="Arial" w:cs="Arial"/>
          <w:sz w:val="24"/>
          <w:szCs w:val="24"/>
        </w:rPr>
      </w:pPr>
      <w:r>
        <w:rPr>
          <w:rFonts w:ascii="Arial" w:hAnsi="Arial" w:cs="Arial"/>
          <w:sz w:val="24"/>
          <w:szCs w:val="24"/>
        </w:rPr>
        <w:t>I am a member of the Dust and Health Committee of the Hunter Community Environment Centre.</w:t>
      </w:r>
    </w:p>
    <w:p w:rsidR="002364A2" w:rsidRPr="007B7290" w:rsidRDefault="002364A2">
      <w:pPr>
        <w:rPr>
          <w:rFonts w:ascii="Arial" w:hAnsi="Arial" w:cs="Arial"/>
          <w:sz w:val="24"/>
          <w:szCs w:val="24"/>
        </w:rPr>
      </w:pPr>
      <w:r w:rsidRPr="007B7290">
        <w:rPr>
          <w:rFonts w:ascii="Arial" w:hAnsi="Arial" w:cs="Arial"/>
          <w:sz w:val="24"/>
          <w:szCs w:val="24"/>
        </w:rPr>
        <w:lastRenderedPageBreak/>
        <w:t>I am also a member of many other community groups and two Newcastle City Council advisory committees.</w:t>
      </w:r>
    </w:p>
    <w:p w:rsidR="006D4B42" w:rsidRPr="007B7290" w:rsidRDefault="006D4B42" w:rsidP="006D4B42">
      <w:pPr>
        <w:pStyle w:val="ListParagraph"/>
        <w:numPr>
          <w:ilvl w:val="0"/>
          <w:numId w:val="1"/>
        </w:numPr>
        <w:rPr>
          <w:rFonts w:ascii="Arial" w:hAnsi="Arial" w:cs="Arial"/>
          <w:b/>
          <w:sz w:val="24"/>
          <w:szCs w:val="24"/>
          <w:u w:val="single"/>
        </w:rPr>
      </w:pPr>
      <w:r w:rsidRPr="007B7290">
        <w:rPr>
          <w:rFonts w:ascii="Arial" w:hAnsi="Arial" w:cs="Arial"/>
          <w:b/>
          <w:sz w:val="24"/>
          <w:szCs w:val="24"/>
          <w:u w:val="single"/>
        </w:rPr>
        <w:t>Coal Dust</w:t>
      </w:r>
    </w:p>
    <w:p w:rsidR="006D4B42" w:rsidRPr="007B7290" w:rsidRDefault="006D4B42" w:rsidP="006D4B42">
      <w:pPr>
        <w:pStyle w:val="ListParagraph"/>
        <w:rPr>
          <w:rFonts w:ascii="Arial" w:hAnsi="Arial" w:cs="Arial"/>
          <w:sz w:val="24"/>
          <w:szCs w:val="24"/>
        </w:rPr>
      </w:pPr>
      <w:r w:rsidRPr="007B7290">
        <w:rPr>
          <w:rFonts w:ascii="Arial" w:hAnsi="Arial" w:cs="Arial"/>
          <w:sz w:val="24"/>
          <w:szCs w:val="24"/>
        </w:rPr>
        <w:t xml:space="preserve">There is a high </w:t>
      </w:r>
      <w:r w:rsidR="00C6281F">
        <w:rPr>
          <w:rFonts w:ascii="Arial" w:hAnsi="Arial" w:cs="Arial"/>
          <w:sz w:val="24"/>
          <w:szCs w:val="24"/>
        </w:rPr>
        <w:t xml:space="preserve">very </w:t>
      </w:r>
      <w:r w:rsidRPr="007B7290">
        <w:rPr>
          <w:rFonts w:ascii="Arial" w:hAnsi="Arial" w:cs="Arial"/>
          <w:sz w:val="24"/>
          <w:szCs w:val="24"/>
        </w:rPr>
        <w:t xml:space="preserve">perception that coal dust levels are high in the Lower Hunter however there is no </w:t>
      </w:r>
      <w:r w:rsidR="003A32EE" w:rsidRPr="007B7290">
        <w:rPr>
          <w:rFonts w:ascii="Arial" w:hAnsi="Arial" w:cs="Arial"/>
          <w:sz w:val="24"/>
          <w:szCs w:val="24"/>
        </w:rPr>
        <w:t xml:space="preserve">quality </w:t>
      </w:r>
      <w:r w:rsidRPr="007B7290">
        <w:rPr>
          <w:rFonts w:ascii="Arial" w:hAnsi="Arial" w:cs="Arial"/>
          <w:sz w:val="24"/>
          <w:szCs w:val="24"/>
        </w:rPr>
        <w:t>evidence to support this strong feeling.</w:t>
      </w:r>
    </w:p>
    <w:p w:rsidR="006D4B42" w:rsidRPr="007B7290" w:rsidRDefault="006D4B42" w:rsidP="006D4B42">
      <w:pPr>
        <w:pStyle w:val="ListParagraph"/>
        <w:rPr>
          <w:rFonts w:ascii="Arial" w:hAnsi="Arial" w:cs="Arial"/>
          <w:sz w:val="24"/>
          <w:szCs w:val="24"/>
        </w:rPr>
      </w:pPr>
      <w:r w:rsidRPr="007B7290">
        <w:rPr>
          <w:rFonts w:ascii="Arial" w:hAnsi="Arial" w:cs="Arial"/>
          <w:sz w:val="24"/>
          <w:szCs w:val="24"/>
        </w:rPr>
        <w:t>Coal could be one of the materials contained in dust samples however this is yet to be proven.</w:t>
      </w:r>
      <w:r w:rsidR="003A32EE" w:rsidRPr="007B7290">
        <w:rPr>
          <w:rFonts w:ascii="Arial" w:hAnsi="Arial" w:cs="Arial"/>
          <w:sz w:val="24"/>
          <w:szCs w:val="24"/>
        </w:rPr>
        <w:t xml:space="preserve"> The Particle Characterisation Study due next year will give some clues</w:t>
      </w:r>
      <w:r w:rsidR="002364A2" w:rsidRPr="007B7290">
        <w:rPr>
          <w:rFonts w:ascii="Arial" w:hAnsi="Arial" w:cs="Arial"/>
          <w:sz w:val="24"/>
          <w:szCs w:val="24"/>
        </w:rPr>
        <w:t>.</w:t>
      </w:r>
    </w:p>
    <w:p w:rsidR="002364A2" w:rsidRPr="007B7290" w:rsidRDefault="002364A2" w:rsidP="006D4B42">
      <w:pPr>
        <w:pStyle w:val="ListParagraph"/>
        <w:rPr>
          <w:rFonts w:ascii="Arial" w:hAnsi="Arial" w:cs="Arial"/>
          <w:sz w:val="24"/>
          <w:szCs w:val="24"/>
        </w:rPr>
      </w:pPr>
      <w:r w:rsidRPr="007B7290">
        <w:rPr>
          <w:rFonts w:ascii="Arial" w:hAnsi="Arial" w:cs="Arial"/>
          <w:sz w:val="24"/>
          <w:szCs w:val="24"/>
        </w:rPr>
        <w:t xml:space="preserve">Coal dust is simply one component of the particulate matter that is an unquestioned detrimental health issue. </w:t>
      </w:r>
    </w:p>
    <w:p w:rsidR="00C6281F" w:rsidRDefault="00C6281F" w:rsidP="006D4B42">
      <w:pPr>
        <w:pStyle w:val="ListParagraph"/>
        <w:rPr>
          <w:rFonts w:ascii="Arial" w:hAnsi="Arial" w:cs="Arial"/>
          <w:sz w:val="24"/>
          <w:szCs w:val="24"/>
        </w:rPr>
      </w:pPr>
    </w:p>
    <w:p w:rsidR="006D4B42" w:rsidRPr="007B7290" w:rsidRDefault="006D4B42" w:rsidP="006D4B42">
      <w:pPr>
        <w:pStyle w:val="ListParagraph"/>
        <w:rPr>
          <w:rFonts w:ascii="Arial" w:hAnsi="Arial" w:cs="Arial"/>
          <w:sz w:val="24"/>
          <w:szCs w:val="24"/>
        </w:rPr>
      </w:pPr>
      <w:r w:rsidRPr="007B7290">
        <w:rPr>
          <w:rFonts w:ascii="Arial" w:hAnsi="Arial" w:cs="Arial"/>
          <w:sz w:val="24"/>
          <w:szCs w:val="24"/>
        </w:rPr>
        <w:t>Tests and studies that indicate dust levels</w:t>
      </w:r>
      <w:r w:rsidR="003A32EE" w:rsidRPr="007B7290">
        <w:rPr>
          <w:rFonts w:ascii="Arial" w:hAnsi="Arial" w:cs="Arial"/>
          <w:sz w:val="24"/>
          <w:szCs w:val="24"/>
        </w:rPr>
        <w:t xml:space="preserve"> in the Lower Hunter</w:t>
      </w:r>
      <w:r w:rsidRPr="007B7290">
        <w:rPr>
          <w:rFonts w:ascii="Arial" w:hAnsi="Arial" w:cs="Arial"/>
          <w:sz w:val="24"/>
          <w:szCs w:val="24"/>
        </w:rPr>
        <w:t xml:space="preserve"> include:-</w:t>
      </w:r>
    </w:p>
    <w:p w:rsidR="006D4B42" w:rsidRPr="007B7290" w:rsidRDefault="006D4B42" w:rsidP="006D4B42">
      <w:pPr>
        <w:pStyle w:val="ListParagraph"/>
        <w:numPr>
          <w:ilvl w:val="0"/>
          <w:numId w:val="2"/>
        </w:numPr>
        <w:rPr>
          <w:rFonts w:ascii="Arial" w:hAnsi="Arial" w:cs="Arial"/>
          <w:sz w:val="24"/>
          <w:szCs w:val="24"/>
        </w:rPr>
      </w:pPr>
      <w:r w:rsidRPr="007B7290">
        <w:rPr>
          <w:rFonts w:ascii="Arial" w:hAnsi="Arial" w:cs="Arial"/>
          <w:sz w:val="24"/>
          <w:szCs w:val="24"/>
        </w:rPr>
        <w:t>Air quality monitors (ongoing)</w:t>
      </w:r>
    </w:p>
    <w:p w:rsidR="00015461" w:rsidRPr="007B7290" w:rsidRDefault="00015461" w:rsidP="00015461">
      <w:pPr>
        <w:pStyle w:val="ListParagraph"/>
        <w:ind w:left="1440"/>
        <w:rPr>
          <w:rFonts w:ascii="Arial" w:hAnsi="Arial" w:cs="Arial"/>
          <w:sz w:val="24"/>
          <w:szCs w:val="24"/>
        </w:rPr>
      </w:pPr>
      <w:r w:rsidRPr="007B7290">
        <w:rPr>
          <w:rFonts w:ascii="Arial" w:hAnsi="Arial" w:cs="Arial"/>
          <w:sz w:val="24"/>
          <w:szCs w:val="24"/>
        </w:rPr>
        <w:t>Monitors also include nature (salt, pollens and dirt) in their samples causing “</w:t>
      </w:r>
      <w:proofErr w:type="spellStart"/>
      <w:r w:rsidRPr="007B7290">
        <w:rPr>
          <w:rFonts w:ascii="Arial" w:hAnsi="Arial" w:cs="Arial"/>
          <w:sz w:val="24"/>
          <w:szCs w:val="24"/>
        </w:rPr>
        <w:t>exceedences</w:t>
      </w:r>
      <w:proofErr w:type="spellEnd"/>
      <w:r w:rsidRPr="007B7290">
        <w:rPr>
          <w:rFonts w:ascii="Arial" w:hAnsi="Arial" w:cs="Arial"/>
          <w:sz w:val="24"/>
          <w:szCs w:val="24"/>
        </w:rPr>
        <w:t xml:space="preserve">” </w:t>
      </w:r>
    </w:p>
    <w:p w:rsidR="006D4B42" w:rsidRPr="007B7290" w:rsidRDefault="006D4B42" w:rsidP="006D4B42">
      <w:pPr>
        <w:pStyle w:val="ListParagraph"/>
        <w:numPr>
          <w:ilvl w:val="0"/>
          <w:numId w:val="2"/>
        </w:numPr>
        <w:rPr>
          <w:rFonts w:ascii="Arial" w:hAnsi="Arial" w:cs="Arial"/>
          <w:sz w:val="24"/>
          <w:szCs w:val="24"/>
        </w:rPr>
      </w:pPr>
      <w:r w:rsidRPr="007B7290">
        <w:rPr>
          <w:rFonts w:ascii="Arial" w:hAnsi="Arial" w:cs="Arial"/>
          <w:sz w:val="24"/>
          <w:szCs w:val="24"/>
        </w:rPr>
        <w:t>Train emission studies</w:t>
      </w:r>
    </w:p>
    <w:p w:rsidR="00015461" w:rsidRPr="007B7290" w:rsidRDefault="00015461" w:rsidP="00015461">
      <w:pPr>
        <w:pStyle w:val="ListParagraph"/>
        <w:ind w:left="1440"/>
        <w:rPr>
          <w:rFonts w:ascii="Arial" w:hAnsi="Arial" w:cs="Arial"/>
          <w:sz w:val="24"/>
          <w:szCs w:val="24"/>
        </w:rPr>
      </w:pPr>
      <w:r w:rsidRPr="007B7290">
        <w:rPr>
          <w:rFonts w:ascii="Arial" w:hAnsi="Arial" w:cs="Arial"/>
          <w:sz w:val="24"/>
          <w:szCs w:val="24"/>
        </w:rPr>
        <w:t xml:space="preserve">Studies to not identify coal rather indicate corridor air bourn material from all types of trains, track improvement and maintenance works and diesel emissions.  </w:t>
      </w:r>
      <w:r w:rsidR="001B3EBA">
        <w:rPr>
          <w:rFonts w:ascii="Arial" w:hAnsi="Arial" w:cs="Arial"/>
          <w:sz w:val="24"/>
          <w:szCs w:val="24"/>
        </w:rPr>
        <w:t>Corridor dust is also an import into the corridor from other areas (both close and distant).</w:t>
      </w:r>
    </w:p>
    <w:p w:rsidR="006D4B42" w:rsidRPr="007B7290" w:rsidRDefault="006D4B42" w:rsidP="006D4B42">
      <w:pPr>
        <w:pStyle w:val="ListParagraph"/>
        <w:numPr>
          <w:ilvl w:val="0"/>
          <w:numId w:val="2"/>
        </w:numPr>
        <w:rPr>
          <w:rFonts w:ascii="Arial" w:hAnsi="Arial" w:cs="Arial"/>
          <w:sz w:val="24"/>
          <w:szCs w:val="24"/>
        </w:rPr>
      </w:pPr>
      <w:r w:rsidRPr="007B7290">
        <w:rPr>
          <w:rFonts w:ascii="Arial" w:hAnsi="Arial" w:cs="Arial"/>
          <w:sz w:val="24"/>
          <w:szCs w:val="24"/>
        </w:rPr>
        <w:t>Dust deposition study (underway)</w:t>
      </w:r>
    </w:p>
    <w:p w:rsidR="006D4B42" w:rsidRPr="007B7290" w:rsidRDefault="006D4B42" w:rsidP="006D4B42">
      <w:pPr>
        <w:pStyle w:val="ListParagraph"/>
        <w:numPr>
          <w:ilvl w:val="0"/>
          <w:numId w:val="2"/>
        </w:numPr>
        <w:rPr>
          <w:rFonts w:ascii="Arial" w:hAnsi="Arial" w:cs="Arial"/>
          <w:sz w:val="24"/>
          <w:szCs w:val="24"/>
        </w:rPr>
      </w:pPr>
      <w:r w:rsidRPr="007B7290">
        <w:rPr>
          <w:rFonts w:ascii="Arial" w:hAnsi="Arial" w:cs="Arial"/>
          <w:sz w:val="24"/>
          <w:szCs w:val="24"/>
        </w:rPr>
        <w:t>Particle Characterisation study (underway)</w:t>
      </w:r>
    </w:p>
    <w:p w:rsidR="006D4B42" w:rsidRPr="007B7290" w:rsidRDefault="006D4B42" w:rsidP="006D4B42">
      <w:pPr>
        <w:pStyle w:val="ListParagraph"/>
        <w:numPr>
          <w:ilvl w:val="0"/>
          <w:numId w:val="2"/>
        </w:numPr>
        <w:rPr>
          <w:rFonts w:ascii="Arial" w:hAnsi="Arial" w:cs="Arial"/>
          <w:sz w:val="24"/>
          <w:szCs w:val="24"/>
        </w:rPr>
      </w:pPr>
      <w:r w:rsidRPr="007B7290">
        <w:rPr>
          <w:rFonts w:ascii="Arial" w:hAnsi="Arial" w:cs="Arial"/>
          <w:sz w:val="24"/>
          <w:szCs w:val="24"/>
        </w:rPr>
        <w:t>Private</w:t>
      </w:r>
      <w:r w:rsidR="002364A2" w:rsidRPr="007B7290">
        <w:rPr>
          <w:rFonts w:ascii="Arial" w:hAnsi="Arial" w:cs="Arial"/>
          <w:sz w:val="24"/>
          <w:szCs w:val="24"/>
        </w:rPr>
        <w:t xml:space="preserve"> and commercial</w:t>
      </w:r>
      <w:r w:rsidRPr="007B7290">
        <w:rPr>
          <w:rFonts w:ascii="Arial" w:hAnsi="Arial" w:cs="Arial"/>
          <w:sz w:val="24"/>
          <w:szCs w:val="24"/>
        </w:rPr>
        <w:t xml:space="preserve"> studies and observations.</w:t>
      </w:r>
    </w:p>
    <w:p w:rsidR="00015461" w:rsidRPr="007B7290" w:rsidRDefault="003A32EE" w:rsidP="006D4B42">
      <w:pPr>
        <w:pStyle w:val="ListParagraph"/>
        <w:numPr>
          <w:ilvl w:val="0"/>
          <w:numId w:val="2"/>
        </w:numPr>
        <w:rPr>
          <w:rFonts w:ascii="Arial" w:hAnsi="Arial" w:cs="Arial"/>
          <w:sz w:val="24"/>
          <w:szCs w:val="24"/>
        </w:rPr>
      </w:pPr>
      <w:r w:rsidRPr="007B7290">
        <w:rPr>
          <w:rFonts w:ascii="Arial" w:hAnsi="Arial" w:cs="Arial"/>
          <w:sz w:val="24"/>
          <w:szCs w:val="24"/>
        </w:rPr>
        <w:t>Prof</w:t>
      </w:r>
      <w:r w:rsidR="00015461" w:rsidRPr="007B7290">
        <w:rPr>
          <w:rFonts w:ascii="Arial" w:hAnsi="Arial" w:cs="Arial"/>
          <w:sz w:val="24"/>
          <w:szCs w:val="24"/>
        </w:rPr>
        <w:t>es</w:t>
      </w:r>
      <w:r w:rsidRPr="007B7290">
        <w:rPr>
          <w:rFonts w:ascii="Arial" w:hAnsi="Arial" w:cs="Arial"/>
          <w:sz w:val="24"/>
          <w:szCs w:val="24"/>
        </w:rPr>
        <w:t>s</w:t>
      </w:r>
      <w:r w:rsidR="00015461" w:rsidRPr="007B7290">
        <w:rPr>
          <w:rFonts w:ascii="Arial" w:hAnsi="Arial" w:cs="Arial"/>
          <w:sz w:val="24"/>
          <w:szCs w:val="24"/>
        </w:rPr>
        <w:t>or Ryan</w:t>
      </w:r>
      <w:r w:rsidRPr="007B7290">
        <w:rPr>
          <w:rFonts w:ascii="Arial" w:hAnsi="Arial" w:cs="Arial"/>
          <w:sz w:val="24"/>
          <w:szCs w:val="24"/>
        </w:rPr>
        <w:t>’</w:t>
      </w:r>
      <w:r w:rsidR="00015461" w:rsidRPr="007B7290">
        <w:rPr>
          <w:rFonts w:ascii="Arial" w:hAnsi="Arial" w:cs="Arial"/>
          <w:sz w:val="24"/>
          <w:szCs w:val="24"/>
        </w:rPr>
        <w:t xml:space="preserve">s </w:t>
      </w:r>
      <w:r w:rsidR="002364A2" w:rsidRPr="007B7290">
        <w:rPr>
          <w:rFonts w:ascii="Arial" w:hAnsi="Arial" w:cs="Arial"/>
          <w:sz w:val="24"/>
          <w:szCs w:val="24"/>
        </w:rPr>
        <w:t xml:space="preserve">reports into the </w:t>
      </w:r>
      <w:r w:rsidR="00015461" w:rsidRPr="007B7290">
        <w:rPr>
          <w:rFonts w:ascii="Arial" w:hAnsi="Arial" w:cs="Arial"/>
          <w:sz w:val="24"/>
          <w:szCs w:val="24"/>
        </w:rPr>
        <w:t xml:space="preserve">statistical </w:t>
      </w:r>
      <w:r w:rsidR="002364A2" w:rsidRPr="007B7290">
        <w:rPr>
          <w:rFonts w:ascii="Arial" w:hAnsi="Arial" w:cs="Arial"/>
          <w:sz w:val="24"/>
          <w:szCs w:val="24"/>
        </w:rPr>
        <w:t>analysis of 2014 and October 2015 following the controversy of the ARTC Metford study.</w:t>
      </w:r>
    </w:p>
    <w:p w:rsidR="006D4B42" w:rsidRPr="007B7290" w:rsidRDefault="006D4B42" w:rsidP="006D4B42">
      <w:pPr>
        <w:ind w:left="720"/>
        <w:rPr>
          <w:rFonts w:ascii="Arial" w:hAnsi="Arial" w:cs="Arial"/>
          <w:sz w:val="24"/>
          <w:szCs w:val="24"/>
        </w:rPr>
      </w:pPr>
      <w:r w:rsidRPr="007B7290">
        <w:rPr>
          <w:rFonts w:ascii="Arial" w:hAnsi="Arial" w:cs="Arial"/>
          <w:sz w:val="24"/>
          <w:szCs w:val="24"/>
        </w:rPr>
        <w:t xml:space="preserve">None of the above tests prove </w:t>
      </w:r>
      <w:r w:rsidR="002364A2" w:rsidRPr="007B7290">
        <w:rPr>
          <w:rFonts w:ascii="Arial" w:hAnsi="Arial" w:cs="Arial"/>
          <w:sz w:val="24"/>
          <w:szCs w:val="24"/>
        </w:rPr>
        <w:t xml:space="preserve">the presence of </w:t>
      </w:r>
      <w:r w:rsidRPr="007B7290">
        <w:rPr>
          <w:rFonts w:ascii="Arial" w:hAnsi="Arial" w:cs="Arial"/>
          <w:sz w:val="24"/>
          <w:szCs w:val="24"/>
        </w:rPr>
        <w:t>coal dust.</w:t>
      </w:r>
      <w:r w:rsidR="002364A2" w:rsidRPr="007B7290">
        <w:rPr>
          <w:rFonts w:ascii="Arial" w:hAnsi="Arial" w:cs="Arial"/>
          <w:sz w:val="24"/>
          <w:szCs w:val="24"/>
        </w:rPr>
        <w:t xml:space="preserve"> However coal is almost certain</w:t>
      </w:r>
      <w:r w:rsidR="003A32EE" w:rsidRPr="007B7290">
        <w:rPr>
          <w:rFonts w:ascii="Arial" w:hAnsi="Arial" w:cs="Arial"/>
          <w:sz w:val="24"/>
          <w:szCs w:val="24"/>
        </w:rPr>
        <w:t xml:space="preserve"> to</w:t>
      </w:r>
      <w:r w:rsidR="00015461" w:rsidRPr="007B7290">
        <w:rPr>
          <w:rFonts w:ascii="Arial" w:hAnsi="Arial" w:cs="Arial"/>
          <w:sz w:val="24"/>
          <w:szCs w:val="24"/>
        </w:rPr>
        <w:t xml:space="preserve"> be a component.</w:t>
      </w:r>
    </w:p>
    <w:p w:rsidR="002364A2" w:rsidRPr="007B7290" w:rsidRDefault="002364A2" w:rsidP="006D4B42">
      <w:pPr>
        <w:ind w:left="720"/>
        <w:rPr>
          <w:rFonts w:ascii="Arial" w:hAnsi="Arial" w:cs="Arial"/>
          <w:sz w:val="24"/>
          <w:szCs w:val="24"/>
        </w:rPr>
      </w:pPr>
      <w:r w:rsidRPr="007B7290">
        <w:rPr>
          <w:rFonts w:ascii="Arial" w:hAnsi="Arial" w:cs="Arial"/>
          <w:sz w:val="24"/>
          <w:szCs w:val="24"/>
        </w:rPr>
        <w:t>Diesel emissions would also seem to be a component</w:t>
      </w:r>
      <w:r w:rsidR="000D5213" w:rsidRPr="007B7290">
        <w:rPr>
          <w:rFonts w:ascii="Arial" w:hAnsi="Arial" w:cs="Arial"/>
          <w:sz w:val="24"/>
          <w:szCs w:val="24"/>
        </w:rPr>
        <w:t xml:space="preserve"> of the particulate matter.</w:t>
      </w:r>
    </w:p>
    <w:p w:rsidR="000D5213" w:rsidRPr="007B7290" w:rsidRDefault="000D5213" w:rsidP="006D4B42">
      <w:pPr>
        <w:ind w:left="720"/>
        <w:rPr>
          <w:rFonts w:ascii="Arial" w:hAnsi="Arial" w:cs="Arial"/>
          <w:sz w:val="24"/>
          <w:szCs w:val="24"/>
        </w:rPr>
      </w:pPr>
      <w:r w:rsidRPr="007B7290">
        <w:rPr>
          <w:rFonts w:ascii="Arial" w:hAnsi="Arial" w:cs="Arial"/>
          <w:sz w:val="24"/>
          <w:szCs w:val="24"/>
        </w:rPr>
        <w:t xml:space="preserve">I am unsure if the Chief Scientist considers the exhaust emissions of the locos to be </w:t>
      </w:r>
      <w:r w:rsidR="00C6281F">
        <w:rPr>
          <w:rFonts w:ascii="Arial" w:hAnsi="Arial" w:cs="Arial"/>
          <w:sz w:val="24"/>
          <w:szCs w:val="24"/>
        </w:rPr>
        <w:t xml:space="preserve">a </w:t>
      </w:r>
      <w:r w:rsidRPr="007B7290">
        <w:rPr>
          <w:rFonts w:ascii="Arial" w:hAnsi="Arial" w:cs="Arial"/>
          <w:sz w:val="24"/>
          <w:szCs w:val="24"/>
        </w:rPr>
        <w:t>“related emission”</w:t>
      </w:r>
      <w:r w:rsidR="001932C8">
        <w:rPr>
          <w:rFonts w:ascii="Arial" w:hAnsi="Arial" w:cs="Arial"/>
          <w:sz w:val="24"/>
          <w:szCs w:val="24"/>
        </w:rPr>
        <w:t>.</w:t>
      </w:r>
    </w:p>
    <w:p w:rsidR="008A1F25" w:rsidRPr="007B7290" w:rsidRDefault="008A1F25" w:rsidP="006D4B42">
      <w:pPr>
        <w:ind w:left="720"/>
        <w:rPr>
          <w:rFonts w:ascii="Arial" w:hAnsi="Arial" w:cs="Arial"/>
          <w:sz w:val="24"/>
          <w:szCs w:val="24"/>
        </w:rPr>
      </w:pPr>
      <w:r w:rsidRPr="007B7290">
        <w:rPr>
          <w:rFonts w:ascii="Arial" w:hAnsi="Arial" w:cs="Arial"/>
          <w:sz w:val="24"/>
          <w:szCs w:val="24"/>
        </w:rPr>
        <w:t xml:space="preserve">Given that diesel emissions have not been part of the studies and that the EPA considers there are no standards for loco emissions and the EPA is not prepared to take action against locos with excessive </w:t>
      </w:r>
      <w:r w:rsidR="001B3EBA">
        <w:rPr>
          <w:rFonts w:ascii="Arial" w:hAnsi="Arial" w:cs="Arial"/>
          <w:sz w:val="24"/>
          <w:szCs w:val="24"/>
        </w:rPr>
        <w:t xml:space="preserve">highly visible </w:t>
      </w:r>
      <w:r w:rsidRPr="007B7290">
        <w:rPr>
          <w:rFonts w:ascii="Arial" w:hAnsi="Arial" w:cs="Arial"/>
          <w:sz w:val="24"/>
          <w:szCs w:val="24"/>
        </w:rPr>
        <w:t xml:space="preserve">exhaust emissions I </w:t>
      </w:r>
      <w:r w:rsidRPr="007B7290">
        <w:rPr>
          <w:rFonts w:ascii="Arial" w:hAnsi="Arial" w:cs="Arial"/>
          <w:sz w:val="24"/>
          <w:szCs w:val="24"/>
        </w:rPr>
        <w:lastRenderedPageBreak/>
        <w:t>consider the diesel emissions to be a distraction to the core issue of coal spillage, emissions and leakage of coal particles into the</w:t>
      </w:r>
      <w:r w:rsidR="00C6281F">
        <w:rPr>
          <w:rFonts w:ascii="Arial" w:hAnsi="Arial" w:cs="Arial"/>
          <w:sz w:val="24"/>
          <w:szCs w:val="24"/>
        </w:rPr>
        <w:t xml:space="preserve"> atmosphere as well as</w:t>
      </w:r>
      <w:r w:rsidRPr="007B7290">
        <w:rPr>
          <w:rFonts w:ascii="Arial" w:hAnsi="Arial" w:cs="Arial"/>
          <w:sz w:val="24"/>
          <w:szCs w:val="24"/>
        </w:rPr>
        <w:t xml:space="preserve"> streams and rivers of the Hunter. </w:t>
      </w:r>
    </w:p>
    <w:p w:rsidR="00C6281F" w:rsidRDefault="009B14A9" w:rsidP="006D4B42">
      <w:pPr>
        <w:ind w:left="720"/>
        <w:rPr>
          <w:rFonts w:ascii="Arial" w:hAnsi="Arial" w:cs="Arial"/>
          <w:sz w:val="24"/>
          <w:szCs w:val="24"/>
        </w:rPr>
      </w:pPr>
      <w:r w:rsidRPr="007B7290">
        <w:rPr>
          <w:rFonts w:ascii="Arial" w:hAnsi="Arial" w:cs="Arial"/>
          <w:sz w:val="24"/>
          <w:szCs w:val="24"/>
        </w:rPr>
        <w:t>Key operators in the coal industry like the coal terminals employ major resources and management practices to contain dust from their operation.</w:t>
      </w:r>
      <w:r w:rsidR="00015461" w:rsidRPr="007B7290">
        <w:rPr>
          <w:rFonts w:ascii="Arial" w:hAnsi="Arial" w:cs="Arial"/>
          <w:sz w:val="24"/>
          <w:szCs w:val="24"/>
        </w:rPr>
        <w:t xml:space="preserve"> They claim a high success rate.</w:t>
      </w:r>
      <w:r w:rsidR="004C7F3D" w:rsidRPr="007B7290">
        <w:rPr>
          <w:rFonts w:ascii="Arial" w:hAnsi="Arial" w:cs="Arial"/>
          <w:sz w:val="24"/>
          <w:szCs w:val="24"/>
        </w:rPr>
        <w:t xml:space="preserve"> Many publish data on their web sites to support their claim and all have reporting requirements for their EPL’s. </w:t>
      </w:r>
    </w:p>
    <w:p w:rsidR="006D4B42" w:rsidRPr="007B7290" w:rsidRDefault="004C7F3D" w:rsidP="006D4B42">
      <w:pPr>
        <w:ind w:left="720"/>
        <w:rPr>
          <w:rFonts w:ascii="Arial" w:hAnsi="Arial" w:cs="Arial"/>
          <w:sz w:val="24"/>
          <w:szCs w:val="24"/>
        </w:rPr>
      </w:pPr>
      <w:r w:rsidRPr="007B7290">
        <w:rPr>
          <w:rFonts w:ascii="Arial" w:hAnsi="Arial" w:cs="Arial"/>
          <w:sz w:val="24"/>
          <w:szCs w:val="24"/>
        </w:rPr>
        <w:t>The community does not have resources</w:t>
      </w:r>
      <w:r w:rsidR="001B3EBA">
        <w:rPr>
          <w:rFonts w:ascii="Arial" w:hAnsi="Arial" w:cs="Arial"/>
          <w:sz w:val="24"/>
          <w:szCs w:val="24"/>
        </w:rPr>
        <w:t xml:space="preserve"> or financial capacity</w:t>
      </w:r>
      <w:r w:rsidRPr="007B7290">
        <w:rPr>
          <w:rFonts w:ascii="Arial" w:hAnsi="Arial" w:cs="Arial"/>
          <w:sz w:val="24"/>
          <w:szCs w:val="24"/>
        </w:rPr>
        <w:t xml:space="preserve"> to carry out tests and observations</w:t>
      </w:r>
      <w:r w:rsidR="001B3EBA">
        <w:rPr>
          <w:rFonts w:ascii="Arial" w:hAnsi="Arial" w:cs="Arial"/>
          <w:sz w:val="24"/>
          <w:szCs w:val="24"/>
        </w:rPr>
        <w:t>. This has</w:t>
      </w:r>
      <w:r w:rsidRPr="007B7290">
        <w:rPr>
          <w:rFonts w:ascii="Arial" w:hAnsi="Arial" w:cs="Arial"/>
          <w:sz w:val="24"/>
          <w:szCs w:val="24"/>
        </w:rPr>
        <w:t xml:space="preserve"> i</w:t>
      </w:r>
      <w:r w:rsidR="008A1F25" w:rsidRPr="007B7290">
        <w:rPr>
          <w:rFonts w:ascii="Arial" w:hAnsi="Arial" w:cs="Arial"/>
          <w:sz w:val="24"/>
          <w:szCs w:val="24"/>
        </w:rPr>
        <w:t>n</w:t>
      </w:r>
      <w:r w:rsidRPr="007B7290">
        <w:rPr>
          <w:rFonts w:ascii="Arial" w:hAnsi="Arial" w:cs="Arial"/>
          <w:sz w:val="24"/>
          <w:szCs w:val="24"/>
        </w:rPr>
        <w:t xml:space="preserve"> the main </w:t>
      </w:r>
      <w:r w:rsidR="008A1F25" w:rsidRPr="007B7290">
        <w:rPr>
          <w:rFonts w:ascii="Arial" w:hAnsi="Arial" w:cs="Arial"/>
          <w:sz w:val="24"/>
          <w:szCs w:val="24"/>
        </w:rPr>
        <w:t xml:space="preserve">forced the community to </w:t>
      </w:r>
      <w:r w:rsidRPr="007B7290">
        <w:rPr>
          <w:rFonts w:ascii="Arial" w:hAnsi="Arial" w:cs="Arial"/>
          <w:sz w:val="24"/>
          <w:szCs w:val="24"/>
        </w:rPr>
        <w:t>r</w:t>
      </w:r>
      <w:r w:rsidR="008A1F25" w:rsidRPr="007B7290">
        <w:rPr>
          <w:rFonts w:ascii="Arial" w:hAnsi="Arial" w:cs="Arial"/>
          <w:sz w:val="24"/>
          <w:szCs w:val="24"/>
        </w:rPr>
        <w:t>ely on anecdotal evidence like “coal dust on the window sills”.</w:t>
      </w:r>
    </w:p>
    <w:p w:rsidR="009B14A9" w:rsidRPr="007B7290" w:rsidRDefault="009B14A9" w:rsidP="006D4B42">
      <w:pPr>
        <w:ind w:left="720"/>
        <w:rPr>
          <w:rFonts w:ascii="Arial" w:hAnsi="Arial" w:cs="Arial"/>
          <w:sz w:val="24"/>
          <w:szCs w:val="24"/>
        </w:rPr>
      </w:pPr>
      <w:r w:rsidRPr="007B7290">
        <w:rPr>
          <w:rFonts w:ascii="Arial" w:hAnsi="Arial" w:cs="Arial"/>
          <w:sz w:val="24"/>
          <w:szCs w:val="24"/>
        </w:rPr>
        <w:t>ARTC does very little to control rail corridor emissions</w:t>
      </w:r>
      <w:r w:rsidR="004C7F3D" w:rsidRPr="007B7290">
        <w:rPr>
          <w:rFonts w:ascii="Arial" w:hAnsi="Arial" w:cs="Arial"/>
          <w:sz w:val="24"/>
          <w:szCs w:val="24"/>
        </w:rPr>
        <w:t>. The ARTC publishes no data on their web site.</w:t>
      </w:r>
    </w:p>
    <w:p w:rsidR="006A075F" w:rsidRPr="007B7290" w:rsidRDefault="006A075F" w:rsidP="006D4B42">
      <w:pPr>
        <w:ind w:left="720"/>
        <w:rPr>
          <w:rFonts w:ascii="Arial" w:hAnsi="Arial" w:cs="Arial"/>
          <w:sz w:val="24"/>
          <w:szCs w:val="24"/>
        </w:rPr>
      </w:pPr>
      <w:r w:rsidRPr="007B7290">
        <w:rPr>
          <w:rFonts w:ascii="Arial" w:hAnsi="Arial" w:cs="Arial"/>
          <w:sz w:val="24"/>
          <w:szCs w:val="24"/>
        </w:rPr>
        <w:t>The ARTC is not even required to provide ballast cleaning samples for analysis under their EPL or via a PRP.</w:t>
      </w:r>
    </w:p>
    <w:p w:rsidR="00A018B7" w:rsidRDefault="001B3EBA" w:rsidP="006D4B42">
      <w:pPr>
        <w:ind w:left="720"/>
        <w:rPr>
          <w:rFonts w:ascii="Arial" w:hAnsi="Arial" w:cs="Arial"/>
          <w:sz w:val="24"/>
          <w:szCs w:val="24"/>
        </w:rPr>
      </w:pPr>
      <w:r>
        <w:rPr>
          <w:rFonts w:ascii="Arial" w:hAnsi="Arial" w:cs="Arial"/>
          <w:sz w:val="24"/>
          <w:szCs w:val="24"/>
        </w:rPr>
        <w:t xml:space="preserve">There are no </w:t>
      </w:r>
      <w:proofErr w:type="spellStart"/>
      <w:r>
        <w:rPr>
          <w:rFonts w:ascii="Arial" w:hAnsi="Arial" w:cs="Arial"/>
          <w:sz w:val="24"/>
          <w:szCs w:val="24"/>
        </w:rPr>
        <w:t>bunding</w:t>
      </w:r>
      <w:proofErr w:type="spellEnd"/>
      <w:r>
        <w:rPr>
          <w:rFonts w:ascii="Arial" w:hAnsi="Arial" w:cs="Arial"/>
          <w:sz w:val="24"/>
          <w:szCs w:val="24"/>
        </w:rPr>
        <w:t xml:space="preserve"> </w:t>
      </w:r>
      <w:r w:rsidR="00A018B7" w:rsidRPr="007B7290">
        <w:rPr>
          <w:rFonts w:ascii="Arial" w:hAnsi="Arial" w:cs="Arial"/>
          <w:sz w:val="24"/>
          <w:szCs w:val="24"/>
        </w:rPr>
        <w:t>or catchment devices to trap the drainage</w:t>
      </w:r>
      <w:r>
        <w:rPr>
          <w:rFonts w:ascii="Arial" w:hAnsi="Arial" w:cs="Arial"/>
          <w:sz w:val="24"/>
          <w:szCs w:val="24"/>
        </w:rPr>
        <w:t xml:space="preserve"> and run of</w:t>
      </w:r>
      <w:r w:rsidR="00A018B7" w:rsidRPr="007B7290">
        <w:rPr>
          <w:rFonts w:ascii="Arial" w:hAnsi="Arial" w:cs="Arial"/>
          <w:sz w:val="24"/>
          <w:szCs w:val="24"/>
        </w:rPr>
        <w:t xml:space="preserve"> from the corridor into the streams and rivers and ultimately into Newcastle harbour. </w:t>
      </w:r>
    </w:p>
    <w:p w:rsidR="00081193" w:rsidRDefault="00081193" w:rsidP="006D4B42">
      <w:pPr>
        <w:ind w:left="720"/>
        <w:rPr>
          <w:rFonts w:ascii="Arial" w:hAnsi="Arial" w:cs="Arial"/>
          <w:sz w:val="24"/>
          <w:szCs w:val="24"/>
        </w:rPr>
      </w:pPr>
      <w:r>
        <w:rPr>
          <w:rFonts w:ascii="Arial" w:hAnsi="Arial" w:cs="Arial"/>
          <w:sz w:val="24"/>
          <w:szCs w:val="24"/>
        </w:rPr>
        <w:t xml:space="preserve">Whilst there </w:t>
      </w:r>
      <w:proofErr w:type="gramStart"/>
      <w:r>
        <w:rPr>
          <w:rFonts w:ascii="Arial" w:hAnsi="Arial" w:cs="Arial"/>
          <w:sz w:val="24"/>
          <w:szCs w:val="24"/>
        </w:rPr>
        <w:t>are some noise</w:t>
      </w:r>
      <w:proofErr w:type="gramEnd"/>
      <w:r>
        <w:rPr>
          <w:rFonts w:ascii="Arial" w:hAnsi="Arial" w:cs="Arial"/>
          <w:sz w:val="24"/>
          <w:szCs w:val="24"/>
        </w:rPr>
        <w:t xml:space="preserve"> abatement structures along the corridor there are no dust abatement structures.</w:t>
      </w:r>
    </w:p>
    <w:p w:rsidR="001932C8" w:rsidRDefault="001932C8" w:rsidP="006D4B42">
      <w:pPr>
        <w:ind w:left="720"/>
        <w:rPr>
          <w:rFonts w:ascii="Arial" w:hAnsi="Arial" w:cs="Arial"/>
          <w:sz w:val="24"/>
          <w:szCs w:val="24"/>
        </w:rPr>
      </w:pPr>
      <w:r>
        <w:rPr>
          <w:rFonts w:ascii="Arial" w:hAnsi="Arial" w:cs="Arial"/>
          <w:sz w:val="24"/>
          <w:szCs w:val="24"/>
        </w:rPr>
        <w:t>Many in the community have a strong feeling that the EPA is working for the industries rather than protecting the community interest.</w:t>
      </w:r>
    </w:p>
    <w:p w:rsidR="00081193" w:rsidRPr="007B7290" w:rsidRDefault="00081193" w:rsidP="006D4B42">
      <w:pPr>
        <w:ind w:left="720"/>
        <w:rPr>
          <w:rFonts w:ascii="Arial" w:hAnsi="Arial" w:cs="Arial"/>
          <w:sz w:val="24"/>
          <w:szCs w:val="24"/>
        </w:rPr>
      </w:pPr>
    </w:p>
    <w:p w:rsidR="006D4B42" w:rsidRDefault="006D4B42" w:rsidP="006D4B42">
      <w:pPr>
        <w:pStyle w:val="ListParagraph"/>
        <w:numPr>
          <w:ilvl w:val="0"/>
          <w:numId w:val="1"/>
        </w:numPr>
        <w:rPr>
          <w:rFonts w:ascii="Arial" w:hAnsi="Arial" w:cs="Arial"/>
          <w:b/>
          <w:sz w:val="24"/>
          <w:szCs w:val="24"/>
          <w:u w:val="single"/>
        </w:rPr>
      </w:pPr>
      <w:r w:rsidRPr="007B7290">
        <w:rPr>
          <w:rFonts w:ascii="Arial" w:hAnsi="Arial" w:cs="Arial"/>
          <w:b/>
          <w:sz w:val="24"/>
          <w:szCs w:val="24"/>
          <w:u w:val="single"/>
        </w:rPr>
        <w:t>Train emissions</w:t>
      </w:r>
    </w:p>
    <w:p w:rsidR="00C6281F" w:rsidRPr="007B7290" w:rsidRDefault="00C6281F" w:rsidP="00C6281F">
      <w:pPr>
        <w:pStyle w:val="ListParagraph"/>
        <w:rPr>
          <w:rFonts w:ascii="Arial" w:hAnsi="Arial" w:cs="Arial"/>
          <w:b/>
          <w:sz w:val="24"/>
          <w:szCs w:val="24"/>
          <w:u w:val="single"/>
        </w:rPr>
      </w:pPr>
    </w:p>
    <w:p w:rsidR="004F3977" w:rsidRPr="007B7290" w:rsidRDefault="004F3977" w:rsidP="004F3977">
      <w:pPr>
        <w:pStyle w:val="ListParagraph"/>
        <w:rPr>
          <w:rFonts w:ascii="Arial" w:hAnsi="Arial" w:cs="Arial"/>
          <w:sz w:val="24"/>
          <w:szCs w:val="24"/>
        </w:rPr>
      </w:pPr>
      <w:r w:rsidRPr="007B7290">
        <w:rPr>
          <w:rFonts w:ascii="Arial" w:hAnsi="Arial" w:cs="Arial"/>
          <w:sz w:val="24"/>
          <w:szCs w:val="24"/>
        </w:rPr>
        <w:t xml:space="preserve">Approximately 220 dedicated coal trains operate on a daily basis on Hunter rail lines. </w:t>
      </w:r>
    </w:p>
    <w:p w:rsidR="004F3977" w:rsidRPr="007B7290" w:rsidRDefault="004F3977" w:rsidP="004F3977">
      <w:pPr>
        <w:pStyle w:val="ListParagraph"/>
        <w:rPr>
          <w:rFonts w:ascii="Arial" w:hAnsi="Arial" w:cs="Arial"/>
          <w:sz w:val="24"/>
          <w:szCs w:val="24"/>
        </w:rPr>
      </w:pPr>
      <w:r w:rsidRPr="007B7290">
        <w:rPr>
          <w:rFonts w:ascii="Arial" w:hAnsi="Arial" w:cs="Arial"/>
          <w:sz w:val="24"/>
          <w:szCs w:val="24"/>
        </w:rPr>
        <w:t>These trains have consist</w:t>
      </w:r>
      <w:r w:rsidR="001C2752" w:rsidRPr="007B7290">
        <w:rPr>
          <w:rFonts w:ascii="Arial" w:hAnsi="Arial" w:cs="Arial"/>
          <w:sz w:val="24"/>
          <w:szCs w:val="24"/>
        </w:rPr>
        <w:t>s</w:t>
      </w:r>
      <w:r w:rsidRPr="007B7290">
        <w:rPr>
          <w:rFonts w:ascii="Arial" w:hAnsi="Arial" w:cs="Arial"/>
          <w:sz w:val="24"/>
          <w:szCs w:val="24"/>
        </w:rPr>
        <w:t xml:space="preserve"> containing about 18,000 wagons.</w:t>
      </w:r>
    </w:p>
    <w:p w:rsidR="00C6281F" w:rsidRDefault="00C6281F" w:rsidP="004F3977">
      <w:pPr>
        <w:pStyle w:val="ListParagraph"/>
        <w:rPr>
          <w:rFonts w:ascii="Arial" w:hAnsi="Arial" w:cs="Arial"/>
          <w:sz w:val="24"/>
          <w:szCs w:val="24"/>
        </w:rPr>
      </w:pPr>
    </w:p>
    <w:p w:rsidR="004F3977" w:rsidRPr="007B7290" w:rsidRDefault="004F3977" w:rsidP="004F3977">
      <w:pPr>
        <w:pStyle w:val="ListParagraph"/>
        <w:rPr>
          <w:rFonts w:ascii="Arial" w:hAnsi="Arial" w:cs="Arial"/>
          <w:sz w:val="24"/>
          <w:szCs w:val="24"/>
        </w:rPr>
      </w:pPr>
      <w:r w:rsidRPr="007B7290">
        <w:rPr>
          <w:rFonts w:ascii="Arial" w:hAnsi="Arial" w:cs="Arial"/>
          <w:sz w:val="24"/>
          <w:szCs w:val="24"/>
        </w:rPr>
        <w:t>Loaded wagons have losses of about</w:t>
      </w:r>
      <w:r w:rsidR="00A018B7" w:rsidRPr="007B7290">
        <w:rPr>
          <w:rFonts w:ascii="Arial" w:hAnsi="Arial" w:cs="Arial"/>
          <w:sz w:val="24"/>
          <w:szCs w:val="24"/>
        </w:rPr>
        <w:t xml:space="preserve"> </w:t>
      </w:r>
      <w:r w:rsidRPr="007B7290">
        <w:rPr>
          <w:rFonts w:ascii="Arial" w:hAnsi="Arial" w:cs="Arial"/>
          <w:sz w:val="24"/>
          <w:szCs w:val="24"/>
        </w:rPr>
        <w:t xml:space="preserve">3kg per </w:t>
      </w:r>
      <w:r w:rsidR="00015461" w:rsidRPr="007B7290">
        <w:rPr>
          <w:rFonts w:ascii="Arial" w:hAnsi="Arial" w:cs="Arial"/>
          <w:sz w:val="24"/>
          <w:szCs w:val="24"/>
        </w:rPr>
        <w:t xml:space="preserve">train per </w:t>
      </w:r>
      <w:r w:rsidRPr="007B7290">
        <w:rPr>
          <w:rFonts w:ascii="Arial" w:hAnsi="Arial" w:cs="Arial"/>
          <w:sz w:val="24"/>
          <w:szCs w:val="24"/>
        </w:rPr>
        <w:t>journey from the tops of loads.</w:t>
      </w:r>
    </w:p>
    <w:p w:rsidR="00C6281F" w:rsidRDefault="00C6281F" w:rsidP="004F3977">
      <w:pPr>
        <w:pStyle w:val="ListParagraph"/>
        <w:rPr>
          <w:rFonts w:ascii="Arial" w:hAnsi="Arial" w:cs="Arial"/>
          <w:sz w:val="24"/>
          <w:szCs w:val="24"/>
        </w:rPr>
      </w:pPr>
    </w:p>
    <w:p w:rsidR="004F3977" w:rsidRPr="007B7290" w:rsidRDefault="004F3977" w:rsidP="004F3977">
      <w:pPr>
        <w:pStyle w:val="ListParagraph"/>
        <w:rPr>
          <w:rFonts w:ascii="Arial" w:hAnsi="Arial" w:cs="Arial"/>
          <w:sz w:val="24"/>
          <w:szCs w:val="24"/>
        </w:rPr>
      </w:pPr>
      <w:r w:rsidRPr="007B7290">
        <w:rPr>
          <w:rFonts w:ascii="Arial" w:hAnsi="Arial" w:cs="Arial"/>
          <w:sz w:val="24"/>
          <w:szCs w:val="24"/>
        </w:rPr>
        <w:lastRenderedPageBreak/>
        <w:t xml:space="preserve">Unloaded wagons have </w:t>
      </w:r>
      <w:r w:rsidR="00015461" w:rsidRPr="007B7290">
        <w:rPr>
          <w:rFonts w:ascii="Arial" w:hAnsi="Arial" w:cs="Arial"/>
          <w:sz w:val="24"/>
          <w:szCs w:val="24"/>
        </w:rPr>
        <w:t xml:space="preserve">wagon </w:t>
      </w:r>
      <w:r w:rsidRPr="007B7290">
        <w:rPr>
          <w:rFonts w:ascii="Arial" w:hAnsi="Arial" w:cs="Arial"/>
          <w:sz w:val="24"/>
          <w:szCs w:val="24"/>
        </w:rPr>
        <w:t xml:space="preserve">losses of about 300 kg per </w:t>
      </w:r>
      <w:r w:rsidR="00015461" w:rsidRPr="007B7290">
        <w:rPr>
          <w:rFonts w:ascii="Arial" w:hAnsi="Arial" w:cs="Arial"/>
          <w:sz w:val="24"/>
          <w:szCs w:val="24"/>
        </w:rPr>
        <w:t xml:space="preserve">train per </w:t>
      </w:r>
      <w:r w:rsidRPr="007B7290">
        <w:rPr>
          <w:rFonts w:ascii="Arial" w:hAnsi="Arial" w:cs="Arial"/>
          <w:sz w:val="24"/>
          <w:szCs w:val="24"/>
        </w:rPr>
        <w:t>journey</w:t>
      </w:r>
      <w:r w:rsidR="00015461" w:rsidRPr="007B7290">
        <w:rPr>
          <w:rFonts w:ascii="Arial" w:hAnsi="Arial" w:cs="Arial"/>
          <w:sz w:val="24"/>
          <w:szCs w:val="24"/>
        </w:rPr>
        <w:t>.</w:t>
      </w:r>
      <w:r w:rsidR="00081193">
        <w:rPr>
          <w:rFonts w:ascii="Arial" w:hAnsi="Arial" w:cs="Arial"/>
          <w:sz w:val="24"/>
          <w:szCs w:val="24"/>
        </w:rPr>
        <w:t xml:space="preserve"> (</w:t>
      </w:r>
      <w:proofErr w:type="gramStart"/>
      <w:r w:rsidR="00A018B7" w:rsidRPr="007B7290">
        <w:rPr>
          <w:rFonts w:ascii="Arial" w:hAnsi="Arial" w:cs="Arial"/>
          <w:sz w:val="24"/>
          <w:szCs w:val="24"/>
        </w:rPr>
        <w:t>it</w:t>
      </w:r>
      <w:proofErr w:type="gramEnd"/>
      <w:r w:rsidR="00A018B7" w:rsidRPr="007B7290">
        <w:rPr>
          <w:rFonts w:ascii="Arial" w:hAnsi="Arial" w:cs="Arial"/>
          <w:sz w:val="24"/>
          <w:szCs w:val="24"/>
        </w:rPr>
        <w:t xml:space="preserve"> is agreed that a dust pan, broom and builders wheel barrow would result in at least 6 </w:t>
      </w:r>
      <w:r w:rsidR="00081193">
        <w:rPr>
          <w:rFonts w:ascii="Arial" w:hAnsi="Arial" w:cs="Arial"/>
          <w:sz w:val="24"/>
          <w:szCs w:val="24"/>
        </w:rPr>
        <w:t xml:space="preserve"> x </w:t>
      </w:r>
      <w:r w:rsidR="00A018B7" w:rsidRPr="007B7290">
        <w:rPr>
          <w:rFonts w:ascii="Arial" w:hAnsi="Arial" w:cs="Arial"/>
          <w:sz w:val="24"/>
          <w:szCs w:val="24"/>
        </w:rPr>
        <w:t>50kg barrow loads being recovered.)</w:t>
      </w:r>
    </w:p>
    <w:p w:rsidR="00015461" w:rsidRDefault="00015461" w:rsidP="004F3977">
      <w:pPr>
        <w:pStyle w:val="ListParagraph"/>
        <w:rPr>
          <w:rFonts w:ascii="Arial" w:hAnsi="Arial" w:cs="Arial"/>
          <w:sz w:val="24"/>
          <w:szCs w:val="24"/>
        </w:rPr>
      </w:pPr>
      <w:r w:rsidRPr="007B7290">
        <w:rPr>
          <w:rFonts w:ascii="Arial" w:hAnsi="Arial" w:cs="Arial"/>
          <w:sz w:val="24"/>
          <w:szCs w:val="24"/>
        </w:rPr>
        <w:t>The CPCFM complaint</w:t>
      </w:r>
      <w:r w:rsidR="00081193">
        <w:rPr>
          <w:rFonts w:ascii="Arial" w:hAnsi="Arial" w:cs="Arial"/>
          <w:sz w:val="24"/>
          <w:szCs w:val="24"/>
        </w:rPr>
        <w:t xml:space="preserve"> of February 2014</w:t>
      </w:r>
      <w:r w:rsidRPr="007B7290">
        <w:rPr>
          <w:rFonts w:ascii="Arial" w:hAnsi="Arial" w:cs="Arial"/>
          <w:sz w:val="24"/>
          <w:szCs w:val="24"/>
        </w:rPr>
        <w:t xml:space="preserve"> and </w:t>
      </w:r>
      <w:r w:rsidR="00081193">
        <w:rPr>
          <w:rFonts w:ascii="Arial" w:hAnsi="Arial" w:cs="Arial"/>
          <w:sz w:val="24"/>
          <w:szCs w:val="24"/>
        </w:rPr>
        <w:t>additional documents are</w:t>
      </w:r>
      <w:r w:rsidR="005A47FF" w:rsidRPr="007B7290">
        <w:rPr>
          <w:rFonts w:ascii="Arial" w:hAnsi="Arial" w:cs="Arial"/>
          <w:sz w:val="24"/>
          <w:szCs w:val="24"/>
        </w:rPr>
        <w:t xml:space="preserve"> </w:t>
      </w:r>
      <w:r w:rsidR="00081193">
        <w:rPr>
          <w:rFonts w:ascii="Arial" w:hAnsi="Arial" w:cs="Arial"/>
          <w:sz w:val="24"/>
          <w:szCs w:val="24"/>
        </w:rPr>
        <w:t xml:space="preserve">absolute </w:t>
      </w:r>
      <w:r w:rsidR="005A47FF" w:rsidRPr="007B7290">
        <w:rPr>
          <w:rFonts w:ascii="Arial" w:hAnsi="Arial" w:cs="Arial"/>
          <w:sz w:val="24"/>
          <w:szCs w:val="24"/>
        </w:rPr>
        <w:t>proof that coal wagons a</w:t>
      </w:r>
      <w:r w:rsidR="00A018B7" w:rsidRPr="007B7290">
        <w:rPr>
          <w:rFonts w:ascii="Arial" w:hAnsi="Arial" w:cs="Arial"/>
          <w:sz w:val="24"/>
          <w:szCs w:val="24"/>
        </w:rPr>
        <w:t>re mechanically faulty, overloa</w:t>
      </w:r>
      <w:r w:rsidR="005A47FF" w:rsidRPr="007B7290">
        <w:rPr>
          <w:rFonts w:ascii="Arial" w:hAnsi="Arial" w:cs="Arial"/>
          <w:sz w:val="24"/>
          <w:szCs w:val="24"/>
        </w:rPr>
        <w:t xml:space="preserve">ded, out of gauge and carry considerable </w:t>
      </w:r>
      <w:r w:rsidR="00A018B7" w:rsidRPr="007B7290">
        <w:rPr>
          <w:rFonts w:ascii="Arial" w:hAnsi="Arial" w:cs="Arial"/>
          <w:sz w:val="24"/>
          <w:szCs w:val="24"/>
        </w:rPr>
        <w:t>parasitic</w:t>
      </w:r>
      <w:r w:rsidR="005A47FF" w:rsidRPr="007B7290">
        <w:rPr>
          <w:rFonts w:ascii="Arial" w:hAnsi="Arial" w:cs="Arial"/>
          <w:sz w:val="24"/>
          <w:szCs w:val="24"/>
        </w:rPr>
        <w:t xml:space="preserve"> coal. The coal corridors have ample evidence of “dropped coal”.</w:t>
      </w:r>
    </w:p>
    <w:p w:rsidR="001932C8" w:rsidRPr="007B7290" w:rsidRDefault="001932C8" w:rsidP="004F3977">
      <w:pPr>
        <w:pStyle w:val="ListParagraph"/>
        <w:rPr>
          <w:rFonts w:ascii="Arial" w:hAnsi="Arial" w:cs="Arial"/>
          <w:sz w:val="24"/>
          <w:szCs w:val="24"/>
        </w:rPr>
      </w:pPr>
    </w:p>
    <w:p w:rsidR="001C2752" w:rsidRPr="007B7290" w:rsidRDefault="001C2752" w:rsidP="004F3977">
      <w:pPr>
        <w:pStyle w:val="ListParagraph"/>
        <w:rPr>
          <w:rFonts w:ascii="Arial" w:hAnsi="Arial" w:cs="Arial"/>
          <w:sz w:val="24"/>
          <w:szCs w:val="24"/>
        </w:rPr>
      </w:pPr>
      <w:r w:rsidRPr="007B7290">
        <w:rPr>
          <w:rFonts w:ascii="Arial" w:hAnsi="Arial" w:cs="Arial"/>
          <w:sz w:val="24"/>
          <w:szCs w:val="24"/>
        </w:rPr>
        <w:t>There are no mechanisms to contain the small and large fractions within the corridor.</w:t>
      </w:r>
    </w:p>
    <w:p w:rsidR="001C2752" w:rsidRPr="007B7290" w:rsidRDefault="001C2752" w:rsidP="004F3977">
      <w:pPr>
        <w:pStyle w:val="ListParagraph"/>
        <w:rPr>
          <w:rFonts w:ascii="Arial" w:hAnsi="Arial" w:cs="Arial"/>
          <w:sz w:val="24"/>
          <w:szCs w:val="24"/>
        </w:rPr>
      </w:pPr>
      <w:r w:rsidRPr="007B7290">
        <w:rPr>
          <w:rFonts w:ascii="Arial" w:hAnsi="Arial" w:cs="Arial"/>
          <w:sz w:val="24"/>
          <w:szCs w:val="24"/>
        </w:rPr>
        <w:t xml:space="preserve">Coal dropped in the corridor breaks down into smaller particles and can leave the corridor as air fractions or via </w:t>
      </w:r>
      <w:r w:rsidR="00081193">
        <w:rPr>
          <w:rFonts w:ascii="Arial" w:hAnsi="Arial" w:cs="Arial"/>
          <w:sz w:val="24"/>
          <w:szCs w:val="24"/>
        </w:rPr>
        <w:t xml:space="preserve">water contaminates into </w:t>
      </w:r>
      <w:r w:rsidRPr="007B7290">
        <w:rPr>
          <w:rFonts w:ascii="Arial" w:hAnsi="Arial" w:cs="Arial"/>
          <w:sz w:val="24"/>
          <w:szCs w:val="24"/>
        </w:rPr>
        <w:t>the s</w:t>
      </w:r>
      <w:r w:rsidR="00081193">
        <w:rPr>
          <w:rFonts w:ascii="Arial" w:hAnsi="Arial" w:cs="Arial"/>
          <w:sz w:val="24"/>
          <w:szCs w:val="24"/>
        </w:rPr>
        <w:t>treams and rivers of the</w:t>
      </w:r>
      <w:r w:rsidR="00C6281F">
        <w:rPr>
          <w:rFonts w:ascii="Arial" w:hAnsi="Arial" w:cs="Arial"/>
          <w:sz w:val="24"/>
          <w:szCs w:val="24"/>
        </w:rPr>
        <w:t xml:space="preserve"> entire Hunter Valley and beyond</w:t>
      </w:r>
      <w:r w:rsidR="00081193">
        <w:rPr>
          <w:rFonts w:ascii="Arial" w:hAnsi="Arial" w:cs="Arial"/>
          <w:sz w:val="24"/>
          <w:szCs w:val="24"/>
        </w:rPr>
        <w:t>.</w:t>
      </w:r>
    </w:p>
    <w:p w:rsidR="001C2752" w:rsidRDefault="001C2752" w:rsidP="004F3977">
      <w:pPr>
        <w:pStyle w:val="ListParagraph"/>
        <w:rPr>
          <w:rFonts w:ascii="Arial" w:hAnsi="Arial" w:cs="Arial"/>
          <w:sz w:val="24"/>
          <w:szCs w:val="24"/>
        </w:rPr>
      </w:pPr>
      <w:r w:rsidRPr="007B7290">
        <w:rPr>
          <w:rFonts w:ascii="Arial" w:hAnsi="Arial" w:cs="Arial"/>
          <w:sz w:val="24"/>
          <w:szCs w:val="24"/>
        </w:rPr>
        <w:t xml:space="preserve"> </w:t>
      </w:r>
    </w:p>
    <w:p w:rsidR="00C6281F" w:rsidRPr="007B7290" w:rsidRDefault="00C6281F" w:rsidP="004F3977">
      <w:pPr>
        <w:pStyle w:val="ListParagraph"/>
        <w:rPr>
          <w:rFonts w:ascii="Arial" w:hAnsi="Arial" w:cs="Arial"/>
          <w:sz w:val="24"/>
          <w:szCs w:val="24"/>
        </w:rPr>
      </w:pPr>
    </w:p>
    <w:p w:rsidR="006D4B42" w:rsidRPr="00C6281F" w:rsidRDefault="00C6281F" w:rsidP="006D4B42">
      <w:pPr>
        <w:pStyle w:val="ListParagraph"/>
        <w:numPr>
          <w:ilvl w:val="0"/>
          <w:numId w:val="1"/>
        </w:numPr>
        <w:rPr>
          <w:rFonts w:ascii="Arial" w:hAnsi="Arial" w:cs="Arial"/>
          <w:b/>
          <w:sz w:val="24"/>
          <w:szCs w:val="24"/>
          <w:u w:val="single"/>
        </w:rPr>
      </w:pPr>
      <w:r w:rsidRPr="00C6281F">
        <w:rPr>
          <w:rFonts w:ascii="Arial" w:hAnsi="Arial" w:cs="Arial"/>
          <w:b/>
          <w:sz w:val="24"/>
          <w:szCs w:val="24"/>
          <w:u w:val="single"/>
        </w:rPr>
        <w:t>Covering Train W</w:t>
      </w:r>
      <w:r w:rsidR="006D4B42" w:rsidRPr="00C6281F">
        <w:rPr>
          <w:rFonts w:ascii="Arial" w:hAnsi="Arial" w:cs="Arial"/>
          <w:b/>
          <w:sz w:val="24"/>
          <w:szCs w:val="24"/>
          <w:u w:val="single"/>
        </w:rPr>
        <w:t>agons</w:t>
      </w:r>
    </w:p>
    <w:p w:rsidR="00C6281F" w:rsidRDefault="00C6281F" w:rsidP="00A018B7">
      <w:pPr>
        <w:pStyle w:val="ListParagraph"/>
        <w:rPr>
          <w:rFonts w:ascii="Arial" w:hAnsi="Arial" w:cs="Arial"/>
          <w:sz w:val="24"/>
          <w:szCs w:val="24"/>
        </w:rPr>
      </w:pPr>
    </w:p>
    <w:p w:rsidR="001932C8" w:rsidRDefault="001932C8" w:rsidP="00A018B7">
      <w:pPr>
        <w:pStyle w:val="ListParagraph"/>
        <w:rPr>
          <w:rFonts w:ascii="Arial" w:hAnsi="Arial" w:cs="Arial"/>
          <w:sz w:val="24"/>
          <w:szCs w:val="24"/>
        </w:rPr>
      </w:pPr>
    </w:p>
    <w:p w:rsidR="00C6281F" w:rsidRDefault="00A018B7" w:rsidP="00A018B7">
      <w:pPr>
        <w:pStyle w:val="ListParagraph"/>
        <w:rPr>
          <w:rFonts w:ascii="Arial" w:hAnsi="Arial" w:cs="Arial"/>
          <w:sz w:val="24"/>
          <w:szCs w:val="24"/>
        </w:rPr>
      </w:pPr>
      <w:r w:rsidRPr="007B7290">
        <w:rPr>
          <w:rFonts w:ascii="Arial" w:hAnsi="Arial" w:cs="Arial"/>
          <w:sz w:val="24"/>
          <w:szCs w:val="24"/>
        </w:rPr>
        <w:t>There is a strong cry to cover coal wagons and this was a view I held strongly in the past. I helped stir up the community to cover wagons</w:t>
      </w:r>
      <w:r w:rsidR="00C6281F">
        <w:rPr>
          <w:rFonts w:ascii="Arial" w:hAnsi="Arial" w:cs="Arial"/>
          <w:sz w:val="24"/>
          <w:szCs w:val="24"/>
        </w:rPr>
        <w:t>.</w:t>
      </w:r>
      <w:r w:rsidRPr="007B7290">
        <w:rPr>
          <w:rFonts w:ascii="Arial" w:hAnsi="Arial" w:cs="Arial"/>
          <w:sz w:val="24"/>
          <w:szCs w:val="24"/>
        </w:rPr>
        <w:t xml:space="preserve"> </w:t>
      </w:r>
    </w:p>
    <w:p w:rsidR="00C6281F" w:rsidRDefault="00C6281F" w:rsidP="00A018B7">
      <w:pPr>
        <w:pStyle w:val="ListParagraph"/>
        <w:rPr>
          <w:rFonts w:ascii="Arial" w:hAnsi="Arial" w:cs="Arial"/>
          <w:sz w:val="24"/>
          <w:szCs w:val="24"/>
        </w:rPr>
      </w:pPr>
    </w:p>
    <w:p w:rsidR="00A018B7" w:rsidRPr="007B7290" w:rsidRDefault="00A018B7" w:rsidP="00A018B7">
      <w:pPr>
        <w:pStyle w:val="ListParagraph"/>
        <w:rPr>
          <w:rFonts w:ascii="Arial" w:hAnsi="Arial" w:cs="Arial"/>
          <w:sz w:val="24"/>
          <w:szCs w:val="24"/>
        </w:rPr>
      </w:pPr>
      <w:r w:rsidRPr="007B7290">
        <w:rPr>
          <w:rFonts w:ascii="Arial" w:hAnsi="Arial" w:cs="Arial"/>
          <w:sz w:val="24"/>
          <w:szCs w:val="24"/>
        </w:rPr>
        <w:t xml:space="preserve">I have now educated myself to the point that </w:t>
      </w:r>
      <w:r w:rsidR="00081193">
        <w:rPr>
          <w:rFonts w:ascii="Arial" w:hAnsi="Arial" w:cs="Arial"/>
          <w:sz w:val="24"/>
          <w:szCs w:val="24"/>
        </w:rPr>
        <w:t xml:space="preserve">I consider that </w:t>
      </w:r>
      <w:r w:rsidRPr="007B7290">
        <w:rPr>
          <w:rFonts w:ascii="Arial" w:hAnsi="Arial" w:cs="Arial"/>
          <w:sz w:val="24"/>
          <w:szCs w:val="24"/>
        </w:rPr>
        <w:t>covering wagons will have little or no benefit.</w:t>
      </w:r>
    </w:p>
    <w:p w:rsidR="001932C8" w:rsidRDefault="001932C8" w:rsidP="005A47FF">
      <w:pPr>
        <w:pStyle w:val="ListParagraph"/>
        <w:rPr>
          <w:rFonts w:ascii="Arial" w:hAnsi="Arial" w:cs="Arial"/>
          <w:sz w:val="24"/>
          <w:szCs w:val="24"/>
        </w:rPr>
      </w:pPr>
    </w:p>
    <w:p w:rsidR="005A47FF" w:rsidRPr="007B7290" w:rsidRDefault="001C2752" w:rsidP="005A47FF">
      <w:pPr>
        <w:pStyle w:val="ListParagraph"/>
        <w:rPr>
          <w:rFonts w:ascii="Arial" w:hAnsi="Arial" w:cs="Arial"/>
          <w:sz w:val="24"/>
          <w:szCs w:val="24"/>
        </w:rPr>
      </w:pPr>
      <w:r w:rsidRPr="007B7290">
        <w:rPr>
          <w:rFonts w:ascii="Arial" w:hAnsi="Arial" w:cs="Arial"/>
          <w:sz w:val="24"/>
          <w:szCs w:val="24"/>
        </w:rPr>
        <w:t>Covering wagons</w:t>
      </w:r>
      <w:r w:rsidR="00A018B7" w:rsidRPr="007B7290">
        <w:rPr>
          <w:rFonts w:ascii="Arial" w:hAnsi="Arial" w:cs="Arial"/>
          <w:sz w:val="24"/>
          <w:szCs w:val="24"/>
        </w:rPr>
        <w:t xml:space="preserve"> will not eliminate coal losses and in</w:t>
      </w:r>
      <w:r w:rsidR="007B4F85" w:rsidRPr="007B7290">
        <w:rPr>
          <w:rFonts w:ascii="Arial" w:hAnsi="Arial" w:cs="Arial"/>
          <w:sz w:val="24"/>
          <w:szCs w:val="24"/>
        </w:rPr>
        <w:t xml:space="preserve"> </w:t>
      </w:r>
      <w:r w:rsidR="00A018B7" w:rsidRPr="007B7290">
        <w:rPr>
          <w:rFonts w:ascii="Arial" w:hAnsi="Arial" w:cs="Arial"/>
          <w:sz w:val="24"/>
          <w:szCs w:val="24"/>
        </w:rPr>
        <w:t xml:space="preserve">fact </w:t>
      </w:r>
      <w:r w:rsidR="00081193">
        <w:rPr>
          <w:rFonts w:ascii="Arial" w:hAnsi="Arial" w:cs="Arial"/>
          <w:sz w:val="24"/>
          <w:szCs w:val="24"/>
        </w:rPr>
        <w:t xml:space="preserve">covering wagons </w:t>
      </w:r>
      <w:r w:rsidR="00A018B7" w:rsidRPr="007B7290">
        <w:rPr>
          <w:rFonts w:ascii="Arial" w:hAnsi="Arial" w:cs="Arial"/>
          <w:sz w:val="24"/>
          <w:szCs w:val="24"/>
        </w:rPr>
        <w:t xml:space="preserve">could </w:t>
      </w:r>
      <w:r w:rsidR="007B4F85" w:rsidRPr="007B7290">
        <w:rPr>
          <w:rFonts w:ascii="Arial" w:hAnsi="Arial" w:cs="Arial"/>
          <w:sz w:val="24"/>
          <w:szCs w:val="24"/>
        </w:rPr>
        <w:t>increase emissions.</w:t>
      </w:r>
    </w:p>
    <w:p w:rsidR="00C6281F" w:rsidRDefault="00C6281F" w:rsidP="005A47FF">
      <w:pPr>
        <w:pStyle w:val="ListParagraph"/>
        <w:rPr>
          <w:rFonts w:ascii="Arial" w:hAnsi="Arial" w:cs="Arial"/>
          <w:sz w:val="24"/>
          <w:szCs w:val="24"/>
        </w:rPr>
      </w:pPr>
    </w:p>
    <w:p w:rsidR="007B4F85" w:rsidRDefault="007B4F85" w:rsidP="005A47FF">
      <w:pPr>
        <w:pStyle w:val="ListParagraph"/>
        <w:rPr>
          <w:rFonts w:ascii="Arial" w:hAnsi="Arial" w:cs="Arial"/>
          <w:sz w:val="24"/>
          <w:szCs w:val="24"/>
        </w:rPr>
      </w:pPr>
      <w:r w:rsidRPr="00081193">
        <w:rPr>
          <w:rFonts w:ascii="Arial" w:hAnsi="Arial" w:cs="Arial"/>
          <w:sz w:val="24"/>
          <w:szCs w:val="24"/>
        </w:rPr>
        <w:t>The following chart examines the areas of loss and the impact of various techniques.</w:t>
      </w:r>
    </w:p>
    <w:p w:rsidR="001932C8" w:rsidRPr="00081193" w:rsidRDefault="001932C8" w:rsidP="005A47FF">
      <w:pPr>
        <w:pStyle w:val="ListParagraph"/>
        <w:rPr>
          <w:rFonts w:ascii="Arial" w:hAnsi="Arial" w:cs="Arial"/>
          <w:sz w:val="24"/>
          <w:szCs w:val="24"/>
        </w:rPr>
      </w:pPr>
    </w:p>
    <w:tbl>
      <w:tblPr>
        <w:tblW w:w="5010" w:type="pct"/>
        <w:tblLayout w:type="fixed"/>
        <w:tblLook w:val="04A0"/>
      </w:tblPr>
      <w:tblGrid>
        <w:gridCol w:w="6278"/>
        <w:gridCol w:w="2193"/>
        <w:gridCol w:w="2127"/>
        <w:gridCol w:w="142"/>
        <w:gridCol w:w="1701"/>
        <w:gridCol w:w="1733"/>
        <w:gridCol w:w="28"/>
      </w:tblGrid>
      <w:tr w:rsidR="00001E3A" w:rsidRPr="005A47FF" w:rsidTr="00001E3A">
        <w:trPr>
          <w:gridAfter w:val="1"/>
          <w:wAfter w:w="10" w:type="pct"/>
          <w:trHeight w:val="1750"/>
        </w:trPr>
        <w:tc>
          <w:tcPr>
            <w:tcW w:w="2210" w:type="pct"/>
            <w:tcBorders>
              <w:top w:val="single" w:sz="8" w:space="0" w:color="auto"/>
              <w:left w:val="single" w:sz="8" w:space="0" w:color="auto"/>
              <w:bottom w:val="nil"/>
              <w:right w:val="nil"/>
            </w:tcBorders>
            <w:shd w:val="clear" w:color="auto" w:fill="auto"/>
            <w:noWrap/>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lastRenderedPageBreak/>
              <w:t>Coal wagon loss areas</w:t>
            </w:r>
          </w:p>
        </w:tc>
        <w:tc>
          <w:tcPr>
            <w:tcW w:w="772" w:type="pct"/>
            <w:tcBorders>
              <w:top w:val="single" w:sz="8" w:space="0" w:color="auto"/>
              <w:left w:val="nil"/>
              <w:bottom w:val="nil"/>
              <w:right w:val="nil"/>
            </w:tcBorders>
            <w:shd w:val="clear" w:color="auto" w:fill="auto"/>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will veneering help</w:t>
            </w:r>
          </w:p>
        </w:tc>
        <w:tc>
          <w:tcPr>
            <w:tcW w:w="799" w:type="pct"/>
            <w:gridSpan w:val="2"/>
            <w:tcBorders>
              <w:top w:val="single" w:sz="8" w:space="0" w:color="auto"/>
              <w:left w:val="nil"/>
              <w:bottom w:val="nil"/>
              <w:right w:val="nil"/>
            </w:tcBorders>
            <w:shd w:val="clear" w:color="auto" w:fill="auto"/>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will wagon lids help</w:t>
            </w:r>
          </w:p>
        </w:tc>
        <w:tc>
          <w:tcPr>
            <w:tcW w:w="599" w:type="pct"/>
            <w:tcBorders>
              <w:top w:val="single" w:sz="8" w:space="0" w:color="auto"/>
              <w:left w:val="nil"/>
              <w:bottom w:val="nil"/>
              <w:right w:val="nil"/>
            </w:tcBorders>
            <w:shd w:val="clear" w:color="auto" w:fill="auto"/>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will washing at unload point  help</w:t>
            </w:r>
          </w:p>
        </w:tc>
        <w:tc>
          <w:tcPr>
            <w:tcW w:w="610" w:type="pct"/>
            <w:tcBorders>
              <w:top w:val="single" w:sz="8" w:space="0" w:color="auto"/>
              <w:left w:val="nil"/>
              <w:bottom w:val="nil"/>
              <w:right w:val="single" w:sz="8" w:space="0" w:color="auto"/>
            </w:tcBorders>
            <w:shd w:val="clear" w:color="auto" w:fill="auto"/>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Will inspection before a train enters the mainline eliminate the problem help</w:t>
            </w:r>
          </w:p>
        </w:tc>
      </w:tr>
      <w:tr w:rsidR="00001E3A" w:rsidRPr="005A47FF" w:rsidTr="00001E3A">
        <w:trPr>
          <w:trHeight w:val="350"/>
        </w:trPr>
        <w:tc>
          <w:tcPr>
            <w:tcW w:w="2210" w:type="pct"/>
            <w:tcBorders>
              <w:top w:val="single" w:sz="4" w:space="0" w:color="auto"/>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top of coal on loaded wagon fine particles</w:t>
            </w:r>
          </w:p>
        </w:tc>
        <w:tc>
          <w:tcPr>
            <w:tcW w:w="772" w:type="pct"/>
            <w:tcBorders>
              <w:top w:val="nil"/>
              <w:left w:val="nil"/>
              <w:bottom w:val="nil"/>
              <w:right w:val="nil"/>
            </w:tcBorders>
            <w:shd w:val="clear" w:color="000000" w:fill="92D050"/>
            <w:noWrap/>
            <w:vAlign w:val="bottom"/>
            <w:hideMark/>
          </w:tcPr>
          <w:p w:rsidR="005A47FF" w:rsidRPr="005A47FF" w:rsidRDefault="00081193"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c>
          <w:tcPr>
            <w:tcW w:w="799" w:type="pct"/>
            <w:gridSpan w:val="2"/>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599" w:type="pct"/>
            <w:tcBorders>
              <w:top w:val="nil"/>
              <w:left w:val="nil"/>
              <w:bottom w:val="nil"/>
              <w:right w:val="nil"/>
            </w:tcBorders>
            <w:shd w:val="clear" w:color="000000" w:fill="FFC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proofErr w:type="spellStart"/>
            <w:r w:rsidRPr="005A47FF">
              <w:rPr>
                <w:rFonts w:ascii="Arial" w:eastAsia="Times New Roman" w:hAnsi="Arial" w:cs="Arial"/>
                <w:color w:val="000000"/>
                <w:sz w:val="28"/>
                <w:szCs w:val="28"/>
                <w:lang w:eastAsia="en-AU"/>
              </w:rPr>
              <w:t>na</w:t>
            </w:r>
            <w:proofErr w:type="spellEnd"/>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top of coal on loaded wagon large material</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599" w:type="pct"/>
            <w:tcBorders>
              <w:top w:val="nil"/>
              <w:left w:val="nil"/>
              <w:bottom w:val="nil"/>
              <w:right w:val="nil"/>
            </w:tcBorders>
            <w:shd w:val="clear" w:color="000000" w:fill="FFC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proofErr w:type="spellStart"/>
            <w:r w:rsidRPr="005A47FF">
              <w:rPr>
                <w:rFonts w:ascii="Arial" w:eastAsia="Times New Roman" w:hAnsi="Arial" w:cs="Arial"/>
                <w:color w:val="000000"/>
                <w:sz w:val="28"/>
                <w:szCs w:val="28"/>
                <w:lang w:eastAsia="en-AU"/>
              </w:rPr>
              <w:t>na</w:t>
            </w:r>
            <w:proofErr w:type="spellEnd"/>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top of wagons from overloading</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599" w:type="pct"/>
            <w:tcBorders>
              <w:top w:val="nil"/>
              <w:left w:val="nil"/>
              <w:bottom w:val="nil"/>
              <w:right w:val="nil"/>
            </w:tcBorders>
            <w:shd w:val="clear" w:color="000000" w:fill="FFC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 xml:space="preserve"> </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platforms of wagons</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interior of unloaded wagons fine particles</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interior of unloaded wagons fine particles top exit</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interior of unloaded wagons large material bot</w:t>
            </w:r>
            <w:r>
              <w:rPr>
                <w:rFonts w:ascii="Arial" w:eastAsia="Times New Roman" w:hAnsi="Arial" w:cs="Arial"/>
                <w:color w:val="000000"/>
                <w:sz w:val="28"/>
                <w:szCs w:val="28"/>
                <w:lang w:eastAsia="en-AU"/>
              </w:rPr>
              <w:t>t</w:t>
            </w:r>
            <w:r w:rsidRPr="005A47FF">
              <w:rPr>
                <w:rFonts w:ascii="Arial" w:eastAsia="Times New Roman" w:hAnsi="Arial" w:cs="Arial"/>
                <w:color w:val="000000"/>
                <w:sz w:val="28"/>
                <w:szCs w:val="28"/>
                <w:lang w:eastAsia="en-AU"/>
              </w:rPr>
              <w:t xml:space="preserve">om exit </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parasitic coal on wagon exterior</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coal in axle mountings</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coal on wagon wheels</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F55CA4"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w:t>
            </w:r>
            <w:r w:rsidR="005A47FF" w:rsidRPr="005A47FF">
              <w:rPr>
                <w:rFonts w:ascii="Arial" w:eastAsia="Times New Roman" w:hAnsi="Arial" w:cs="Arial"/>
                <w:color w:val="000000"/>
                <w:sz w:val="28"/>
                <w:szCs w:val="28"/>
                <w:lang w:eastAsia="en-AU"/>
              </w:rPr>
              <w:t>es</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track cleaning</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 1</w:t>
            </w:r>
          </w:p>
        </w:tc>
        <w:tc>
          <w:tcPr>
            <w:tcW w:w="620" w:type="pct"/>
            <w:gridSpan w:val="2"/>
            <w:tcBorders>
              <w:top w:val="nil"/>
              <w:left w:val="nil"/>
              <w:bottom w:val="nil"/>
              <w:right w:val="single" w:sz="8" w:space="0" w:color="auto"/>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 1</w:t>
            </w:r>
          </w:p>
        </w:tc>
      </w:tr>
      <w:tr w:rsidR="00001E3A" w:rsidRPr="005A47FF" w:rsidTr="00001E3A">
        <w:trPr>
          <w:trHeight w:val="35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train inspection</w:t>
            </w:r>
          </w:p>
        </w:tc>
        <w:tc>
          <w:tcPr>
            <w:tcW w:w="772" w:type="pct"/>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799" w:type="pct"/>
            <w:gridSpan w:val="2"/>
            <w:tcBorders>
              <w:top w:val="nil"/>
              <w:left w:val="nil"/>
              <w:bottom w:val="nil"/>
              <w:right w:val="nil"/>
            </w:tcBorders>
            <w:shd w:val="clear" w:color="000000" w:fill="FF000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w:t>
            </w:r>
          </w:p>
        </w:tc>
        <w:tc>
          <w:tcPr>
            <w:tcW w:w="599" w:type="pct"/>
            <w:tcBorders>
              <w:top w:val="nil"/>
              <w:left w:val="nil"/>
              <w:bottom w:val="nil"/>
              <w:right w:val="nil"/>
            </w:tcBorders>
            <w:shd w:val="clear" w:color="000000" w:fill="92D050"/>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yes 2</w:t>
            </w:r>
          </w:p>
        </w:tc>
        <w:tc>
          <w:tcPr>
            <w:tcW w:w="620" w:type="pct"/>
            <w:gridSpan w:val="2"/>
            <w:tcBorders>
              <w:top w:val="nil"/>
              <w:left w:val="nil"/>
              <w:bottom w:val="nil"/>
              <w:right w:val="single" w:sz="8" w:space="0" w:color="auto"/>
            </w:tcBorders>
            <w:shd w:val="clear" w:color="auto" w:fill="auto"/>
            <w:noWrap/>
            <w:vAlign w:val="bottom"/>
            <w:hideMark/>
          </w:tcPr>
          <w:p w:rsidR="005A47FF" w:rsidRPr="005A47FF" w:rsidRDefault="005A47FF" w:rsidP="005A47FF">
            <w:pPr>
              <w:spacing w:after="0" w:line="240" w:lineRule="auto"/>
              <w:jc w:val="center"/>
              <w:rPr>
                <w:rFonts w:ascii="Arial" w:eastAsia="Times New Roman" w:hAnsi="Arial" w:cs="Arial"/>
                <w:color w:val="000000"/>
                <w:sz w:val="28"/>
                <w:szCs w:val="28"/>
                <w:lang w:eastAsia="en-AU"/>
              </w:rPr>
            </w:pPr>
            <w:r w:rsidRPr="005A47FF">
              <w:rPr>
                <w:rFonts w:ascii="Arial" w:eastAsia="Times New Roman" w:hAnsi="Arial" w:cs="Arial"/>
                <w:color w:val="000000"/>
                <w:sz w:val="28"/>
                <w:szCs w:val="28"/>
                <w:lang w:eastAsia="en-AU"/>
              </w:rPr>
              <w:t>not relevant</w:t>
            </w:r>
          </w:p>
        </w:tc>
      </w:tr>
      <w:tr w:rsidR="00001E3A" w:rsidRPr="005A47FF" w:rsidTr="00001E3A">
        <w:trPr>
          <w:trHeight w:val="290"/>
        </w:trPr>
        <w:tc>
          <w:tcPr>
            <w:tcW w:w="2210" w:type="pct"/>
            <w:tcBorders>
              <w:top w:val="nil"/>
              <w:left w:val="single" w:sz="8" w:space="0" w:color="auto"/>
              <w:bottom w:val="nil"/>
              <w:right w:val="nil"/>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r w:rsidRPr="005A47FF">
              <w:rPr>
                <w:rFonts w:ascii="Calibri" w:eastAsia="Times New Roman" w:hAnsi="Calibri" w:cs="Times New Roman"/>
                <w:color w:val="000000"/>
                <w:lang w:eastAsia="en-AU"/>
              </w:rPr>
              <w:t> </w:t>
            </w:r>
          </w:p>
        </w:tc>
        <w:tc>
          <w:tcPr>
            <w:tcW w:w="772" w:type="pct"/>
            <w:tcBorders>
              <w:top w:val="nil"/>
              <w:left w:val="nil"/>
              <w:bottom w:val="nil"/>
              <w:right w:val="nil"/>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p>
        </w:tc>
        <w:tc>
          <w:tcPr>
            <w:tcW w:w="799" w:type="pct"/>
            <w:gridSpan w:val="2"/>
            <w:tcBorders>
              <w:top w:val="nil"/>
              <w:left w:val="nil"/>
              <w:bottom w:val="nil"/>
              <w:right w:val="nil"/>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p>
        </w:tc>
        <w:tc>
          <w:tcPr>
            <w:tcW w:w="599" w:type="pct"/>
            <w:tcBorders>
              <w:top w:val="nil"/>
              <w:left w:val="nil"/>
              <w:bottom w:val="nil"/>
              <w:right w:val="nil"/>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p>
        </w:tc>
        <w:tc>
          <w:tcPr>
            <w:tcW w:w="620" w:type="pct"/>
            <w:gridSpan w:val="2"/>
            <w:tcBorders>
              <w:top w:val="nil"/>
              <w:left w:val="nil"/>
              <w:bottom w:val="nil"/>
              <w:right w:val="single" w:sz="8" w:space="0" w:color="auto"/>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r w:rsidRPr="005A47FF">
              <w:rPr>
                <w:rFonts w:ascii="Calibri" w:eastAsia="Times New Roman" w:hAnsi="Calibri" w:cs="Times New Roman"/>
                <w:color w:val="000000"/>
                <w:lang w:eastAsia="en-AU"/>
              </w:rPr>
              <w:t> </w:t>
            </w:r>
          </w:p>
        </w:tc>
      </w:tr>
      <w:tr w:rsidR="00001E3A" w:rsidRPr="005A47FF" w:rsidTr="00001E3A">
        <w:trPr>
          <w:gridAfter w:val="1"/>
          <w:wAfter w:w="10" w:type="pct"/>
          <w:trHeight w:val="350"/>
        </w:trPr>
        <w:tc>
          <w:tcPr>
            <w:tcW w:w="3731" w:type="pct"/>
            <w:gridSpan w:val="3"/>
            <w:tcBorders>
              <w:top w:val="nil"/>
              <w:left w:val="single" w:sz="8" w:space="0" w:color="auto"/>
              <w:bottom w:val="nil"/>
              <w:right w:val="nil"/>
            </w:tcBorders>
            <w:shd w:val="clear" w:color="auto" w:fill="auto"/>
            <w:noWrap/>
            <w:vAlign w:val="bottom"/>
            <w:hideMark/>
          </w:tcPr>
          <w:p w:rsidR="005A47FF" w:rsidRPr="005A47FF" w:rsidRDefault="00001E3A" w:rsidP="005A47FF">
            <w:pPr>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Notes yes 1   </w:t>
            </w:r>
            <w:r w:rsidR="005A47FF" w:rsidRPr="005A47FF">
              <w:rPr>
                <w:rFonts w:ascii="Arial" w:eastAsia="Times New Roman" w:hAnsi="Arial" w:cs="Arial"/>
                <w:color w:val="000000"/>
                <w:sz w:val="28"/>
                <w:szCs w:val="28"/>
                <w:lang w:eastAsia="en-AU"/>
              </w:rPr>
              <w:t>volume of material dropped on the track significantly reduce</w:t>
            </w:r>
            <w:r>
              <w:rPr>
                <w:rFonts w:ascii="Arial" w:eastAsia="Times New Roman" w:hAnsi="Arial" w:cs="Arial"/>
                <w:color w:val="000000"/>
                <w:sz w:val="28"/>
                <w:szCs w:val="28"/>
                <w:lang w:eastAsia="en-AU"/>
              </w:rPr>
              <w:t>d</w:t>
            </w:r>
          </w:p>
        </w:tc>
        <w:tc>
          <w:tcPr>
            <w:tcW w:w="649" w:type="pct"/>
            <w:gridSpan w:val="2"/>
            <w:tcBorders>
              <w:top w:val="nil"/>
              <w:left w:val="nil"/>
              <w:bottom w:val="nil"/>
              <w:right w:val="nil"/>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p>
        </w:tc>
        <w:tc>
          <w:tcPr>
            <w:tcW w:w="610" w:type="pct"/>
            <w:tcBorders>
              <w:top w:val="nil"/>
              <w:left w:val="nil"/>
              <w:bottom w:val="nil"/>
              <w:right w:val="single" w:sz="8" w:space="0" w:color="auto"/>
            </w:tcBorders>
            <w:shd w:val="clear" w:color="auto" w:fill="auto"/>
            <w:noWrap/>
            <w:vAlign w:val="bottom"/>
            <w:hideMark/>
          </w:tcPr>
          <w:p w:rsidR="005A47FF" w:rsidRPr="005A47FF" w:rsidRDefault="005A47FF" w:rsidP="005A47FF">
            <w:pPr>
              <w:spacing w:after="0" w:line="240" w:lineRule="auto"/>
              <w:rPr>
                <w:rFonts w:ascii="Calibri" w:eastAsia="Times New Roman" w:hAnsi="Calibri" w:cs="Times New Roman"/>
                <w:color w:val="000000"/>
                <w:lang w:eastAsia="en-AU"/>
              </w:rPr>
            </w:pPr>
            <w:r w:rsidRPr="005A47FF">
              <w:rPr>
                <w:rFonts w:ascii="Calibri" w:eastAsia="Times New Roman" w:hAnsi="Calibri" w:cs="Times New Roman"/>
                <w:color w:val="000000"/>
                <w:lang w:eastAsia="en-AU"/>
              </w:rPr>
              <w:t> </w:t>
            </w:r>
          </w:p>
        </w:tc>
      </w:tr>
      <w:tr w:rsidR="005A47FF" w:rsidRPr="005A47FF" w:rsidTr="00001E3A">
        <w:trPr>
          <w:gridAfter w:val="1"/>
          <w:wAfter w:w="10" w:type="pct"/>
          <w:trHeight w:val="360"/>
        </w:trPr>
        <w:tc>
          <w:tcPr>
            <w:tcW w:w="499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5A47FF" w:rsidRPr="005A47FF" w:rsidRDefault="00001E3A" w:rsidP="005A47FF">
            <w:pPr>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Notes yes 2   </w:t>
            </w:r>
            <w:r w:rsidR="005A47FF" w:rsidRPr="005A47FF">
              <w:rPr>
                <w:rFonts w:ascii="Arial" w:eastAsia="Times New Roman" w:hAnsi="Arial" w:cs="Arial"/>
                <w:color w:val="000000"/>
                <w:sz w:val="28"/>
                <w:szCs w:val="28"/>
                <w:lang w:eastAsia="en-AU"/>
              </w:rPr>
              <w:t>volume of material dropped on th</w:t>
            </w:r>
            <w:r>
              <w:rPr>
                <w:rFonts w:ascii="Arial" w:eastAsia="Times New Roman" w:hAnsi="Arial" w:cs="Arial"/>
                <w:color w:val="000000"/>
                <w:sz w:val="28"/>
                <w:szCs w:val="28"/>
                <w:lang w:eastAsia="en-AU"/>
              </w:rPr>
              <w:t>e track significantly reduce &amp;</w:t>
            </w:r>
            <w:r w:rsidR="005A47FF" w:rsidRPr="005A47FF">
              <w:rPr>
                <w:rFonts w:ascii="Arial" w:eastAsia="Times New Roman" w:hAnsi="Arial" w:cs="Arial"/>
                <w:color w:val="000000"/>
                <w:sz w:val="28"/>
                <w:szCs w:val="28"/>
                <w:lang w:eastAsia="en-AU"/>
              </w:rPr>
              <w:t xml:space="preserve"> required to be washed off reduced</w:t>
            </w:r>
          </w:p>
        </w:tc>
      </w:tr>
    </w:tbl>
    <w:p w:rsidR="005A47FF" w:rsidRDefault="005A47FF" w:rsidP="001C2752">
      <w:pPr>
        <w:pStyle w:val="ListParagraph"/>
      </w:pPr>
    </w:p>
    <w:p w:rsidR="001C2752" w:rsidRPr="00001E3A" w:rsidRDefault="001C2752" w:rsidP="007B4F85">
      <w:pPr>
        <w:rPr>
          <w:rFonts w:ascii="Arial" w:hAnsi="Arial" w:cs="Arial"/>
          <w:sz w:val="24"/>
          <w:szCs w:val="24"/>
        </w:rPr>
      </w:pPr>
      <w:r w:rsidRPr="00001E3A">
        <w:rPr>
          <w:rFonts w:ascii="Arial" w:hAnsi="Arial" w:cs="Arial"/>
          <w:sz w:val="24"/>
          <w:szCs w:val="24"/>
        </w:rPr>
        <w:lastRenderedPageBreak/>
        <w:t>Methods of containing top surfaces of coal in wagons include:-</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Loading practices</w:t>
      </w:r>
    </w:p>
    <w:p w:rsidR="00001E3A" w:rsidRDefault="00001E3A" w:rsidP="001C2752">
      <w:pPr>
        <w:pStyle w:val="ListParagraph"/>
        <w:numPr>
          <w:ilvl w:val="0"/>
          <w:numId w:val="3"/>
        </w:numPr>
        <w:rPr>
          <w:rFonts w:ascii="Arial" w:hAnsi="Arial" w:cs="Arial"/>
          <w:sz w:val="24"/>
          <w:szCs w:val="24"/>
        </w:rPr>
      </w:pPr>
      <w:r>
        <w:rPr>
          <w:rFonts w:ascii="Arial" w:hAnsi="Arial" w:cs="Arial"/>
          <w:sz w:val="24"/>
          <w:szCs w:val="24"/>
        </w:rPr>
        <w:t>Wagon design</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Unloading practices</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Moisture content</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Vibrating wagons to settle the fine particles below a course surface</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Travel speeds</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Veneering</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Tarpaulins</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Loose fitting lids</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Tight fitted lids</w:t>
      </w:r>
    </w:p>
    <w:p w:rsidR="001C2752" w:rsidRPr="00001E3A" w:rsidRDefault="001C2752" w:rsidP="001C2752">
      <w:pPr>
        <w:pStyle w:val="ListParagraph"/>
        <w:numPr>
          <w:ilvl w:val="0"/>
          <w:numId w:val="3"/>
        </w:numPr>
        <w:rPr>
          <w:rFonts w:ascii="Arial" w:hAnsi="Arial" w:cs="Arial"/>
          <w:sz w:val="24"/>
          <w:szCs w:val="24"/>
        </w:rPr>
      </w:pPr>
      <w:r w:rsidRPr="00001E3A">
        <w:rPr>
          <w:rFonts w:ascii="Arial" w:hAnsi="Arial" w:cs="Arial"/>
          <w:sz w:val="24"/>
          <w:szCs w:val="24"/>
        </w:rPr>
        <w:t>Sealed lids</w:t>
      </w:r>
    </w:p>
    <w:p w:rsidR="007B4F85" w:rsidRPr="00001E3A" w:rsidRDefault="007B4F85" w:rsidP="007B4F85">
      <w:pPr>
        <w:rPr>
          <w:rFonts w:ascii="Arial" w:hAnsi="Arial" w:cs="Arial"/>
          <w:sz w:val="24"/>
          <w:szCs w:val="24"/>
        </w:rPr>
      </w:pPr>
      <w:r w:rsidRPr="00001E3A">
        <w:rPr>
          <w:rFonts w:ascii="Arial" w:hAnsi="Arial" w:cs="Arial"/>
          <w:sz w:val="24"/>
          <w:szCs w:val="24"/>
        </w:rPr>
        <w:t>Methods of containing coal within the wagon</w:t>
      </w:r>
    </w:p>
    <w:p w:rsidR="00001E3A" w:rsidRDefault="00A15F0F" w:rsidP="007B4F85">
      <w:pPr>
        <w:pStyle w:val="ListParagraph"/>
        <w:numPr>
          <w:ilvl w:val="0"/>
          <w:numId w:val="3"/>
        </w:numPr>
        <w:rPr>
          <w:rFonts w:ascii="Arial" w:hAnsi="Arial" w:cs="Arial"/>
          <w:sz w:val="24"/>
          <w:szCs w:val="24"/>
        </w:rPr>
      </w:pPr>
      <w:r>
        <w:rPr>
          <w:rFonts w:ascii="Arial" w:hAnsi="Arial" w:cs="Arial"/>
          <w:sz w:val="24"/>
          <w:szCs w:val="24"/>
        </w:rPr>
        <w:t xml:space="preserve">Better </w:t>
      </w:r>
      <w:r w:rsidR="00001E3A">
        <w:rPr>
          <w:rFonts w:ascii="Arial" w:hAnsi="Arial" w:cs="Arial"/>
          <w:sz w:val="24"/>
          <w:szCs w:val="24"/>
        </w:rPr>
        <w:t>Wagon design</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Loading practices</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Unloading practices</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Moisture content</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Overloading and out of gauge loads</w:t>
      </w:r>
    </w:p>
    <w:p w:rsidR="007B4F85" w:rsidRPr="00001E3A" w:rsidRDefault="007B4F85" w:rsidP="00001E3A">
      <w:pPr>
        <w:pStyle w:val="ListParagraph"/>
        <w:numPr>
          <w:ilvl w:val="0"/>
          <w:numId w:val="3"/>
        </w:numPr>
        <w:rPr>
          <w:rFonts w:ascii="Arial" w:hAnsi="Arial" w:cs="Arial"/>
          <w:sz w:val="24"/>
          <w:szCs w:val="24"/>
        </w:rPr>
      </w:pPr>
      <w:r w:rsidRPr="00001E3A">
        <w:rPr>
          <w:rFonts w:ascii="Arial" w:hAnsi="Arial" w:cs="Arial"/>
          <w:sz w:val="24"/>
          <w:szCs w:val="24"/>
        </w:rPr>
        <w:t>Mechanical defects including wings, doors</w:t>
      </w:r>
    </w:p>
    <w:p w:rsidR="007B4F85" w:rsidRPr="00001E3A" w:rsidRDefault="007B4F85" w:rsidP="007B4F85">
      <w:pPr>
        <w:pStyle w:val="ListParagraph"/>
        <w:numPr>
          <w:ilvl w:val="0"/>
          <w:numId w:val="3"/>
        </w:numPr>
        <w:rPr>
          <w:rFonts w:ascii="Arial" w:hAnsi="Arial" w:cs="Arial"/>
          <w:sz w:val="24"/>
          <w:szCs w:val="24"/>
        </w:rPr>
      </w:pPr>
      <w:r w:rsidRPr="00001E3A">
        <w:rPr>
          <w:rFonts w:ascii="Arial" w:hAnsi="Arial" w:cs="Arial"/>
          <w:sz w:val="24"/>
          <w:szCs w:val="24"/>
        </w:rPr>
        <w:t>Washing of unloaded wagons</w:t>
      </w:r>
      <w:r w:rsidR="00A15F0F">
        <w:rPr>
          <w:rFonts w:ascii="Arial" w:hAnsi="Arial" w:cs="Arial"/>
          <w:sz w:val="24"/>
          <w:szCs w:val="24"/>
        </w:rPr>
        <w:t xml:space="preserve"> immediately after unloading.</w:t>
      </w:r>
    </w:p>
    <w:p w:rsidR="007B4F85" w:rsidRPr="00001E3A" w:rsidRDefault="0020168D" w:rsidP="007B4F85">
      <w:pPr>
        <w:pStyle w:val="ListParagraph"/>
        <w:numPr>
          <w:ilvl w:val="0"/>
          <w:numId w:val="3"/>
        </w:numPr>
        <w:rPr>
          <w:rFonts w:ascii="Arial" w:hAnsi="Arial" w:cs="Arial"/>
          <w:sz w:val="24"/>
          <w:szCs w:val="24"/>
        </w:rPr>
      </w:pPr>
      <w:r w:rsidRPr="00001E3A">
        <w:rPr>
          <w:rFonts w:ascii="Arial" w:hAnsi="Arial" w:cs="Arial"/>
          <w:sz w:val="24"/>
          <w:szCs w:val="24"/>
        </w:rPr>
        <w:t>Inspection and certification that the wagons are empty before re-entering the main line.</w:t>
      </w:r>
    </w:p>
    <w:p w:rsidR="007B4F85" w:rsidRDefault="0020168D" w:rsidP="007B4F85">
      <w:pPr>
        <w:rPr>
          <w:rFonts w:ascii="Arial" w:hAnsi="Arial" w:cs="Arial"/>
          <w:sz w:val="24"/>
          <w:szCs w:val="24"/>
        </w:rPr>
      </w:pPr>
      <w:r w:rsidRPr="00001E3A">
        <w:rPr>
          <w:rFonts w:ascii="Arial" w:hAnsi="Arial" w:cs="Arial"/>
          <w:sz w:val="24"/>
          <w:szCs w:val="24"/>
        </w:rPr>
        <w:t>It must be remembered that excessive moisture in coal loads and rain on coal wagons can cause coal particles and solutions to drain out of the wagons into the corridor.</w:t>
      </w:r>
    </w:p>
    <w:p w:rsidR="00A15F0F" w:rsidRPr="00001E3A" w:rsidRDefault="00A15F0F" w:rsidP="007B4F85">
      <w:pPr>
        <w:rPr>
          <w:rFonts w:ascii="Arial" w:hAnsi="Arial" w:cs="Arial"/>
          <w:sz w:val="24"/>
          <w:szCs w:val="24"/>
        </w:rPr>
      </w:pPr>
      <w:r>
        <w:rPr>
          <w:rFonts w:ascii="Arial" w:hAnsi="Arial" w:cs="Arial"/>
          <w:sz w:val="24"/>
          <w:szCs w:val="24"/>
        </w:rPr>
        <w:t>Excessive moisture and rain is unlikely to reduce top surface dust blow off levels.</w:t>
      </w:r>
    </w:p>
    <w:p w:rsidR="007B4F85" w:rsidRPr="00001E3A" w:rsidRDefault="007B4F85" w:rsidP="007B4F85">
      <w:pPr>
        <w:rPr>
          <w:rFonts w:ascii="Arial" w:hAnsi="Arial" w:cs="Arial"/>
          <w:sz w:val="24"/>
          <w:szCs w:val="24"/>
        </w:rPr>
      </w:pPr>
      <w:r w:rsidRPr="00001E3A">
        <w:rPr>
          <w:rFonts w:ascii="Arial" w:hAnsi="Arial" w:cs="Arial"/>
          <w:sz w:val="24"/>
          <w:szCs w:val="24"/>
        </w:rPr>
        <w:lastRenderedPageBreak/>
        <w:tab/>
      </w:r>
    </w:p>
    <w:p w:rsidR="009F4102" w:rsidRPr="00A15F0F" w:rsidRDefault="0020168D" w:rsidP="0020168D">
      <w:pPr>
        <w:pStyle w:val="ListParagraph"/>
        <w:numPr>
          <w:ilvl w:val="0"/>
          <w:numId w:val="1"/>
        </w:numPr>
        <w:rPr>
          <w:rFonts w:ascii="Arial" w:hAnsi="Arial" w:cs="Arial"/>
          <w:b/>
          <w:sz w:val="24"/>
          <w:szCs w:val="24"/>
          <w:u w:val="single"/>
        </w:rPr>
      </w:pPr>
      <w:r w:rsidRPr="00A15F0F">
        <w:rPr>
          <w:rFonts w:ascii="Arial" w:hAnsi="Arial" w:cs="Arial"/>
          <w:b/>
          <w:sz w:val="24"/>
          <w:szCs w:val="24"/>
          <w:u w:val="single"/>
        </w:rPr>
        <w:t>Hunter Coal Corrid</w:t>
      </w:r>
      <w:r w:rsidR="009F4102" w:rsidRPr="00A15F0F">
        <w:rPr>
          <w:rFonts w:ascii="Arial" w:hAnsi="Arial" w:cs="Arial"/>
          <w:b/>
          <w:sz w:val="24"/>
          <w:szCs w:val="24"/>
          <w:u w:val="single"/>
        </w:rPr>
        <w:t xml:space="preserve">ors </w:t>
      </w:r>
    </w:p>
    <w:p w:rsidR="009F4102" w:rsidRPr="00A15F0F" w:rsidRDefault="009F4102" w:rsidP="009F4102">
      <w:pPr>
        <w:rPr>
          <w:rFonts w:ascii="Arial" w:hAnsi="Arial" w:cs="Arial"/>
          <w:sz w:val="24"/>
          <w:szCs w:val="24"/>
        </w:rPr>
      </w:pPr>
      <w:r w:rsidRPr="00A15F0F">
        <w:rPr>
          <w:rFonts w:ascii="Arial" w:hAnsi="Arial" w:cs="Arial"/>
          <w:sz w:val="24"/>
          <w:szCs w:val="24"/>
        </w:rPr>
        <w:t>Many reports exist relating to coal haulage in Queensland and other parts of the World.</w:t>
      </w:r>
    </w:p>
    <w:p w:rsidR="001536E7" w:rsidRPr="00A15F0F" w:rsidRDefault="009F4102" w:rsidP="009F4102">
      <w:pPr>
        <w:rPr>
          <w:rFonts w:ascii="Arial" w:hAnsi="Arial" w:cs="Arial"/>
          <w:sz w:val="24"/>
          <w:szCs w:val="24"/>
        </w:rPr>
      </w:pPr>
      <w:r w:rsidRPr="00A15F0F">
        <w:rPr>
          <w:rFonts w:ascii="Arial" w:hAnsi="Arial" w:cs="Arial"/>
          <w:sz w:val="24"/>
          <w:szCs w:val="24"/>
        </w:rPr>
        <w:t xml:space="preserve">From my studies of these reports and associated literature the differences are so significant </w:t>
      </w:r>
      <w:r w:rsidR="00A15F0F">
        <w:rPr>
          <w:rFonts w:ascii="Arial" w:hAnsi="Arial" w:cs="Arial"/>
          <w:sz w:val="24"/>
          <w:szCs w:val="24"/>
        </w:rPr>
        <w:t xml:space="preserve">that </w:t>
      </w:r>
      <w:r w:rsidRPr="00A15F0F">
        <w:rPr>
          <w:rFonts w:ascii="Arial" w:hAnsi="Arial" w:cs="Arial"/>
          <w:sz w:val="24"/>
          <w:szCs w:val="24"/>
        </w:rPr>
        <w:t xml:space="preserve">very little can be gained by comparing theses corridors with the Hunter Rail corridor. </w:t>
      </w:r>
    </w:p>
    <w:p w:rsidR="009F4102" w:rsidRPr="00A15F0F" w:rsidRDefault="009F4102" w:rsidP="009F4102">
      <w:pPr>
        <w:rPr>
          <w:rFonts w:ascii="Arial" w:hAnsi="Arial" w:cs="Arial"/>
          <w:sz w:val="24"/>
          <w:szCs w:val="24"/>
        </w:rPr>
      </w:pPr>
      <w:r w:rsidRPr="00A15F0F">
        <w:rPr>
          <w:rFonts w:ascii="Arial" w:hAnsi="Arial" w:cs="Arial"/>
          <w:sz w:val="24"/>
          <w:szCs w:val="24"/>
        </w:rPr>
        <w:t>May I list some core differences</w:t>
      </w:r>
      <w:r w:rsidR="001536E7" w:rsidRPr="00A15F0F">
        <w:rPr>
          <w:rFonts w:ascii="Arial" w:hAnsi="Arial" w:cs="Arial"/>
          <w:sz w:val="24"/>
          <w:szCs w:val="24"/>
        </w:rPr>
        <w:t xml:space="preserve"> with Queensland</w:t>
      </w:r>
      <w:r w:rsidRPr="00A15F0F">
        <w:rPr>
          <w:rFonts w:ascii="Arial" w:hAnsi="Arial" w:cs="Arial"/>
          <w:sz w:val="24"/>
          <w:szCs w:val="24"/>
        </w:rPr>
        <w:t>:-</w:t>
      </w:r>
    </w:p>
    <w:p w:rsidR="009F4102" w:rsidRPr="00A15F0F" w:rsidRDefault="009F410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The average daily temperature in the Hunter is much lower.</w:t>
      </w:r>
    </w:p>
    <w:p w:rsidR="009F4102" w:rsidRPr="00A15F0F" w:rsidRDefault="009F410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The average haulage distance is much lower with most Hunter mines within 150km of the port.</w:t>
      </w:r>
      <w:r w:rsidR="000A1635" w:rsidRPr="00A15F0F">
        <w:rPr>
          <w:rFonts w:ascii="Arial" w:hAnsi="Arial" w:cs="Arial"/>
          <w:sz w:val="24"/>
          <w:szCs w:val="24"/>
        </w:rPr>
        <w:t xml:space="preserve"> (Blackwater</w:t>
      </w:r>
      <w:r w:rsidR="009837F1" w:rsidRPr="00A15F0F">
        <w:rPr>
          <w:rFonts w:ascii="Arial" w:hAnsi="Arial" w:cs="Arial"/>
          <w:sz w:val="24"/>
          <w:szCs w:val="24"/>
        </w:rPr>
        <w:t xml:space="preserve">/ Emerald </w:t>
      </w:r>
      <w:r w:rsidR="000A1635" w:rsidRPr="00A15F0F">
        <w:rPr>
          <w:rFonts w:ascii="Arial" w:hAnsi="Arial" w:cs="Arial"/>
          <w:sz w:val="24"/>
          <w:szCs w:val="24"/>
        </w:rPr>
        <w:t>to Gladstone is about 1000km)</w:t>
      </w:r>
    </w:p>
    <w:p w:rsidR="009F4102" w:rsidRPr="00A15F0F" w:rsidRDefault="009F410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 xml:space="preserve">Queensland uses a considerable number of high power electric locomotives and therefore </w:t>
      </w:r>
      <w:proofErr w:type="gramStart"/>
      <w:r w:rsidRPr="00A15F0F">
        <w:rPr>
          <w:rFonts w:ascii="Arial" w:hAnsi="Arial" w:cs="Arial"/>
          <w:sz w:val="24"/>
          <w:szCs w:val="24"/>
        </w:rPr>
        <w:t>have</w:t>
      </w:r>
      <w:proofErr w:type="gramEnd"/>
      <w:r w:rsidRPr="00A15F0F">
        <w:rPr>
          <w:rFonts w:ascii="Arial" w:hAnsi="Arial" w:cs="Arial"/>
          <w:sz w:val="24"/>
          <w:szCs w:val="24"/>
        </w:rPr>
        <w:t xml:space="preserve"> no</w:t>
      </w:r>
      <w:r w:rsidR="00A15F0F">
        <w:rPr>
          <w:rFonts w:ascii="Arial" w:hAnsi="Arial" w:cs="Arial"/>
          <w:sz w:val="24"/>
          <w:szCs w:val="24"/>
        </w:rPr>
        <w:t xml:space="preserve"> diesel emissions or diesel partials residual in the corridor. </w:t>
      </w:r>
    </w:p>
    <w:p w:rsidR="00FC7009" w:rsidRPr="00A15F0F" w:rsidRDefault="00FC7009"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 xml:space="preserve">Most Queensland rail lines are narrow </w:t>
      </w:r>
      <w:r w:rsidR="00A15F0F" w:rsidRPr="00A15F0F">
        <w:rPr>
          <w:rFonts w:ascii="Arial" w:hAnsi="Arial" w:cs="Arial"/>
          <w:sz w:val="24"/>
          <w:szCs w:val="24"/>
        </w:rPr>
        <w:t>gauge</w:t>
      </w:r>
      <w:r w:rsidRPr="00A15F0F">
        <w:rPr>
          <w:rFonts w:ascii="Arial" w:hAnsi="Arial" w:cs="Arial"/>
          <w:sz w:val="24"/>
          <w:szCs w:val="24"/>
        </w:rPr>
        <w:t xml:space="preserve"> (1065mm) where as NSW is standard </w:t>
      </w:r>
      <w:r w:rsidR="00A15F0F" w:rsidRPr="00A15F0F">
        <w:rPr>
          <w:rFonts w:ascii="Arial" w:hAnsi="Arial" w:cs="Arial"/>
          <w:sz w:val="24"/>
          <w:szCs w:val="24"/>
        </w:rPr>
        <w:t>gauge</w:t>
      </w:r>
      <w:r w:rsidRPr="00A15F0F">
        <w:rPr>
          <w:rFonts w:ascii="Arial" w:hAnsi="Arial" w:cs="Arial"/>
          <w:sz w:val="24"/>
          <w:szCs w:val="24"/>
        </w:rPr>
        <w:t xml:space="preserve"> (1436</w:t>
      </w:r>
      <w:r w:rsidR="00A15F0F">
        <w:rPr>
          <w:rFonts w:ascii="Arial" w:hAnsi="Arial" w:cs="Arial"/>
          <w:sz w:val="24"/>
          <w:szCs w:val="24"/>
        </w:rPr>
        <w:t>mm</w:t>
      </w:r>
      <w:r w:rsidRPr="00A15F0F">
        <w:rPr>
          <w:rFonts w:ascii="Arial" w:hAnsi="Arial" w:cs="Arial"/>
          <w:sz w:val="24"/>
          <w:szCs w:val="24"/>
        </w:rPr>
        <w:t>)</w:t>
      </w:r>
      <w:r w:rsidR="00A15F0F">
        <w:rPr>
          <w:rFonts w:ascii="Arial" w:hAnsi="Arial" w:cs="Arial"/>
          <w:sz w:val="24"/>
          <w:szCs w:val="24"/>
        </w:rPr>
        <w:t>.</w:t>
      </w:r>
    </w:p>
    <w:p w:rsidR="009F4102" w:rsidRPr="00A15F0F" w:rsidRDefault="009F410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 xml:space="preserve"> </w:t>
      </w:r>
      <w:r w:rsidR="000A1635" w:rsidRPr="00A15F0F">
        <w:rPr>
          <w:rFonts w:ascii="Arial" w:hAnsi="Arial" w:cs="Arial"/>
          <w:sz w:val="24"/>
          <w:szCs w:val="24"/>
        </w:rPr>
        <w:t>Coal loads are on the Queensland trains for about 15 hours compared to about 4 hours in the Hunter</w:t>
      </w:r>
    </w:p>
    <w:p w:rsidR="006614F2" w:rsidRPr="00A15F0F" w:rsidRDefault="000A1635"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Coal trains in Queensland have higher average speeds for the journ</w:t>
      </w:r>
      <w:r w:rsidR="00A15F0F">
        <w:rPr>
          <w:rFonts w:ascii="Arial" w:hAnsi="Arial" w:cs="Arial"/>
          <w:sz w:val="24"/>
          <w:szCs w:val="24"/>
        </w:rPr>
        <w:t>ey. This dries the coal surface.</w:t>
      </w:r>
    </w:p>
    <w:p w:rsidR="006614F2" w:rsidRPr="00A15F0F" w:rsidRDefault="006614F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 xml:space="preserve">Queensland electric train consists often </w:t>
      </w:r>
      <w:proofErr w:type="gramStart"/>
      <w:r w:rsidRPr="00A15F0F">
        <w:rPr>
          <w:rFonts w:ascii="Arial" w:hAnsi="Arial" w:cs="Arial"/>
          <w:sz w:val="24"/>
          <w:szCs w:val="24"/>
        </w:rPr>
        <w:t>have</w:t>
      </w:r>
      <w:proofErr w:type="gramEnd"/>
      <w:r w:rsidRPr="00A15F0F">
        <w:rPr>
          <w:rFonts w:ascii="Arial" w:hAnsi="Arial" w:cs="Arial"/>
          <w:sz w:val="24"/>
          <w:szCs w:val="24"/>
        </w:rPr>
        <w:t xml:space="preserve"> remote operation locos placed in the middle of the train. In the Hunter all locos are at the front of the train.</w:t>
      </w:r>
    </w:p>
    <w:p w:rsidR="006614F2" w:rsidRPr="00A15F0F" w:rsidRDefault="006614F2"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The Hunter has a far greater ratio of duplic</w:t>
      </w:r>
      <w:r w:rsidR="00A15F0F">
        <w:rPr>
          <w:rFonts w:ascii="Arial" w:hAnsi="Arial" w:cs="Arial"/>
          <w:sz w:val="24"/>
          <w:szCs w:val="24"/>
        </w:rPr>
        <w:t>ated</w:t>
      </w:r>
      <w:r w:rsidRPr="00A15F0F">
        <w:rPr>
          <w:rFonts w:ascii="Arial" w:hAnsi="Arial" w:cs="Arial"/>
          <w:sz w:val="24"/>
          <w:szCs w:val="24"/>
        </w:rPr>
        <w:t xml:space="preserve"> tracks than in Queensland</w:t>
      </w:r>
      <w:r w:rsidR="00A15F0F">
        <w:rPr>
          <w:rFonts w:ascii="Arial" w:hAnsi="Arial" w:cs="Arial"/>
          <w:sz w:val="24"/>
          <w:szCs w:val="24"/>
        </w:rPr>
        <w:t xml:space="preserve"> resulting in more passing movements.</w:t>
      </w:r>
    </w:p>
    <w:p w:rsidR="009837F1" w:rsidRPr="00A15F0F" w:rsidRDefault="009837F1" w:rsidP="001932C8">
      <w:pPr>
        <w:pStyle w:val="ListParagraph"/>
        <w:numPr>
          <w:ilvl w:val="0"/>
          <w:numId w:val="4"/>
        </w:numPr>
        <w:spacing w:line="360" w:lineRule="auto"/>
        <w:rPr>
          <w:rFonts w:ascii="Arial" w:hAnsi="Arial" w:cs="Arial"/>
          <w:sz w:val="24"/>
          <w:szCs w:val="24"/>
        </w:rPr>
      </w:pPr>
      <w:r w:rsidRPr="00A15F0F">
        <w:rPr>
          <w:rFonts w:ascii="Arial" w:hAnsi="Arial" w:cs="Arial"/>
          <w:sz w:val="24"/>
          <w:szCs w:val="24"/>
        </w:rPr>
        <w:t>Queensland coal grades are very different to the Hunter grades and are generally much more dusty and finer.</w:t>
      </w:r>
      <w:r w:rsidR="00597120" w:rsidRPr="00A15F0F">
        <w:rPr>
          <w:rFonts w:ascii="Arial" w:hAnsi="Arial" w:cs="Arial"/>
          <w:sz w:val="24"/>
          <w:szCs w:val="24"/>
        </w:rPr>
        <w:t xml:space="preserve"> (</w:t>
      </w:r>
      <w:hyperlink r:id="rId9" w:history="1">
        <w:r w:rsidR="00597120" w:rsidRPr="00A15F0F">
          <w:rPr>
            <w:rStyle w:val="Hyperlink"/>
            <w:rFonts w:ascii="Arial" w:hAnsi="Arial" w:cs="Arial"/>
            <w:sz w:val="24"/>
            <w:szCs w:val="24"/>
            <w:u w:val="none"/>
          </w:rPr>
          <w:t>http://www.australianminesatlas.gov.au/education/fact_sheets/coal.html</w:t>
        </w:r>
      </w:hyperlink>
      <w:r w:rsidR="00597120" w:rsidRPr="00A15F0F">
        <w:rPr>
          <w:rFonts w:ascii="Arial" w:hAnsi="Arial" w:cs="Arial"/>
          <w:color w:val="000000"/>
          <w:sz w:val="24"/>
          <w:szCs w:val="24"/>
        </w:rPr>
        <w:t>)</w:t>
      </w:r>
    </w:p>
    <w:p w:rsidR="00A03190" w:rsidRPr="00A15F0F" w:rsidRDefault="00A03190" w:rsidP="001932C8">
      <w:pPr>
        <w:pStyle w:val="ListParagraph"/>
        <w:numPr>
          <w:ilvl w:val="0"/>
          <w:numId w:val="4"/>
        </w:numPr>
        <w:spacing w:line="360" w:lineRule="auto"/>
        <w:rPr>
          <w:rFonts w:ascii="Arial" w:hAnsi="Arial" w:cs="Arial"/>
          <w:sz w:val="24"/>
          <w:szCs w:val="24"/>
        </w:rPr>
      </w:pPr>
      <w:r w:rsidRPr="00A15F0F">
        <w:rPr>
          <w:rFonts w:ascii="Arial" w:hAnsi="Arial" w:cs="Arial"/>
          <w:color w:val="000000"/>
          <w:sz w:val="24"/>
          <w:szCs w:val="24"/>
        </w:rPr>
        <w:t>The largest export port in Australia is N</w:t>
      </w:r>
      <w:r w:rsidR="00A15F0F">
        <w:rPr>
          <w:rFonts w:ascii="Arial" w:hAnsi="Arial" w:cs="Arial"/>
          <w:color w:val="000000"/>
          <w:sz w:val="24"/>
          <w:szCs w:val="24"/>
        </w:rPr>
        <w:t>ewcastle and the majority of th</w:t>
      </w:r>
      <w:r w:rsidRPr="00A15F0F">
        <w:rPr>
          <w:rFonts w:ascii="Arial" w:hAnsi="Arial" w:cs="Arial"/>
          <w:color w:val="000000"/>
          <w:sz w:val="24"/>
          <w:szCs w:val="24"/>
        </w:rPr>
        <w:t>e Hunter’s coal is exported</w:t>
      </w:r>
      <w:r w:rsidR="001536E7" w:rsidRPr="00A15F0F">
        <w:rPr>
          <w:rFonts w:ascii="Arial" w:hAnsi="Arial" w:cs="Arial"/>
          <w:color w:val="000000"/>
          <w:sz w:val="24"/>
          <w:szCs w:val="24"/>
        </w:rPr>
        <w:t xml:space="preserve"> with much of it crushed and washed.  ( </w:t>
      </w:r>
      <w:hyperlink r:id="rId10" w:history="1">
        <w:r w:rsidR="001536E7" w:rsidRPr="00A15F0F">
          <w:rPr>
            <w:rStyle w:val="Hyperlink"/>
            <w:rFonts w:ascii="Arial" w:hAnsi="Arial" w:cs="Arial"/>
            <w:sz w:val="24"/>
            <w:szCs w:val="24"/>
            <w:u w:val="none"/>
          </w:rPr>
          <w:t>https://en.wikipedia.org/wiki/Coal_in_Australia</w:t>
        </w:r>
      </w:hyperlink>
      <w:r w:rsidR="001536E7" w:rsidRPr="00A15F0F">
        <w:rPr>
          <w:rFonts w:ascii="Arial" w:hAnsi="Arial" w:cs="Arial"/>
          <w:color w:val="000000"/>
          <w:sz w:val="24"/>
          <w:szCs w:val="24"/>
        </w:rPr>
        <w:t xml:space="preserve"> )</w:t>
      </w:r>
      <w:r w:rsidRPr="00A15F0F">
        <w:rPr>
          <w:rFonts w:ascii="Arial" w:hAnsi="Arial" w:cs="Arial"/>
          <w:color w:val="000000"/>
          <w:sz w:val="24"/>
          <w:szCs w:val="24"/>
        </w:rPr>
        <w:t xml:space="preserve"> </w:t>
      </w:r>
    </w:p>
    <w:p w:rsidR="001536E7" w:rsidRPr="00A15F0F" w:rsidRDefault="001536E7" w:rsidP="001536E7">
      <w:pPr>
        <w:rPr>
          <w:rFonts w:ascii="Arial" w:hAnsi="Arial" w:cs="Arial"/>
          <w:sz w:val="24"/>
          <w:szCs w:val="24"/>
        </w:rPr>
      </w:pPr>
      <w:r w:rsidRPr="00A15F0F">
        <w:rPr>
          <w:rFonts w:ascii="Arial" w:hAnsi="Arial" w:cs="Arial"/>
          <w:sz w:val="24"/>
          <w:szCs w:val="24"/>
        </w:rPr>
        <w:lastRenderedPageBreak/>
        <w:t>May I list some of the differences with the World:-</w:t>
      </w:r>
    </w:p>
    <w:p w:rsidR="001536E7" w:rsidRPr="00A15F0F" w:rsidRDefault="001536E7" w:rsidP="001536E7">
      <w:pPr>
        <w:pStyle w:val="ListParagraph"/>
        <w:numPr>
          <w:ilvl w:val="0"/>
          <w:numId w:val="5"/>
        </w:numPr>
        <w:rPr>
          <w:rFonts w:ascii="Arial" w:hAnsi="Arial" w:cs="Arial"/>
          <w:sz w:val="24"/>
          <w:szCs w:val="24"/>
        </w:rPr>
      </w:pPr>
      <w:r w:rsidRPr="00A15F0F">
        <w:rPr>
          <w:rFonts w:ascii="Arial" w:hAnsi="Arial" w:cs="Arial"/>
          <w:sz w:val="24"/>
          <w:szCs w:val="24"/>
        </w:rPr>
        <w:t xml:space="preserve">In the UK they have a charge for </w:t>
      </w:r>
      <w:r w:rsidR="009A5FED" w:rsidRPr="00A15F0F">
        <w:rPr>
          <w:rFonts w:ascii="Arial" w:hAnsi="Arial" w:cs="Arial"/>
          <w:sz w:val="24"/>
          <w:szCs w:val="24"/>
        </w:rPr>
        <w:t xml:space="preserve">coal spillage from wagons. The charge is based on 20% spillage.  ( </w:t>
      </w:r>
      <w:hyperlink r:id="rId11" w:history="1">
        <w:r w:rsidR="009A5FED" w:rsidRPr="00A15F0F">
          <w:rPr>
            <w:rStyle w:val="Hyperlink"/>
            <w:rFonts w:ascii="Arial" w:hAnsi="Arial" w:cs="Arial"/>
            <w:sz w:val="24"/>
            <w:szCs w:val="24"/>
            <w:u w:val="none"/>
          </w:rPr>
          <w:t>http://www.networkrail.co.uk/browse%20documents/regulatory%20documents/access%20charges%20reviews/consultations%20on%20future%20charging/freight%20charges/a-%20coal%20spillage%20consultation%206%20augus</w:t>
        </w:r>
      </w:hyperlink>
      <w:r w:rsidR="009A5FED" w:rsidRPr="00A15F0F">
        <w:rPr>
          <w:rFonts w:ascii="Arial" w:hAnsi="Arial" w:cs="Arial"/>
          <w:color w:val="000000"/>
          <w:sz w:val="24"/>
          <w:szCs w:val="24"/>
        </w:rPr>
        <w:t xml:space="preserve"> )</w:t>
      </w:r>
    </w:p>
    <w:p w:rsidR="0020168D" w:rsidRPr="00A15F0F" w:rsidRDefault="00931D50" w:rsidP="001536E7">
      <w:pPr>
        <w:pStyle w:val="ListParagraph"/>
        <w:numPr>
          <w:ilvl w:val="0"/>
          <w:numId w:val="5"/>
        </w:numPr>
        <w:rPr>
          <w:rFonts w:ascii="Arial" w:hAnsi="Arial" w:cs="Arial"/>
          <w:sz w:val="24"/>
          <w:szCs w:val="24"/>
        </w:rPr>
      </w:pPr>
      <w:r w:rsidRPr="00A15F0F">
        <w:rPr>
          <w:rFonts w:ascii="Arial" w:hAnsi="Arial" w:cs="Arial"/>
          <w:color w:val="000000"/>
          <w:sz w:val="24"/>
          <w:szCs w:val="24"/>
        </w:rPr>
        <w:t xml:space="preserve">I have been </w:t>
      </w:r>
      <w:r w:rsidR="0020168D" w:rsidRPr="00A15F0F">
        <w:rPr>
          <w:rFonts w:ascii="Arial" w:hAnsi="Arial" w:cs="Arial"/>
          <w:color w:val="000000"/>
          <w:sz w:val="24"/>
          <w:szCs w:val="24"/>
        </w:rPr>
        <w:t>un</w:t>
      </w:r>
      <w:r w:rsidRPr="00A15F0F">
        <w:rPr>
          <w:rFonts w:ascii="Arial" w:hAnsi="Arial" w:cs="Arial"/>
          <w:color w:val="000000"/>
          <w:sz w:val="24"/>
          <w:szCs w:val="24"/>
        </w:rPr>
        <w:t xml:space="preserve">able to find any covered coal wagons in </w:t>
      </w:r>
      <w:r w:rsidR="00BA377A">
        <w:rPr>
          <w:rFonts w:ascii="Arial" w:hAnsi="Arial" w:cs="Arial"/>
          <w:color w:val="000000"/>
          <w:sz w:val="24"/>
          <w:szCs w:val="24"/>
        </w:rPr>
        <w:t xml:space="preserve">current </w:t>
      </w:r>
      <w:r w:rsidRPr="00A15F0F">
        <w:rPr>
          <w:rFonts w:ascii="Arial" w:hAnsi="Arial" w:cs="Arial"/>
          <w:color w:val="000000"/>
          <w:sz w:val="24"/>
          <w:szCs w:val="24"/>
        </w:rPr>
        <w:t xml:space="preserve">operation in the World. </w:t>
      </w:r>
    </w:p>
    <w:p w:rsidR="009A5FED" w:rsidRPr="00A15F0F" w:rsidRDefault="00931D50" w:rsidP="0020168D">
      <w:pPr>
        <w:pStyle w:val="ListParagraph"/>
        <w:ind w:left="1440"/>
        <w:rPr>
          <w:rFonts w:ascii="Arial" w:hAnsi="Arial" w:cs="Arial"/>
          <w:sz w:val="24"/>
          <w:szCs w:val="24"/>
        </w:rPr>
      </w:pPr>
      <w:r w:rsidRPr="00A15F0F">
        <w:rPr>
          <w:rFonts w:ascii="Arial" w:hAnsi="Arial" w:cs="Arial"/>
          <w:color w:val="000000"/>
          <w:sz w:val="24"/>
          <w:szCs w:val="24"/>
        </w:rPr>
        <w:t>Some threads include:-</w:t>
      </w:r>
    </w:p>
    <w:p w:rsidR="00931D50" w:rsidRPr="00A15F0F" w:rsidRDefault="00931D50"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Milwaukee Road MILW operated 262 covered wagons to transport lignite coal. T</w:t>
      </w:r>
      <w:r w:rsidR="001932C8">
        <w:rPr>
          <w:rFonts w:ascii="Arial" w:hAnsi="Arial" w:cs="Arial"/>
          <w:color w:val="000000"/>
          <w:sz w:val="24"/>
          <w:szCs w:val="24"/>
        </w:rPr>
        <w:t>hese</w:t>
      </w:r>
      <w:r w:rsidRPr="00A15F0F">
        <w:rPr>
          <w:rFonts w:ascii="Arial" w:hAnsi="Arial" w:cs="Arial"/>
          <w:color w:val="000000"/>
          <w:sz w:val="24"/>
          <w:szCs w:val="24"/>
        </w:rPr>
        <w:t xml:space="preserve"> were sold off in 1996 and de</w:t>
      </w:r>
      <w:r w:rsidR="0020168D" w:rsidRPr="00A15F0F">
        <w:rPr>
          <w:rFonts w:ascii="Arial" w:hAnsi="Arial" w:cs="Arial"/>
          <w:color w:val="000000"/>
          <w:sz w:val="24"/>
          <w:szCs w:val="24"/>
        </w:rPr>
        <w:t>-</w:t>
      </w:r>
      <w:r w:rsidRPr="00A15F0F">
        <w:rPr>
          <w:rFonts w:ascii="Arial" w:hAnsi="Arial" w:cs="Arial"/>
          <w:color w:val="000000"/>
          <w:sz w:val="24"/>
          <w:szCs w:val="24"/>
        </w:rPr>
        <w:t>roofed</w:t>
      </w:r>
      <w:r w:rsidR="00BA377A">
        <w:rPr>
          <w:rFonts w:ascii="Arial" w:hAnsi="Arial" w:cs="Arial"/>
          <w:color w:val="000000"/>
          <w:sz w:val="24"/>
          <w:szCs w:val="24"/>
        </w:rPr>
        <w:t>.</w:t>
      </w:r>
    </w:p>
    <w:p w:rsidR="00931D50" w:rsidRPr="00A15F0F" w:rsidRDefault="00931D50"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BNSF has operated a train with tarpaulins from the Power River Basin. The PRB produces “run of mine coal” with a large quantity just powder.</w:t>
      </w:r>
    </w:p>
    <w:p w:rsidR="00931D50" w:rsidRPr="00A15F0F" w:rsidRDefault="00931D50"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In NSW we have used coal wagons for carting ballast that were covered with tarpaulins for the testing of weighbridges. The tarps were to keep the ballast dry to prevent a weight change.</w:t>
      </w:r>
    </w:p>
    <w:p w:rsidR="00931D50" w:rsidRPr="00A15F0F" w:rsidRDefault="00931D50"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In NSW we did fit steel lids to a set of coal wagons</w:t>
      </w:r>
      <w:r w:rsidR="001D0975" w:rsidRPr="00A15F0F">
        <w:rPr>
          <w:rFonts w:ascii="Arial" w:hAnsi="Arial" w:cs="Arial"/>
          <w:color w:val="000000"/>
          <w:sz w:val="24"/>
          <w:szCs w:val="24"/>
        </w:rPr>
        <w:t xml:space="preserve"> (BCH)</w:t>
      </w:r>
      <w:r w:rsidRPr="00A15F0F">
        <w:rPr>
          <w:rFonts w:ascii="Arial" w:hAnsi="Arial" w:cs="Arial"/>
          <w:color w:val="000000"/>
          <w:sz w:val="24"/>
          <w:szCs w:val="24"/>
        </w:rPr>
        <w:t>. These were used to cart grain and when they were returned to coal freight the lids were removed.</w:t>
      </w:r>
    </w:p>
    <w:p w:rsidR="001065C9" w:rsidRPr="00A15F0F" w:rsidRDefault="001065C9"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There are a large number of covered hopper wagons in regular use. These carry products such as grain, sugar, cement, fertilizer etc.</w:t>
      </w:r>
    </w:p>
    <w:p w:rsidR="0020168D" w:rsidRPr="00A15F0F" w:rsidRDefault="0020168D"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Grain hopper wagons can have large quantities of parasitic grain.</w:t>
      </w:r>
    </w:p>
    <w:p w:rsidR="0020168D" w:rsidRPr="00A15F0F" w:rsidRDefault="0020168D"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 xml:space="preserve">There are some proposals </w:t>
      </w:r>
      <w:r w:rsidR="007F0F48" w:rsidRPr="00A15F0F">
        <w:rPr>
          <w:rFonts w:ascii="Arial" w:hAnsi="Arial" w:cs="Arial"/>
          <w:color w:val="000000"/>
          <w:sz w:val="24"/>
          <w:szCs w:val="24"/>
        </w:rPr>
        <w:t>for covered coal wagons (including by Clive Palmer) however none have come to fruition</w:t>
      </w:r>
      <w:r w:rsidR="00BA377A">
        <w:rPr>
          <w:rFonts w:ascii="Arial" w:hAnsi="Arial" w:cs="Arial"/>
          <w:color w:val="000000"/>
          <w:sz w:val="24"/>
          <w:szCs w:val="24"/>
        </w:rPr>
        <w:t>.</w:t>
      </w:r>
    </w:p>
    <w:p w:rsidR="007F0F48" w:rsidRPr="00A15F0F" w:rsidRDefault="007F0F48"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Some engineering firms have produced prototypes however I can find any evidence of these lids being placed in regular service</w:t>
      </w:r>
    </w:p>
    <w:p w:rsidR="007F0F48" w:rsidRPr="0064468E" w:rsidRDefault="007F0F48" w:rsidP="00931D50">
      <w:pPr>
        <w:pStyle w:val="ListParagraph"/>
        <w:numPr>
          <w:ilvl w:val="0"/>
          <w:numId w:val="6"/>
        </w:numPr>
        <w:rPr>
          <w:rFonts w:ascii="Arial" w:hAnsi="Arial" w:cs="Arial"/>
          <w:sz w:val="24"/>
          <w:szCs w:val="24"/>
        </w:rPr>
      </w:pPr>
      <w:r w:rsidRPr="00A15F0F">
        <w:rPr>
          <w:rFonts w:ascii="Arial" w:hAnsi="Arial" w:cs="Arial"/>
          <w:color w:val="000000"/>
          <w:sz w:val="24"/>
          <w:szCs w:val="24"/>
        </w:rPr>
        <w:t xml:space="preserve">The </w:t>
      </w:r>
      <w:proofErr w:type="gramStart"/>
      <w:r w:rsidRPr="00A15F0F">
        <w:rPr>
          <w:rFonts w:ascii="Arial" w:hAnsi="Arial" w:cs="Arial"/>
          <w:color w:val="000000"/>
          <w:sz w:val="24"/>
          <w:szCs w:val="24"/>
        </w:rPr>
        <w:t>covering of loads by road trucks do</w:t>
      </w:r>
      <w:proofErr w:type="gramEnd"/>
      <w:r w:rsidRPr="00A15F0F">
        <w:rPr>
          <w:rFonts w:ascii="Arial" w:hAnsi="Arial" w:cs="Arial"/>
          <w:color w:val="000000"/>
          <w:sz w:val="24"/>
          <w:szCs w:val="24"/>
        </w:rPr>
        <w:t xml:space="preserve"> not contain particulate emissions.</w:t>
      </w:r>
    </w:p>
    <w:p w:rsidR="0064468E" w:rsidRPr="0064468E" w:rsidRDefault="0064468E" w:rsidP="0064468E">
      <w:pPr>
        <w:pStyle w:val="ListParagraph"/>
        <w:numPr>
          <w:ilvl w:val="0"/>
          <w:numId w:val="6"/>
        </w:numPr>
        <w:shd w:val="clear" w:color="auto" w:fill="FFFFFF"/>
        <w:spacing w:before="100" w:beforeAutospacing="1" w:after="100" w:afterAutospacing="1" w:line="240" w:lineRule="auto"/>
        <w:rPr>
          <w:rFonts w:ascii="Arial" w:eastAsia="Times New Roman" w:hAnsi="Arial" w:cs="Arial"/>
          <w:sz w:val="24"/>
          <w:szCs w:val="24"/>
          <w:lang w:val="en-US" w:eastAsia="en-AU"/>
        </w:rPr>
      </w:pPr>
      <w:r w:rsidRPr="0064468E">
        <w:rPr>
          <w:rFonts w:ascii="Arial" w:eastAsia="Times New Roman" w:hAnsi="Arial" w:cs="Arial"/>
          <w:sz w:val="24"/>
          <w:szCs w:val="24"/>
          <w:lang w:val="en-US" w:eastAsia="en-AU"/>
        </w:rPr>
        <w:t xml:space="preserve">Debbie </w:t>
      </w:r>
      <w:proofErr w:type="spellStart"/>
      <w:r w:rsidRPr="0064468E">
        <w:rPr>
          <w:rFonts w:ascii="Arial" w:eastAsia="Times New Roman" w:hAnsi="Arial" w:cs="Arial"/>
          <w:sz w:val="24"/>
          <w:szCs w:val="24"/>
          <w:lang w:val="en-US" w:eastAsia="en-AU"/>
        </w:rPr>
        <w:t>Niemeier</w:t>
      </w:r>
      <w:proofErr w:type="spellEnd"/>
      <w:r w:rsidRPr="0064468E">
        <w:rPr>
          <w:rFonts w:ascii="Arial" w:eastAsia="Times New Roman" w:hAnsi="Arial" w:cs="Arial"/>
          <w:sz w:val="24"/>
          <w:szCs w:val="24"/>
          <w:lang w:val="en-US" w:eastAsia="en-AU"/>
        </w:rPr>
        <w:t xml:space="preserve">, professor of civil and environmental engineering at University of California Davis at the Oakland coal proposal hearing said </w:t>
      </w:r>
      <w:r>
        <w:rPr>
          <w:rFonts w:ascii="Arial" w:eastAsia="Times New Roman" w:hAnsi="Arial" w:cs="Arial"/>
          <w:sz w:val="24"/>
          <w:szCs w:val="24"/>
          <w:lang w:val="en-US" w:eastAsia="en-AU"/>
        </w:rPr>
        <w:t xml:space="preserve">(September 2015) </w:t>
      </w:r>
      <w:r w:rsidRPr="0064468E">
        <w:rPr>
          <w:rFonts w:ascii="Arial" w:eastAsia="Times New Roman" w:hAnsi="Arial" w:cs="Arial"/>
          <w:sz w:val="24"/>
          <w:szCs w:val="24"/>
          <w:lang w:val="en-US" w:eastAsia="en-AU"/>
        </w:rPr>
        <w:t>that safety measures used while transporting coal, like train car covers and topping agents, are ineffective. “</w:t>
      </w:r>
      <w:r w:rsidRPr="001932C8">
        <w:rPr>
          <w:rFonts w:ascii="Arial" w:eastAsia="Times New Roman" w:hAnsi="Arial" w:cs="Arial"/>
          <w:b/>
          <w:sz w:val="24"/>
          <w:szCs w:val="24"/>
          <w:lang w:val="en-US" w:eastAsia="en-AU"/>
        </w:rPr>
        <w:t>There are no scientifically validated methods to mitigate coal dust,”</w:t>
      </w:r>
      <w:r w:rsidRPr="0064468E">
        <w:rPr>
          <w:rFonts w:ascii="Arial" w:eastAsia="Times New Roman" w:hAnsi="Arial" w:cs="Arial"/>
          <w:sz w:val="24"/>
          <w:szCs w:val="24"/>
          <w:lang w:val="en-US" w:eastAsia="en-AU"/>
        </w:rPr>
        <w:t xml:space="preserve"> she said.</w:t>
      </w:r>
    </w:p>
    <w:p w:rsidR="0064468E" w:rsidRPr="0064468E" w:rsidRDefault="0064468E" w:rsidP="0064468E">
      <w:pPr>
        <w:pStyle w:val="ListParagraph"/>
        <w:ind w:left="2160"/>
        <w:rPr>
          <w:rFonts w:ascii="Arial" w:hAnsi="Arial" w:cs="Arial"/>
          <w:sz w:val="24"/>
          <w:szCs w:val="24"/>
          <w:highlight w:val="yellow"/>
        </w:rPr>
      </w:pPr>
    </w:p>
    <w:p w:rsidR="007F0F48" w:rsidRPr="00BA377A" w:rsidRDefault="007F0F48" w:rsidP="007F0F48">
      <w:pPr>
        <w:pStyle w:val="ListParagraph"/>
        <w:rPr>
          <w:rFonts w:ascii="Arial" w:hAnsi="Arial" w:cs="Arial"/>
          <w:sz w:val="24"/>
          <w:szCs w:val="24"/>
        </w:rPr>
      </w:pPr>
    </w:p>
    <w:p w:rsidR="007F0F48" w:rsidRPr="00BA377A" w:rsidRDefault="007F0F48" w:rsidP="007F0F48">
      <w:pPr>
        <w:pStyle w:val="ListParagraph"/>
        <w:numPr>
          <w:ilvl w:val="0"/>
          <w:numId w:val="1"/>
        </w:numPr>
        <w:rPr>
          <w:rFonts w:ascii="Arial" w:hAnsi="Arial" w:cs="Arial"/>
          <w:b/>
          <w:sz w:val="24"/>
          <w:szCs w:val="24"/>
          <w:u w:val="single"/>
        </w:rPr>
      </w:pPr>
      <w:r w:rsidRPr="00BA377A">
        <w:rPr>
          <w:rFonts w:ascii="Arial" w:hAnsi="Arial" w:cs="Arial"/>
          <w:b/>
          <w:sz w:val="24"/>
          <w:szCs w:val="24"/>
          <w:u w:val="single"/>
        </w:rPr>
        <w:t>Photographic studies</w:t>
      </w:r>
    </w:p>
    <w:p w:rsidR="007F0F48" w:rsidRPr="00BA377A" w:rsidRDefault="007F0F48" w:rsidP="007F0F48">
      <w:pPr>
        <w:pStyle w:val="ListParagraph"/>
        <w:rPr>
          <w:rFonts w:ascii="Arial" w:hAnsi="Arial" w:cs="Arial"/>
          <w:b/>
          <w:sz w:val="24"/>
          <w:szCs w:val="24"/>
          <w:u w:val="single"/>
        </w:rPr>
      </w:pPr>
    </w:p>
    <w:p w:rsidR="007F0F48" w:rsidRPr="00BA377A" w:rsidRDefault="007F0F48" w:rsidP="007F0F48">
      <w:pPr>
        <w:pStyle w:val="ListParagraph"/>
        <w:rPr>
          <w:rFonts w:ascii="Arial" w:hAnsi="Arial" w:cs="Arial"/>
          <w:sz w:val="24"/>
          <w:szCs w:val="24"/>
        </w:rPr>
      </w:pPr>
      <w:r w:rsidRPr="00BA377A">
        <w:rPr>
          <w:rFonts w:ascii="Arial" w:hAnsi="Arial" w:cs="Arial"/>
          <w:sz w:val="24"/>
          <w:szCs w:val="24"/>
        </w:rPr>
        <w:t>My extensive know</w:t>
      </w:r>
      <w:r w:rsidR="00A95A93" w:rsidRPr="00BA377A">
        <w:rPr>
          <w:rFonts w:ascii="Arial" w:hAnsi="Arial" w:cs="Arial"/>
          <w:sz w:val="24"/>
          <w:szCs w:val="24"/>
        </w:rPr>
        <w:t>l</w:t>
      </w:r>
      <w:r w:rsidRPr="00BA377A">
        <w:rPr>
          <w:rFonts w:ascii="Arial" w:hAnsi="Arial" w:cs="Arial"/>
          <w:sz w:val="24"/>
          <w:szCs w:val="24"/>
        </w:rPr>
        <w:t>edge is based on reviewing literature, attending workshops and observation of coal trains.</w:t>
      </w:r>
    </w:p>
    <w:p w:rsidR="007F0F48" w:rsidRPr="00BA377A" w:rsidRDefault="007F0F48" w:rsidP="007F0F48">
      <w:pPr>
        <w:pStyle w:val="ListParagraph"/>
        <w:rPr>
          <w:rFonts w:ascii="Arial" w:hAnsi="Arial" w:cs="Arial"/>
          <w:sz w:val="24"/>
          <w:szCs w:val="24"/>
        </w:rPr>
      </w:pPr>
    </w:p>
    <w:p w:rsidR="00AF00E0" w:rsidRPr="00BA377A" w:rsidRDefault="007F0F48" w:rsidP="007F0F48">
      <w:pPr>
        <w:pStyle w:val="ListParagraph"/>
        <w:rPr>
          <w:rFonts w:ascii="Arial" w:hAnsi="Arial" w:cs="Arial"/>
          <w:sz w:val="24"/>
          <w:szCs w:val="24"/>
        </w:rPr>
      </w:pPr>
      <w:r w:rsidRPr="00BA377A">
        <w:rPr>
          <w:rFonts w:ascii="Arial" w:hAnsi="Arial" w:cs="Arial"/>
          <w:sz w:val="24"/>
          <w:szCs w:val="24"/>
        </w:rPr>
        <w:t>My observations are supported by a very large volume of photographic evidence that clearly shows the defects of coal transportation by train and the impacts of spilled coal on the rail corridors.</w:t>
      </w:r>
    </w:p>
    <w:p w:rsidR="001932C8" w:rsidRDefault="001932C8" w:rsidP="007F0F48">
      <w:pPr>
        <w:pStyle w:val="ListParagraph"/>
        <w:rPr>
          <w:rFonts w:ascii="Arial" w:hAnsi="Arial" w:cs="Arial"/>
          <w:sz w:val="24"/>
          <w:szCs w:val="24"/>
        </w:rPr>
      </w:pPr>
    </w:p>
    <w:p w:rsidR="00AF00E0" w:rsidRPr="00BA377A" w:rsidRDefault="00AF00E0" w:rsidP="007F0F48">
      <w:pPr>
        <w:pStyle w:val="ListParagraph"/>
        <w:rPr>
          <w:rFonts w:ascii="Arial" w:hAnsi="Arial" w:cs="Arial"/>
          <w:sz w:val="24"/>
          <w:szCs w:val="24"/>
        </w:rPr>
      </w:pPr>
      <w:r w:rsidRPr="00BA377A">
        <w:rPr>
          <w:rFonts w:ascii="Arial" w:hAnsi="Arial" w:cs="Arial"/>
          <w:sz w:val="24"/>
          <w:szCs w:val="24"/>
        </w:rPr>
        <w:t>The rail corridor is a very complex and highly changeable venue. As such the camera is almost the only tool that can capture the facts and dynamics.</w:t>
      </w:r>
    </w:p>
    <w:p w:rsidR="00AF00E0" w:rsidRPr="00BA377A" w:rsidRDefault="00AF00E0" w:rsidP="007F0F48">
      <w:pPr>
        <w:pStyle w:val="ListParagraph"/>
        <w:rPr>
          <w:rFonts w:ascii="Arial" w:hAnsi="Arial" w:cs="Arial"/>
          <w:sz w:val="24"/>
          <w:szCs w:val="24"/>
        </w:rPr>
      </w:pPr>
    </w:p>
    <w:p w:rsidR="00AF00E0" w:rsidRPr="00BA377A" w:rsidRDefault="00AF00E0" w:rsidP="007F0F48">
      <w:pPr>
        <w:pStyle w:val="ListParagraph"/>
        <w:rPr>
          <w:rFonts w:ascii="Arial" w:hAnsi="Arial" w:cs="Arial"/>
          <w:sz w:val="24"/>
          <w:szCs w:val="24"/>
        </w:rPr>
      </w:pPr>
      <w:r w:rsidRPr="00BA377A">
        <w:rPr>
          <w:rFonts w:ascii="Arial" w:hAnsi="Arial" w:cs="Arial"/>
          <w:sz w:val="24"/>
          <w:szCs w:val="24"/>
        </w:rPr>
        <w:t>The quality of digital photography and the ability to zoom into key points also makes it a highly valuable tool.</w:t>
      </w:r>
    </w:p>
    <w:p w:rsidR="00AF00E0" w:rsidRPr="00BA377A" w:rsidRDefault="00AF00E0" w:rsidP="007F0F48">
      <w:pPr>
        <w:pStyle w:val="ListParagraph"/>
        <w:rPr>
          <w:rFonts w:ascii="Arial" w:hAnsi="Arial" w:cs="Arial"/>
          <w:sz w:val="24"/>
          <w:szCs w:val="24"/>
        </w:rPr>
      </w:pPr>
    </w:p>
    <w:p w:rsidR="00AF00E0" w:rsidRPr="00BA377A" w:rsidRDefault="00AF00E0" w:rsidP="007F0F48">
      <w:pPr>
        <w:pStyle w:val="ListParagraph"/>
        <w:rPr>
          <w:rFonts w:ascii="Arial" w:hAnsi="Arial" w:cs="Arial"/>
          <w:sz w:val="24"/>
          <w:szCs w:val="24"/>
        </w:rPr>
      </w:pPr>
      <w:r w:rsidRPr="00BA377A">
        <w:rPr>
          <w:rFonts w:ascii="Arial" w:hAnsi="Arial" w:cs="Arial"/>
          <w:sz w:val="24"/>
          <w:szCs w:val="24"/>
        </w:rPr>
        <w:t>The Chief Scientist is welcome to inspect my photo collection.</w:t>
      </w:r>
    </w:p>
    <w:p w:rsidR="00AF00E0" w:rsidRPr="00BA377A" w:rsidRDefault="00AF00E0" w:rsidP="007F0F48">
      <w:pPr>
        <w:pStyle w:val="ListParagraph"/>
        <w:rPr>
          <w:rFonts w:ascii="Arial" w:hAnsi="Arial" w:cs="Arial"/>
          <w:sz w:val="24"/>
          <w:szCs w:val="24"/>
        </w:rPr>
      </w:pPr>
    </w:p>
    <w:p w:rsidR="00AF00E0" w:rsidRDefault="00AF00E0" w:rsidP="007F0F48">
      <w:pPr>
        <w:pStyle w:val="ListParagraph"/>
        <w:rPr>
          <w:rFonts w:ascii="Arial" w:hAnsi="Arial" w:cs="Arial"/>
          <w:sz w:val="24"/>
          <w:szCs w:val="24"/>
        </w:rPr>
      </w:pPr>
      <w:r w:rsidRPr="00BA377A">
        <w:rPr>
          <w:rFonts w:ascii="Arial" w:hAnsi="Arial" w:cs="Arial"/>
          <w:sz w:val="24"/>
          <w:szCs w:val="24"/>
        </w:rPr>
        <w:t>My photo collection has been used by CPCFM to support its February 2014 formal complaint and to support the call for all coal trains to be suspended.</w:t>
      </w:r>
      <w:r w:rsidR="00A95A93" w:rsidRPr="00BA377A">
        <w:rPr>
          <w:rFonts w:ascii="Arial" w:hAnsi="Arial" w:cs="Arial"/>
          <w:sz w:val="24"/>
          <w:szCs w:val="24"/>
        </w:rPr>
        <w:t xml:space="preserve"> Copies of those documents will no doubt be supplied to you as part of their submission.</w:t>
      </w:r>
    </w:p>
    <w:p w:rsidR="00BA377A" w:rsidRDefault="00BA377A" w:rsidP="007F0F48">
      <w:pPr>
        <w:pStyle w:val="ListParagraph"/>
        <w:rPr>
          <w:rFonts w:ascii="Arial" w:hAnsi="Arial" w:cs="Arial"/>
          <w:sz w:val="24"/>
          <w:szCs w:val="24"/>
        </w:rPr>
      </w:pPr>
    </w:p>
    <w:p w:rsidR="00BA377A" w:rsidRDefault="00BA377A" w:rsidP="007F0F48">
      <w:pPr>
        <w:pStyle w:val="ListParagraph"/>
        <w:rPr>
          <w:rFonts w:ascii="Arial" w:hAnsi="Arial" w:cs="Arial"/>
          <w:sz w:val="24"/>
          <w:szCs w:val="24"/>
        </w:rPr>
      </w:pPr>
      <w:r>
        <w:rPr>
          <w:rFonts w:ascii="Arial" w:hAnsi="Arial" w:cs="Arial"/>
          <w:sz w:val="24"/>
          <w:szCs w:val="24"/>
        </w:rPr>
        <w:t>There is no need to use “trick photography” or “Photo Shop” the evidence as it is abundant and most of the issues are easily repeatable.</w:t>
      </w:r>
    </w:p>
    <w:p w:rsidR="00BA377A" w:rsidRDefault="00BA377A" w:rsidP="007F0F48">
      <w:pPr>
        <w:pStyle w:val="ListParagraph"/>
        <w:rPr>
          <w:rFonts w:ascii="Arial" w:hAnsi="Arial" w:cs="Arial"/>
          <w:sz w:val="24"/>
          <w:szCs w:val="24"/>
        </w:rPr>
      </w:pPr>
    </w:p>
    <w:p w:rsidR="00BA377A" w:rsidRPr="00BA377A" w:rsidRDefault="00BA377A" w:rsidP="007F0F48">
      <w:pPr>
        <w:pStyle w:val="ListParagraph"/>
        <w:rPr>
          <w:rFonts w:ascii="Arial" w:hAnsi="Arial" w:cs="Arial"/>
          <w:sz w:val="24"/>
          <w:szCs w:val="24"/>
        </w:rPr>
      </w:pPr>
    </w:p>
    <w:p w:rsidR="00A95A93" w:rsidRPr="00BA377A" w:rsidRDefault="00A95A93" w:rsidP="00A95A93">
      <w:pPr>
        <w:pStyle w:val="ListParagraph"/>
        <w:numPr>
          <w:ilvl w:val="0"/>
          <w:numId w:val="1"/>
        </w:numPr>
        <w:rPr>
          <w:rFonts w:ascii="Arial" w:hAnsi="Arial" w:cs="Arial"/>
          <w:b/>
          <w:sz w:val="24"/>
          <w:szCs w:val="24"/>
          <w:u w:val="single"/>
        </w:rPr>
      </w:pPr>
      <w:r w:rsidRPr="00BA377A">
        <w:rPr>
          <w:rFonts w:ascii="Arial" w:hAnsi="Arial" w:cs="Arial"/>
          <w:b/>
          <w:sz w:val="24"/>
          <w:szCs w:val="24"/>
          <w:u w:val="single"/>
        </w:rPr>
        <w:t>Corridor Inspections</w:t>
      </w:r>
    </w:p>
    <w:p w:rsidR="00A95A93" w:rsidRPr="00BA377A" w:rsidRDefault="00A95A93" w:rsidP="00A95A93">
      <w:pPr>
        <w:pStyle w:val="ListParagraph"/>
        <w:rPr>
          <w:rFonts w:ascii="Arial" w:hAnsi="Arial" w:cs="Arial"/>
          <w:b/>
          <w:sz w:val="24"/>
          <w:szCs w:val="24"/>
          <w:u w:val="single"/>
        </w:rPr>
      </w:pPr>
    </w:p>
    <w:p w:rsidR="00A95A93" w:rsidRPr="00BA377A" w:rsidRDefault="00A95A93" w:rsidP="007F0F48">
      <w:pPr>
        <w:pStyle w:val="ListParagraph"/>
        <w:rPr>
          <w:rFonts w:ascii="Arial" w:hAnsi="Arial" w:cs="Arial"/>
          <w:sz w:val="24"/>
          <w:szCs w:val="24"/>
        </w:rPr>
      </w:pPr>
      <w:r w:rsidRPr="00BA377A">
        <w:rPr>
          <w:rFonts w:ascii="Arial" w:hAnsi="Arial" w:cs="Arial"/>
          <w:sz w:val="24"/>
          <w:szCs w:val="24"/>
        </w:rPr>
        <w:t>I have been accompanied by a considerable number of people on inspections of the rail corridor in the Lower Hunter.</w:t>
      </w:r>
    </w:p>
    <w:p w:rsidR="00A95A93" w:rsidRPr="00BA377A" w:rsidRDefault="00A95A93" w:rsidP="007F0F48">
      <w:pPr>
        <w:pStyle w:val="ListParagraph"/>
        <w:rPr>
          <w:rFonts w:ascii="Arial" w:hAnsi="Arial" w:cs="Arial"/>
          <w:sz w:val="24"/>
          <w:szCs w:val="24"/>
        </w:rPr>
      </w:pPr>
      <w:r w:rsidRPr="00BA377A">
        <w:rPr>
          <w:rFonts w:ascii="Arial" w:hAnsi="Arial" w:cs="Arial"/>
          <w:sz w:val="24"/>
          <w:szCs w:val="24"/>
        </w:rPr>
        <w:t>People are taken to a large number of key locations to view the trains in action and the impacts on the corridor, Most take their own photos and record answers to their questions and observations.</w:t>
      </w:r>
    </w:p>
    <w:p w:rsidR="00BA377A" w:rsidRDefault="00BA377A" w:rsidP="007F0F48">
      <w:pPr>
        <w:pStyle w:val="ListParagraph"/>
        <w:rPr>
          <w:rFonts w:ascii="Arial" w:hAnsi="Arial" w:cs="Arial"/>
          <w:sz w:val="24"/>
          <w:szCs w:val="24"/>
        </w:rPr>
      </w:pPr>
    </w:p>
    <w:p w:rsidR="00A95A93" w:rsidRPr="00BA377A" w:rsidRDefault="00A95A93" w:rsidP="007F0F48">
      <w:pPr>
        <w:pStyle w:val="ListParagraph"/>
        <w:rPr>
          <w:rFonts w:ascii="Arial" w:hAnsi="Arial" w:cs="Arial"/>
          <w:sz w:val="24"/>
          <w:szCs w:val="24"/>
        </w:rPr>
      </w:pPr>
      <w:r w:rsidRPr="00BA377A">
        <w:rPr>
          <w:rFonts w:ascii="Arial" w:hAnsi="Arial" w:cs="Arial"/>
          <w:sz w:val="24"/>
          <w:szCs w:val="24"/>
        </w:rPr>
        <w:lastRenderedPageBreak/>
        <w:t xml:space="preserve">The inspections take about 4 hours. In most cases I provide a written report and </w:t>
      </w:r>
      <w:r w:rsidR="00950E0F" w:rsidRPr="00BA377A">
        <w:rPr>
          <w:rFonts w:ascii="Arial" w:hAnsi="Arial" w:cs="Arial"/>
          <w:sz w:val="24"/>
          <w:szCs w:val="24"/>
        </w:rPr>
        <w:t>a set of photos taken during the inspection.</w:t>
      </w:r>
    </w:p>
    <w:p w:rsidR="00BA377A" w:rsidRDefault="00BA377A" w:rsidP="007F0F48">
      <w:pPr>
        <w:pStyle w:val="ListParagraph"/>
        <w:rPr>
          <w:rFonts w:ascii="Arial" w:hAnsi="Arial" w:cs="Arial"/>
          <w:sz w:val="24"/>
          <w:szCs w:val="24"/>
        </w:rPr>
      </w:pPr>
    </w:p>
    <w:p w:rsidR="00950E0F" w:rsidRPr="00BA377A" w:rsidRDefault="00950E0F" w:rsidP="007F0F48">
      <w:pPr>
        <w:pStyle w:val="ListParagraph"/>
        <w:rPr>
          <w:rFonts w:ascii="Arial" w:hAnsi="Arial" w:cs="Arial"/>
          <w:sz w:val="24"/>
          <w:szCs w:val="24"/>
        </w:rPr>
      </w:pPr>
      <w:r w:rsidRPr="00BA377A">
        <w:rPr>
          <w:rFonts w:ascii="Arial" w:hAnsi="Arial" w:cs="Arial"/>
          <w:sz w:val="24"/>
          <w:szCs w:val="24"/>
        </w:rPr>
        <w:t xml:space="preserve">People to take part in the inspections </w:t>
      </w:r>
      <w:proofErr w:type="spellStart"/>
      <w:r w:rsidRPr="00BA377A">
        <w:rPr>
          <w:rFonts w:ascii="Arial" w:hAnsi="Arial" w:cs="Arial"/>
          <w:sz w:val="24"/>
          <w:szCs w:val="24"/>
        </w:rPr>
        <w:t>inclue</w:t>
      </w:r>
      <w:proofErr w:type="spellEnd"/>
      <w:r w:rsidRPr="00BA377A">
        <w:rPr>
          <w:rFonts w:ascii="Arial" w:hAnsi="Arial" w:cs="Arial"/>
          <w:sz w:val="24"/>
          <w:szCs w:val="24"/>
        </w:rPr>
        <w:t>:-</w:t>
      </w:r>
    </w:p>
    <w:p w:rsidR="00950E0F" w:rsidRPr="00BA377A" w:rsidRDefault="00950E0F" w:rsidP="00950E0F">
      <w:pPr>
        <w:pStyle w:val="ListParagraph"/>
        <w:numPr>
          <w:ilvl w:val="0"/>
          <w:numId w:val="7"/>
        </w:numPr>
        <w:rPr>
          <w:rFonts w:ascii="Arial" w:hAnsi="Arial" w:cs="Arial"/>
          <w:sz w:val="24"/>
          <w:szCs w:val="24"/>
        </w:rPr>
      </w:pPr>
      <w:r w:rsidRPr="00BA377A">
        <w:rPr>
          <w:rFonts w:ascii="Arial" w:hAnsi="Arial" w:cs="Arial"/>
          <w:sz w:val="24"/>
          <w:szCs w:val="24"/>
        </w:rPr>
        <w:t xml:space="preserve">Minerals Council – </w:t>
      </w:r>
    </w:p>
    <w:p w:rsidR="00950E0F" w:rsidRPr="00BA377A" w:rsidRDefault="000025A6" w:rsidP="00950E0F">
      <w:pPr>
        <w:pStyle w:val="ListParagraph"/>
        <w:numPr>
          <w:ilvl w:val="0"/>
          <w:numId w:val="7"/>
        </w:numPr>
        <w:rPr>
          <w:rFonts w:ascii="Arial" w:hAnsi="Arial" w:cs="Arial"/>
          <w:sz w:val="24"/>
          <w:szCs w:val="24"/>
        </w:rPr>
      </w:pPr>
      <w:r>
        <w:rPr>
          <w:rFonts w:ascii="Arial" w:hAnsi="Arial" w:cs="Arial"/>
          <w:sz w:val="24"/>
          <w:szCs w:val="24"/>
        </w:rPr>
        <w:t xml:space="preserve">EPA – Frank </w:t>
      </w:r>
      <w:proofErr w:type="spellStart"/>
      <w:r>
        <w:rPr>
          <w:rFonts w:ascii="Arial" w:hAnsi="Arial" w:cs="Arial"/>
          <w:sz w:val="24"/>
          <w:szCs w:val="24"/>
        </w:rPr>
        <w:t>Garofalow</w:t>
      </w:r>
      <w:proofErr w:type="spellEnd"/>
      <w:r w:rsidR="00950E0F" w:rsidRPr="00BA377A">
        <w:rPr>
          <w:rFonts w:ascii="Arial" w:hAnsi="Arial" w:cs="Arial"/>
          <w:sz w:val="24"/>
          <w:szCs w:val="24"/>
        </w:rPr>
        <w:t xml:space="preserve"> George</w:t>
      </w:r>
      <w:r>
        <w:rPr>
          <w:rFonts w:ascii="Arial" w:hAnsi="Arial" w:cs="Arial"/>
          <w:sz w:val="24"/>
          <w:szCs w:val="24"/>
        </w:rPr>
        <w:t xml:space="preserve"> Orel</w:t>
      </w:r>
    </w:p>
    <w:p w:rsidR="00950E0F" w:rsidRPr="00BA377A" w:rsidRDefault="00950E0F" w:rsidP="00950E0F">
      <w:pPr>
        <w:pStyle w:val="ListParagraph"/>
        <w:numPr>
          <w:ilvl w:val="0"/>
          <w:numId w:val="7"/>
        </w:numPr>
        <w:rPr>
          <w:rFonts w:ascii="Arial" w:hAnsi="Arial" w:cs="Arial"/>
          <w:sz w:val="24"/>
          <w:szCs w:val="24"/>
        </w:rPr>
      </w:pPr>
      <w:r w:rsidRPr="00BA377A">
        <w:rPr>
          <w:rFonts w:ascii="Arial" w:hAnsi="Arial" w:cs="Arial"/>
          <w:sz w:val="24"/>
          <w:szCs w:val="24"/>
        </w:rPr>
        <w:t>University of Newcastle – Dr Nick Higg</w:t>
      </w:r>
      <w:r w:rsidR="00BA377A">
        <w:rPr>
          <w:rFonts w:ascii="Arial" w:hAnsi="Arial" w:cs="Arial"/>
          <w:sz w:val="24"/>
          <w:szCs w:val="24"/>
        </w:rPr>
        <w:t>inbotham</w:t>
      </w:r>
    </w:p>
    <w:p w:rsidR="00950E0F" w:rsidRPr="00BA377A" w:rsidRDefault="00950E0F" w:rsidP="00950E0F">
      <w:pPr>
        <w:pStyle w:val="ListParagraph"/>
        <w:numPr>
          <w:ilvl w:val="0"/>
          <w:numId w:val="7"/>
        </w:numPr>
        <w:rPr>
          <w:rFonts w:ascii="Arial" w:hAnsi="Arial" w:cs="Arial"/>
          <w:sz w:val="24"/>
          <w:szCs w:val="24"/>
        </w:rPr>
      </w:pPr>
      <w:r w:rsidRPr="00BA377A">
        <w:rPr>
          <w:rFonts w:ascii="Arial" w:hAnsi="Arial" w:cs="Arial"/>
          <w:sz w:val="24"/>
          <w:szCs w:val="24"/>
        </w:rPr>
        <w:t>HEC – George Barnes</w:t>
      </w:r>
    </w:p>
    <w:p w:rsidR="00950E0F" w:rsidRPr="00BA377A" w:rsidRDefault="00950E0F" w:rsidP="00950E0F">
      <w:pPr>
        <w:ind w:left="720"/>
        <w:rPr>
          <w:rFonts w:ascii="Arial" w:hAnsi="Arial" w:cs="Arial"/>
          <w:sz w:val="24"/>
          <w:szCs w:val="24"/>
        </w:rPr>
      </w:pPr>
      <w:r w:rsidRPr="00BA377A">
        <w:rPr>
          <w:rFonts w:ascii="Arial" w:hAnsi="Arial" w:cs="Arial"/>
          <w:sz w:val="24"/>
          <w:szCs w:val="24"/>
        </w:rPr>
        <w:t>Professor Louise Ryan (UTS) and John Tate (</w:t>
      </w:r>
      <w:proofErr w:type="spellStart"/>
      <w:r w:rsidRPr="00BA377A">
        <w:rPr>
          <w:rFonts w:ascii="Arial" w:hAnsi="Arial" w:cs="Arial"/>
          <w:sz w:val="24"/>
          <w:szCs w:val="24"/>
        </w:rPr>
        <w:t>NCCCe</w:t>
      </w:r>
      <w:proofErr w:type="spellEnd"/>
      <w:r w:rsidRPr="00BA377A">
        <w:rPr>
          <w:rFonts w:ascii="Arial" w:hAnsi="Arial" w:cs="Arial"/>
          <w:sz w:val="24"/>
          <w:szCs w:val="24"/>
        </w:rPr>
        <w:t xml:space="preserve"> Chair) are due to take part as soon as arrangements can be made.</w:t>
      </w:r>
    </w:p>
    <w:p w:rsidR="00E677A2" w:rsidRPr="00BA377A" w:rsidRDefault="00E677A2" w:rsidP="00950E0F">
      <w:pPr>
        <w:ind w:left="720"/>
        <w:rPr>
          <w:rFonts w:ascii="Arial" w:hAnsi="Arial" w:cs="Arial"/>
          <w:sz w:val="24"/>
          <w:szCs w:val="24"/>
        </w:rPr>
      </w:pPr>
      <w:r w:rsidRPr="001932C8">
        <w:rPr>
          <w:rFonts w:ascii="Arial" w:hAnsi="Arial" w:cs="Arial"/>
          <w:b/>
          <w:sz w:val="28"/>
          <w:szCs w:val="28"/>
        </w:rPr>
        <w:t>The Chief Scientist and her staff are invited to take part in an inspection at any time that is convenient to you. I am sure the four hours spent would be highly enlightening and most informative.</w:t>
      </w:r>
      <w:r w:rsidR="000025A6">
        <w:rPr>
          <w:rFonts w:ascii="Arial" w:hAnsi="Arial" w:cs="Arial"/>
          <w:sz w:val="24"/>
          <w:szCs w:val="24"/>
        </w:rPr>
        <w:t xml:space="preserve"> An inspection will certainly impress.</w:t>
      </w:r>
    </w:p>
    <w:p w:rsidR="001932C8" w:rsidRDefault="001932C8" w:rsidP="00950E0F">
      <w:pPr>
        <w:ind w:left="720"/>
        <w:rPr>
          <w:rFonts w:ascii="Arial" w:hAnsi="Arial" w:cs="Arial"/>
          <w:b/>
          <w:sz w:val="24"/>
          <w:szCs w:val="24"/>
          <w:u w:val="single"/>
        </w:rPr>
      </w:pPr>
    </w:p>
    <w:p w:rsidR="00E677A2" w:rsidRPr="00BA377A" w:rsidRDefault="00E677A2" w:rsidP="00950E0F">
      <w:pPr>
        <w:ind w:left="720"/>
        <w:rPr>
          <w:rFonts w:ascii="Arial" w:hAnsi="Arial" w:cs="Arial"/>
          <w:b/>
          <w:sz w:val="24"/>
          <w:szCs w:val="24"/>
          <w:u w:val="single"/>
        </w:rPr>
      </w:pPr>
      <w:r w:rsidRPr="00BA377A">
        <w:rPr>
          <w:rFonts w:ascii="Arial" w:hAnsi="Arial" w:cs="Arial"/>
          <w:b/>
          <w:sz w:val="24"/>
          <w:szCs w:val="24"/>
          <w:u w:val="single"/>
        </w:rPr>
        <w:t xml:space="preserve">7 </w:t>
      </w:r>
      <w:proofErr w:type="gramStart"/>
      <w:r w:rsidRPr="00BA377A">
        <w:rPr>
          <w:rFonts w:ascii="Arial" w:hAnsi="Arial" w:cs="Arial"/>
          <w:b/>
          <w:sz w:val="24"/>
          <w:szCs w:val="24"/>
          <w:u w:val="single"/>
        </w:rPr>
        <w:t>Conclusion</w:t>
      </w:r>
      <w:proofErr w:type="gramEnd"/>
      <w:r w:rsidRPr="00BA377A">
        <w:rPr>
          <w:rFonts w:ascii="Arial" w:hAnsi="Arial" w:cs="Arial"/>
          <w:b/>
          <w:sz w:val="24"/>
          <w:szCs w:val="24"/>
          <w:u w:val="single"/>
        </w:rPr>
        <w:t>.</w:t>
      </w:r>
    </w:p>
    <w:p w:rsidR="001932C8" w:rsidRDefault="001932C8" w:rsidP="00950E0F">
      <w:pPr>
        <w:ind w:left="720"/>
        <w:rPr>
          <w:rFonts w:ascii="Arial" w:hAnsi="Arial" w:cs="Arial"/>
          <w:sz w:val="24"/>
          <w:szCs w:val="24"/>
        </w:rPr>
      </w:pPr>
    </w:p>
    <w:p w:rsidR="001E6574" w:rsidRPr="00BA377A" w:rsidRDefault="00E677A2" w:rsidP="00950E0F">
      <w:pPr>
        <w:ind w:left="720"/>
        <w:rPr>
          <w:rFonts w:ascii="Arial" w:hAnsi="Arial" w:cs="Arial"/>
          <w:sz w:val="24"/>
          <w:szCs w:val="24"/>
        </w:rPr>
      </w:pPr>
      <w:r w:rsidRPr="00BA377A">
        <w:rPr>
          <w:rFonts w:ascii="Arial" w:hAnsi="Arial" w:cs="Arial"/>
          <w:sz w:val="24"/>
          <w:szCs w:val="24"/>
        </w:rPr>
        <w:t xml:space="preserve">The terms of reference are </w:t>
      </w:r>
      <w:r w:rsidR="001E6574" w:rsidRPr="00BA377A">
        <w:rPr>
          <w:rFonts w:ascii="Arial" w:hAnsi="Arial" w:cs="Arial"/>
          <w:sz w:val="24"/>
          <w:szCs w:val="24"/>
        </w:rPr>
        <w:t>primarily based on c</w:t>
      </w:r>
      <w:r w:rsidRPr="00BA377A">
        <w:rPr>
          <w:rFonts w:ascii="Arial" w:hAnsi="Arial" w:cs="Arial"/>
          <w:sz w:val="24"/>
          <w:szCs w:val="24"/>
        </w:rPr>
        <w:t>oal dust</w:t>
      </w:r>
      <w:r w:rsidR="001E6574" w:rsidRPr="00BA377A">
        <w:rPr>
          <w:rFonts w:ascii="Arial" w:hAnsi="Arial" w:cs="Arial"/>
          <w:sz w:val="24"/>
          <w:szCs w:val="24"/>
        </w:rPr>
        <w:t xml:space="preserve"> however much of the public and scientific discussion is based on particulate emissions that may or may not arise from activity in the coal rail corridor.</w:t>
      </w:r>
    </w:p>
    <w:p w:rsidR="001E6574" w:rsidRPr="00BA377A" w:rsidRDefault="001E6574" w:rsidP="00950E0F">
      <w:pPr>
        <w:ind w:left="720"/>
        <w:rPr>
          <w:rFonts w:ascii="Arial" w:hAnsi="Arial" w:cs="Arial"/>
          <w:sz w:val="24"/>
          <w:szCs w:val="24"/>
        </w:rPr>
      </w:pPr>
      <w:r w:rsidRPr="00BA377A">
        <w:rPr>
          <w:rFonts w:ascii="Arial" w:hAnsi="Arial" w:cs="Arial"/>
          <w:sz w:val="24"/>
          <w:szCs w:val="24"/>
        </w:rPr>
        <w:t>Public concern is based on perception and there is no scientific evidence to support that coal dust is the villain</w:t>
      </w:r>
      <w:r w:rsidR="000025A6">
        <w:rPr>
          <w:rFonts w:ascii="Arial" w:hAnsi="Arial" w:cs="Arial"/>
          <w:sz w:val="24"/>
          <w:szCs w:val="24"/>
        </w:rPr>
        <w:t>.</w:t>
      </w:r>
    </w:p>
    <w:p w:rsidR="001E6574" w:rsidRPr="00BA377A" w:rsidRDefault="001E6574" w:rsidP="00950E0F">
      <w:pPr>
        <w:ind w:left="720"/>
        <w:rPr>
          <w:rFonts w:ascii="Arial" w:hAnsi="Arial" w:cs="Arial"/>
          <w:sz w:val="24"/>
          <w:szCs w:val="24"/>
        </w:rPr>
      </w:pPr>
      <w:r w:rsidRPr="00BA377A">
        <w:rPr>
          <w:rFonts w:ascii="Arial" w:hAnsi="Arial" w:cs="Arial"/>
          <w:sz w:val="24"/>
          <w:szCs w:val="24"/>
        </w:rPr>
        <w:t>There is no doubt that particulates in and close to the corridor are a major factor impacting on public health.</w:t>
      </w:r>
    </w:p>
    <w:p w:rsidR="001E6574" w:rsidRPr="00BA377A" w:rsidRDefault="001E6574" w:rsidP="00950E0F">
      <w:pPr>
        <w:ind w:left="720"/>
        <w:rPr>
          <w:rFonts w:ascii="Arial" w:hAnsi="Arial" w:cs="Arial"/>
          <w:sz w:val="24"/>
          <w:szCs w:val="24"/>
        </w:rPr>
      </w:pPr>
      <w:r w:rsidRPr="00BA377A">
        <w:rPr>
          <w:rFonts w:ascii="Arial" w:hAnsi="Arial" w:cs="Arial"/>
          <w:sz w:val="24"/>
          <w:szCs w:val="24"/>
        </w:rPr>
        <w:t xml:space="preserve">Diesel loco emission would seem to be a key issue however there is no scientific evidence to quantify the assumption and further there is little data to identify the type of locos </w:t>
      </w:r>
      <w:r w:rsidR="00CD7188" w:rsidRPr="00BA377A">
        <w:rPr>
          <w:rFonts w:ascii="Arial" w:hAnsi="Arial" w:cs="Arial"/>
          <w:sz w:val="24"/>
          <w:szCs w:val="24"/>
        </w:rPr>
        <w:t xml:space="preserve">that are responsible. There is evidence to show that the coal locos are of a much newer average age than other locos in the </w:t>
      </w:r>
      <w:r w:rsidR="000B4202">
        <w:rPr>
          <w:rFonts w:ascii="Arial" w:hAnsi="Arial" w:cs="Arial"/>
          <w:sz w:val="24"/>
          <w:szCs w:val="24"/>
        </w:rPr>
        <w:t xml:space="preserve">NSW </w:t>
      </w:r>
      <w:r w:rsidR="00CD7188" w:rsidRPr="00BA377A">
        <w:rPr>
          <w:rFonts w:ascii="Arial" w:hAnsi="Arial" w:cs="Arial"/>
          <w:sz w:val="24"/>
          <w:szCs w:val="24"/>
        </w:rPr>
        <w:t>fleet.</w:t>
      </w:r>
    </w:p>
    <w:p w:rsidR="00CD7188" w:rsidRPr="00BA377A" w:rsidRDefault="00CD7188" w:rsidP="00950E0F">
      <w:pPr>
        <w:ind w:left="720"/>
        <w:rPr>
          <w:rFonts w:ascii="Arial" w:hAnsi="Arial" w:cs="Arial"/>
          <w:sz w:val="24"/>
          <w:szCs w:val="24"/>
        </w:rPr>
      </w:pPr>
      <w:r w:rsidRPr="00BA377A">
        <w:rPr>
          <w:rFonts w:ascii="Arial" w:hAnsi="Arial" w:cs="Arial"/>
          <w:sz w:val="24"/>
          <w:szCs w:val="24"/>
        </w:rPr>
        <w:lastRenderedPageBreak/>
        <w:t xml:space="preserve">The </w:t>
      </w:r>
      <w:proofErr w:type="gramStart"/>
      <w:r w:rsidRPr="00BA377A">
        <w:rPr>
          <w:rFonts w:ascii="Arial" w:hAnsi="Arial" w:cs="Arial"/>
          <w:sz w:val="24"/>
          <w:szCs w:val="24"/>
        </w:rPr>
        <w:t>characteristics of coal mining and transportation</w:t>
      </w:r>
      <w:r w:rsidR="00352087" w:rsidRPr="00BA377A">
        <w:rPr>
          <w:rFonts w:ascii="Arial" w:hAnsi="Arial" w:cs="Arial"/>
          <w:sz w:val="24"/>
          <w:szCs w:val="24"/>
        </w:rPr>
        <w:t xml:space="preserve"> in the Hunter Valley is</w:t>
      </w:r>
      <w:proofErr w:type="gramEnd"/>
      <w:r w:rsidR="00352087" w:rsidRPr="00BA377A">
        <w:rPr>
          <w:rFonts w:ascii="Arial" w:hAnsi="Arial" w:cs="Arial"/>
          <w:sz w:val="24"/>
          <w:szCs w:val="24"/>
        </w:rPr>
        <w:t xml:space="preserve"> quite different to other locations.  As such there can be very few valid results from research or practices in other locations that can be applied to the Hunter situation.</w:t>
      </w:r>
    </w:p>
    <w:p w:rsidR="00352087" w:rsidRPr="00BA377A" w:rsidRDefault="00352087" w:rsidP="00950E0F">
      <w:pPr>
        <w:ind w:left="720"/>
        <w:rPr>
          <w:rFonts w:ascii="Arial" w:hAnsi="Arial" w:cs="Arial"/>
          <w:sz w:val="24"/>
          <w:szCs w:val="24"/>
        </w:rPr>
      </w:pPr>
      <w:r w:rsidRPr="00BA377A">
        <w:rPr>
          <w:rFonts w:ascii="Arial" w:hAnsi="Arial" w:cs="Arial"/>
          <w:sz w:val="24"/>
          <w:szCs w:val="24"/>
        </w:rPr>
        <w:t>The reports and studies in the Hunter mostly would seem to have major and fundamental shortcomings in desig</w:t>
      </w:r>
      <w:r w:rsidR="000025A6">
        <w:rPr>
          <w:rFonts w:ascii="Arial" w:hAnsi="Arial" w:cs="Arial"/>
          <w:sz w:val="24"/>
          <w:szCs w:val="24"/>
        </w:rPr>
        <w:t>n, data recording and the clear</w:t>
      </w:r>
      <w:r w:rsidRPr="00BA377A">
        <w:rPr>
          <w:rFonts w:ascii="Arial" w:hAnsi="Arial" w:cs="Arial"/>
          <w:sz w:val="24"/>
          <w:szCs w:val="24"/>
        </w:rPr>
        <w:t xml:space="preserve"> identification of coal in the samples analysed. There are also major issues with the determination of the origin of the samples analysed.</w:t>
      </w:r>
    </w:p>
    <w:p w:rsidR="00996A79" w:rsidRPr="00BA377A" w:rsidRDefault="00996A79" w:rsidP="00950E0F">
      <w:pPr>
        <w:ind w:left="720"/>
        <w:rPr>
          <w:rFonts w:ascii="Arial" w:hAnsi="Arial" w:cs="Arial"/>
          <w:sz w:val="24"/>
          <w:szCs w:val="24"/>
        </w:rPr>
      </w:pPr>
      <w:r w:rsidRPr="00BA377A">
        <w:rPr>
          <w:rFonts w:ascii="Arial" w:hAnsi="Arial" w:cs="Arial"/>
          <w:sz w:val="24"/>
          <w:szCs w:val="24"/>
        </w:rPr>
        <w:t>Photographic evidence is scientific and provides very reliable information and interpretation.</w:t>
      </w:r>
    </w:p>
    <w:p w:rsidR="00996A79" w:rsidRPr="00BA377A" w:rsidRDefault="00996A79" w:rsidP="00950E0F">
      <w:pPr>
        <w:ind w:left="720"/>
        <w:rPr>
          <w:rFonts w:ascii="Arial" w:hAnsi="Arial" w:cs="Arial"/>
          <w:sz w:val="24"/>
          <w:szCs w:val="24"/>
        </w:rPr>
      </w:pPr>
      <w:r w:rsidRPr="00BA377A">
        <w:rPr>
          <w:rFonts w:ascii="Arial" w:hAnsi="Arial" w:cs="Arial"/>
          <w:sz w:val="24"/>
          <w:szCs w:val="24"/>
        </w:rPr>
        <w:t>It is very clear that carry back coal in the wagons is greater than 300kg per train</w:t>
      </w:r>
      <w:r w:rsidR="000025A6">
        <w:rPr>
          <w:rFonts w:ascii="Arial" w:hAnsi="Arial" w:cs="Arial"/>
          <w:sz w:val="24"/>
          <w:szCs w:val="24"/>
        </w:rPr>
        <w:t xml:space="preserve"> average</w:t>
      </w:r>
      <w:r w:rsidRPr="00BA377A">
        <w:rPr>
          <w:rFonts w:ascii="Arial" w:hAnsi="Arial" w:cs="Arial"/>
          <w:sz w:val="24"/>
          <w:szCs w:val="24"/>
        </w:rPr>
        <w:t xml:space="preserve"> and that a major proportion of this material falls in the corridor during the return journey.</w:t>
      </w:r>
    </w:p>
    <w:p w:rsidR="00E677A2" w:rsidRPr="00BA377A" w:rsidRDefault="00996A79" w:rsidP="00950E0F">
      <w:pPr>
        <w:ind w:left="720"/>
        <w:rPr>
          <w:rFonts w:ascii="Arial" w:hAnsi="Arial" w:cs="Arial"/>
          <w:sz w:val="24"/>
          <w:szCs w:val="24"/>
        </w:rPr>
      </w:pPr>
      <w:r w:rsidRPr="00BA377A">
        <w:rPr>
          <w:rFonts w:ascii="Arial" w:hAnsi="Arial" w:cs="Arial"/>
          <w:sz w:val="24"/>
          <w:szCs w:val="24"/>
        </w:rPr>
        <w:t>It is very clear that the volume of coal lost from the top of wagons after the train rejoins the main line is very small (</w:t>
      </w:r>
      <w:proofErr w:type="spellStart"/>
      <w:r w:rsidRPr="00BA377A">
        <w:rPr>
          <w:rFonts w:ascii="Arial" w:hAnsi="Arial" w:cs="Arial"/>
          <w:sz w:val="24"/>
          <w:szCs w:val="24"/>
        </w:rPr>
        <w:t>guestimated</w:t>
      </w:r>
      <w:proofErr w:type="spellEnd"/>
      <w:r w:rsidRPr="00BA377A">
        <w:rPr>
          <w:rFonts w:ascii="Arial" w:hAnsi="Arial" w:cs="Arial"/>
          <w:sz w:val="24"/>
          <w:szCs w:val="24"/>
        </w:rPr>
        <w:t xml:space="preserve"> at 3kg per train)</w:t>
      </w:r>
      <w:r w:rsidR="001E6574" w:rsidRPr="00BA377A">
        <w:rPr>
          <w:rFonts w:ascii="Arial" w:hAnsi="Arial" w:cs="Arial"/>
          <w:sz w:val="24"/>
          <w:szCs w:val="24"/>
        </w:rPr>
        <w:t xml:space="preserve"> </w:t>
      </w:r>
    </w:p>
    <w:p w:rsidR="00996A79" w:rsidRPr="00BA377A" w:rsidRDefault="00996A79" w:rsidP="00950E0F">
      <w:pPr>
        <w:ind w:left="720"/>
        <w:rPr>
          <w:rFonts w:ascii="Arial" w:hAnsi="Arial" w:cs="Arial"/>
          <w:sz w:val="24"/>
          <w:szCs w:val="24"/>
        </w:rPr>
      </w:pPr>
      <w:r w:rsidRPr="00BA377A">
        <w:rPr>
          <w:rFonts w:ascii="Arial" w:hAnsi="Arial" w:cs="Arial"/>
          <w:sz w:val="24"/>
          <w:szCs w:val="24"/>
        </w:rPr>
        <w:t>The solution to the problem of coal escaping from the corridor is very simple and cost effective.</w:t>
      </w:r>
    </w:p>
    <w:p w:rsidR="00996A79" w:rsidRPr="00BA377A" w:rsidRDefault="00996A79" w:rsidP="00996A79">
      <w:pPr>
        <w:pStyle w:val="ListParagraph"/>
        <w:numPr>
          <w:ilvl w:val="0"/>
          <w:numId w:val="8"/>
        </w:numPr>
        <w:rPr>
          <w:rFonts w:ascii="Arial" w:hAnsi="Arial" w:cs="Arial"/>
          <w:sz w:val="24"/>
          <w:szCs w:val="24"/>
        </w:rPr>
      </w:pPr>
      <w:r w:rsidRPr="00BA377A">
        <w:rPr>
          <w:rFonts w:ascii="Arial" w:hAnsi="Arial" w:cs="Arial"/>
          <w:sz w:val="24"/>
          <w:szCs w:val="24"/>
        </w:rPr>
        <w:t>Wash all wagons immediately after unloading</w:t>
      </w:r>
      <w:r w:rsidR="000025A6">
        <w:rPr>
          <w:rFonts w:ascii="Arial" w:hAnsi="Arial" w:cs="Arial"/>
          <w:sz w:val="24"/>
          <w:szCs w:val="24"/>
        </w:rPr>
        <w:t>.</w:t>
      </w:r>
    </w:p>
    <w:p w:rsidR="00996A79" w:rsidRDefault="00996A79" w:rsidP="00996A79">
      <w:pPr>
        <w:pStyle w:val="ListParagraph"/>
        <w:numPr>
          <w:ilvl w:val="0"/>
          <w:numId w:val="8"/>
        </w:numPr>
        <w:rPr>
          <w:rFonts w:ascii="Arial" w:hAnsi="Arial" w:cs="Arial"/>
          <w:sz w:val="24"/>
          <w:szCs w:val="24"/>
        </w:rPr>
      </w:pPr>
      <w:r w:rsidRPr="00BA377A">
        <w:rPr>
          <w:rFonts w:ascii="Arial" w:hAnsi="Arial" w:cs="Arial"/>
          <w:sz w:val="24"/>
          <w:szCs w:val="24"/>
        </w:rPr>
        <w:t xml:space="preserve">Inspect </w:t>
      </w:r>
      <w:r w:rsidR="00291603" w:rsidRPr="00BA377A">
        <w:rPr>
          <w:rFonts w:ascii="Arial" w:hAnsi="Arial" w:cs="Arial"/>
          <w:sz w:val="24"/>
          <w:szCs w:val="24"/>
        </w:rPr>
        <w:t xml:space="preserve">and certify </w:t>
      </w:r>
      <w:r w:rsidRPr="00BA377A">
        <w:rPr>
          <w:rFonts w:ascii="Arial" w:hAnsi="Arial" w:cs="Arial"/>
          <w:sz w:val="24"/>
          <w:szCs w:val="24"/>
        </w:rPr>
        <w:t xml:space="preserve">all trains prior to </w:t>
      </w:r>
      <w:r w:rsidR="00291603" w:rsidRPr="00BA377A">
        <w:rPr>
          <w:rFonts w:ascii="Arial" w:hAnsi="Arial" w:cs="Arial"/>
          <w:sz w:val="24"/>
          <w:szCs w:val="24"/>
        </w:rPr>
        <w:t>being permitted to enter the main line.</w:t>
      </w:r>
    </w:p>
    <w:p w:rsidR="000025A6" w:rsidRDefault="000025A6" w:rsidP="000025A6">
      <w:pPr>
        <w:rPr>
          <w:rFonts w:ascii="Arial" w:hAnsi="Arial" w:cs="Arial"/>
          <w:sz w:val="24"/>
          <w:szCs w:val="24"/>
        </w:rPr>
      </w:pPr>
      <w:r>
        <w:rPr>
          <w:rFonts w:ascii="Arial" w:hAnsi="Arial" w:cs="Arial"/>
          <w:sz w:val="24"/>
          <w:szCs w:val="24"/>
        </w:rPr>
        <w:t>There is considerable additional information I could pass on to your</w:t>
      </w:r>
      <w:r w:rsidR="00260E92">
        <w:rPr>
          <w:rFonts w:ascii="Arial" w:hAnsi="Arial" w:cs="Arial"/>
          <w:sz w:val="24"/>
          <w:szCs w:val="24"/>
        </w:rPr>
        <w:t xml:space="preserve"> </w:t>
      </w:r>
      <w:r w:rsidR="000B4202">
        <w:rPr>
          <w:rFonts w:ascii="Arial" w:hAnsi="Arial" w:cs="Arial"/>
          <w:sz w:val="24"/>
          <w:szCs w:val="24"/>
        </w:rPr>
        <w:t>investigation</w:t>
      </w:r>
      <w:r>
        <w:rPr>
          <w:rFonts w:ascii="Arial" w:hAnsi="Arial" w:cs="Arial"/>
          <w:sz w:val="24"/>
          <w:szCs w:val="24"/>
        </w:rPr>
        <w:t xml:space="preserve"> however I would like to take you on a tour and or answer your specific questions.</w:t>
      </w:r>
    </w:p>
    <w:p w:rsidR="00260E92" w:rsidRDefault="00260E92" w:rsidP="000025A6">
      <w:pPr>
        <w:rPr>
          <w:rFonts w:ascii="Arial" w:hAnsi="Arial" w:cs="Arial"/>
          <w:sz w:val="24"/>
          <w:szCs w:val="24"/>
        </w:rPr>
      </w:pPr>
      <w:r>
        <w:rPr>
          <w:rFonts w:ascii="Arial" w:hAnsi="Arial" w:cs="Arial"/>
          <w:sz w:val="24"/>
          <w:szCs w:val="24"/>
        </w:rPr>
        <w:t xml:space="preserve">I have added a number of attachments to provide further </w:t>
      </w:r>
      <w:r w:rsidR="000B4202">
        <w:rPr>
          <w:rFonts w:ascii="Arial" w:hAnsi="Arial" w:cs="Arial"/>
          <w:sz w:val="24"/>
          <w:szCs w:val="24"/>
        </w:rPr>
        <w:t xml:space="preserve">background </w:t>
      </w:r>
      <w:r>
        <w:rPr>
          <w:rFonts w:ascii="Arial" w:hAnsi="Arial" w:cs="Arial"/>
          <w:sz w:val="24"/>
          <w:szCs w:val="24"/>
        </w:rPr>
        <w:t>information.</w:t>
      </w:r>
    </w:p>
    <w:p w:rsidR="00260E92" w:rsidRDefault="00260E92" w:rsidP="000025A6">
      <w:pPr>
        <w:rPr>
          <w:rFonts w:ascii="Arial" w:hAnsi="Arial" w:cs="Arial"/>
          <w:sz w:val="24"/>
          <w:szCs w:val="24"/>
        </w:rPr>
      </w:pPr>
      <w:r>
        <w:rPr>
          <w:rFonts w:ascii="Arial" w:hAnsi="Arial" w:cs="Arial"/>
          <w:sz w:val="24"/>
          <w:szCs w:val="24"/>
        </w:rPr>
        <w:t xml:space="preserve">Rick </w:t>
      </w:r>
      <w:proofErr w:type="spellStart"/>
      <w:r>
        <w:rPr>
          <w:rFonts w:ascii="Arial" w:hAnsi="Arial" w:cs="Arial"/>
          <w:sz w:val="24"/>
          <w:szCs w:val="24"/>
        </w:rPr>
        <w:t>Banyard</w:t>
      </w:r>
      <w:proofErr w:type="spellEnd"/>
    </w:p>
    <w:p w:rsidR="00F55CA4" w:rsidRDefault="00F55CA4">
      <w:pPr>
        <w:rPr>
          <w:rFonts w:ascii="Arial" w:hAnsi="Arial" w:cs="Arial"/>
          <w:sz w:val="24"/>
          <w:szCs w:val="24"/>
        </w:rPr>
      </w:pPr>
      <w:r>
        <w:rPr>
          <w:rFonts w:ascii="Arial" w:hAnsi="Arial" w:cs="Arial"/>
          <w:sz w:val="24"/>
          <w:szCs w:val="24"/>
        </w:rPr>
        <w:br w:type="page"/>
      </w:r>
    </w:p>
    <w:p w:rsidR="00260E92" w:rsidRDefault="00260E92" w:rsidP="000025A6">
      <w:pPr>
        <w:rPr>
          <w:rFonts w:ascii="Arial" w:hAnsi="Arial" w:cs="Arial"/>
          <w:sz w:val="24"/>
          <w:szCs w:val="24"/>
        </w:rPr>
      </w:pPr>
      <w:r>
        <w:rPr>
          <w:rFonts w:ascii="Arial" w:hAnsi="Arial" w:cs="Arial"/>
          <w:sz w:val="24"/>
          <w:szCs w:val="24"/>
        </w:rPr>
        <w:lastRenderedPageBreak/>
        <w:t>Appendix 1</w:t>
      </w:r>
      <w:r w:rsidR="00DF4563">
        <w:rPr>
          <w:rFonts w:ascii="Arial" w:hAnsi="Arial" w:cs="Arial"/>
          <w:sz w:val="24"/>
          <w:szCs w:val="24"/>
        </w:rPr>
        <w:t xml:space="preserve"> Coal Train Calculator</w:t>
      </w:r>
    </w:p>
    <w:tbl>
      <w:tblPr>
        <w:tblW w:w="14039" w:type="dxa"/>
        <w:tblInd w:w="99" w:type="dxa"/>
        <w:tblLook w:val="04A0"/>
      </w:tblPr>
      <w:tblGrid>
        <w:gridCol w:w="222"/>
        <w:gridCol w:w="222"/>
        <w:gridCol w:w="1916"/>
        <w:gridCol w:w="222"/>
        <w:gridCol w:w="1833"/>
        <w:gridCol w:w="1600"/>
        <w:gridCol w:w="1180"/>
        <w:gridCol w:w="1180"/>
        <w:gridCol w:w="222"/>
        <w:gridCol w:w="1794"/>
        <w:gridCol w:w="921"/>
        <w:gridCol w:w="921"/>
        <w:gridCol w:w="921"/>
        <w:gridCol w:w="921"/>
      </w:tblGrid>
      <w:tr w:rsidR="00260E92" w:rsidRPr="00260E92" w:rsidTr="00260E92">
        <w:trPr>
          <w:trHeight w:val="520"/>
        </w:trPr>
        <w:tc>
          <w:tcPr>
            <w:tcW w:w="5800" w:type="dxa"/>
            <w:gridSpan w:val="6"/>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b/>
                <w:bCs/>
                <w:i/>
                <w:iCs/>
                <w:color w:val="000000"/>
                <w:sz w:val="40"/>
                <w:szCs w:val="40"/>
                <w:u w:val="single"/>
                <w:lang w:eastAsia="en-AU"/>
              </w:rPr>
            </w:pPr>
            <w:r w:rsidRPr="00260E92">
              <w:rPr>
                <w:rFonts w:ascii="Calibri" w:eastAsia="Times New Roman" w:hAnsi="Calibri" w:cs="Times New Roman"/>
                <w:b/>
                <w:bCs/>
                <w:i/>
                <w:iCs/>
                <w:color w:val="000000"/>
                <w:sz w:val="40"/>
                <w:szCs w:val="40"/>
                <w:u w:val="single"/>
                <w:lang w:eastAsia="en-AU"/>
              </w:rPr>
              <w:t>Coal Train and Ship Calculator</w:t>
            </w: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31"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by Rick </w:t>
            </w:r>
            <w:proofErr w:type="spellStart"/>
            <w:r w:rsidRPr="00260E92">
              <w:rPr>
                <w:rFonts w:ascii="Calibri" w:eastAsia="Times New Roman" w:hAnsi="Calibri" w:cs="Times New Roman"/>
                <w:color w:val="000000"/>
                <w:lang w:eastAsia="en-AU"/>
              </w:rPr>
              <w:t>Banyard</w:t>
            </w:r>
            <w:proofErr w:type="spellEnd"/>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Number of wagons</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000000" w:fill="EAF1DD"/>
            <w:noWrap/>
            <w:vAlign w:val="bottom"/>
            <w:hideMark/>
          </w:tcPr>
          <w:p w:rsidR="00260E92" w:rsidRPr="00260E92" w:rsidRDefault="00260E92" w:rsidP="00260E92">
            <w:pPr>
              <w:spacing w:after="0" w:line="240" w:lineRule="auto"/>
              <w:jc w:val="center"/>
              <w:rPr>
                <w:rFonts w:ascii="Calibri" w:eastAsia="Times New Roman" w:hAnsi="Calibri" w:cs="Times New Roman"/>
                <w:b/>
                <w:bCs/>
                <w:color w:val="00B050"/>
                <w:sz w:val="28"/>
                <w:szCs w:val="28"/>
                <w:lang w:eastAsia="en-AU"/>
              </w:rPr>
            </w:pPr>
            <w:r w:rsidRPr="00260E92">
              <w:rPr>
                <w:rFonts w:ascii="Calibri" w:eastAsia="Times New Roman" w:hAnsi="Calibri" w:cs="Times New Roman"/>
                <w:b/>
                <w:bCs/>
                <w:color w:val="00B050"/>
                <w:sz w:val="28"/>
                <w:szCs w:val="28"/>
                <w:lang w:eastAsia="en-AU"/>
              </w:rPr>
              <w:t>80</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7279" w:type="dxa"/>
            <w:gridSpan w:val="7"/>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Typical wagons number is 80 however could be between 45 and 161</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Wagon tonnage</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000000" w:fill="EAF1DD"/>
            <w:noWrap/>
            <w:vAlign w:val="bottom"/>
            <w:hideMark/>
          </w:tcPr>
          <w:p w:rsidR="00260E92" w:rsidRPr="00260E92" w:rsidRDefault="00260E92" w:rsidP="00260E92">
            <w:pPr>
              <w:spacing w:after="0" w:line="240" w:lineRule="auto"/>
              <w:jc w:val="center"/>
              <w:rPr>
                <w:rFonts w:ascii="Calibri" w:eastAsia="Times New Roman" w:hAnsi="Calibri" w:cs="Times New Roman"/>
                <w:b/>
                <w:bCs/>
                <w:color w:val="00B050"/>
                <w:sz w:val="28"/>
                <w:szCs w:val="28"/>
                <w:lang w:eastAsia="en-AU"/>
              </w:rPr>
            </w:pPr>
            <w:r w:rsidRPr="00260E92">
              <w:rPr>
                <w:rFonts w:ascii="Calibri" w:eastAsia="Times New Roman" w:hAnsi="Calibri" w:cs="Times New Roman"/>
                <w:b/>
                <w:bCs/>
                <w:color w:val="00B050"/>
                <w:sz w:val="28"/>
                <w:szCs w:val="28"/>
                <w:lang w:eastAsia="en-AU"/>
              </w:rPr>
              <w:t>90</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7279" w:type="dxa"/>
            <w:gridSpan w:val="7"/>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Typical wagons tonnage is 100 however could be between 70 and 125</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now</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future</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long term</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136" w:type="dxa"/>
            <w:gridSpan w:val="3"/>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Coal Quantity per year</w:t>
            </w:r>
          </w:p>
        </w:tc>
        <w:tc>
          <w:tcPr>
            <w:tcW w:w="1923" w:type="dxa"/>
            <w:tcBorders>
              <w:top w:val="nil"/>
              <w:left w:val="nil"/>
              <w:bottom w:val="nil"/>
              <w:right w:val="nil"/>
            </w:tcBorders>
            <w:shd w:val="clear" w:color="000000" w:fill="EAF1DD"/>
            <w:noWrap/>
            <w:vAlign w:val="bottom"/>
            <w:hideMark/>
          </w:tcPr>
          <w:p w:rsidR="00260E92" w:rsidRPr="00260E92" w:rsidRDefault="00260E92" w:rsidP="00260E92">
            <w:pPr>
              <w:spacing w:after="0" w:line="240" w:lineRule="auto"/>
              <w:jc w:val="center"/>
              <w:rPr>
                <w:rFonts w:ascii="Calibri" w:eastAsia="Times New Roman" w:hAnsi="Calibri" w:cs="Times New Roman"/>
                <w:b/>
                <w:bCs/>
                <w:color w:val="00B050"/>
                <w:sz w:val="28"/>
                <w:szCs w:val="28"/>
                <w:lang w:eastAsia="en-AU"/>
              </w:rPr>
            </w:pPr>
            <w:r w:rsidRPr="00260E92">
              <w:rPr>
                <w:rFonts w:ascii="Calibri" w:eastAsia="Times New Roman" w:hAnsi="Calibri" w:cs="Times New Roman"/>
                <w:b/>
                <w:bCs/>
                <w:color w:val="00B050"/>
                <w:sz w:val="28"/>
                <w:szCs w:val="28"/>
                <w:lang w:eastAsia="en-AU"/>
              </w:rPr>
              <w:t>150</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mtpa</w:t>
            </w:r>
            <w:proofErr w:type="spellEnd"/>
          </w:p>
        </w:tc>
        <w:tc>
          <w:tcPr>
            <w:tcW w:w="2468"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Carrington</w:t>
            </w: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25</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25</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25</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517" w:type="dxa"/>
            <w:gridSpan w:val="3"/>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Kooragang existing terminal</w:t>
            </w: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90</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 </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Capacity per train</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b/>
                <w:bCs/>
                <w:color w:val="000000"/>
                <w:lang w:eastAsia="en-AU"/>
              </w:rPr>
            </w:pPr>
            <w:r w:rsidRPr="00260E92">
              <w:rPr>
                <w:rFonts w:ascii="Calibri" w:eastAsia="Times New Roman" w:hAnsi="Calibri" w:cs="Times New Roman"/>
                <w:b/>
                <w:bCs/>
                <w:color w:val="000000"/>
                <w:lang w:eastAsia="en-AU"/>
              </w:rPr>
              <w:t>7200</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tonnes</w:t>
            </w:r>
          </w:p>
        </w:tc>
        <w:tc>
          <w:tcPr>
            <w:tcW w:w="4399" w:type="dxa"/>
            <w:gridSpan w:val="4"/>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Kooragang existing terminal upgraded</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120</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120</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468"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T4 project stage 1</w:t>
            </w: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 </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70</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 </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Trains per year</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399" w:type="dxa"/>
            <w:gridSpan w:val="4"/>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T4 project stage complete (5 berths)</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 </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120</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loaded</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20833</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517" w:type="dxa"/>
            <w:gridSpan w:val="3"/>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NCIG existing terminal</w:t>
            </w: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50</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 xml:space="preserve"> </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empty</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20833</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468"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NCIG upgraded</w:t>
            </w: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66</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66</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total</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b/>
                <w:bCs/>
                <w:color w:val="000000"/>
                <w:sz w:val="28"/>
                <w:szCs w:val="28"/>
                <w:lang w:eastAsia="en-AU"/>
              </w:rPr>
            </w:pPr>
            <w:r w:rsidRPr="00260E92">
              <w:rPr>
                <w:rFonts w:ascii="Calibri" w:eastAsia="Times New Roman" w:hAnsi="Calibri" w:cs="Times New Roman"/>
                <w:b/>
                <w:bCs/>
                <w:color w:val="000000"/>
                <w:sz w:val="28"/>
                <w:szCs w:val="28"/>
                <w:lang w:eastAsia="en-AU"/>
              </w:rPr>
              <w:t>41667</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b/>
                <w:bCs/>
                <w:color w:val="000000"/>
                <w:sz w:val="28"/>
                <w:szCs w:val="28"/>
                <w:lang w:eastAsia="en-AU"/>
              </w:rPr>
            </w:pPr>
            <w:r w:rsidRPr="00260E92">
              <w:rPr>
                <w:rFonts w:ascii="Calibri" w:eastAsia="Times New Roman" w:hAnsi="Calibri" w:cs="Times New Roman"/>
                <w:b/>
                <w:bCs/>
                <w:color w:val="000000"/>
                <w:sz w:val="28"/>
                <w:szCs w:val="28"/>
                <w:lang w:eastAsia="en-AU"/>
              </w:rPr>
              <w:t>Total Coal</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sz w:val="28"/>
                <w:szCs w:val="28"/>
                <w:lang w:eastAsia="en-AU"/>
              </w:rPr>
            </w:pPr>
            <w:r w:rsidRPr="00260E92">
              <w:rPr>
                <w:rFonts w:ascii="Calibri" w:eastAsia="Times New Roman" w:hAnsi="Calibri" w:cs="Times New Roman"/>
                <w:color w:val="000000"/>
                <w:sz w:val="28"/>
                <w:szCs w:val="28"/>
                <w:lang w:eastAsia="en-AU"/>
              </w:rPr>
              <w:t>165</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sz w:val="28"/>
                <w:szCs w:val="28"/>
                <w:lang w:eastAsia="en-AU"/>
              </w:rPr>
            </w:pPr>
            <w:r w:rsidRPr="00260E92">
              <w:rPr>
                <w:rFonts w:ascii="Calibri" w:eastAsia="Times New Roman" w:hAnsi="Calibri" w:cs="Times New Roman"/>
                <w:color w:val="000000"/>
                <w:sz w:val="28"/>
                <w:szCs w:val="28"/>
                <w:lang w:eastAsia="en-AU"/>
              </w:rPr>
              <w:t>281</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center"/>
              <w:rPr>
                <w:rFonts w:ascii="Calibri" w:eastAsia="Times New Roman" w:hAnsi="Calibri" w:cs="Times New Roman"/>
                <w:color w:val="000000"/>
                <w:sz w:val="28"/>
                <w:szCs w:val="28"/>
                <w:lang w:eastAsia="en-AU"/>
              </w:rPr>
            </w:pPr>
            <w:r w:rsidRPr="00260E92">
              <w:rPr>
                <w:rFonts w:ascii="Calibri" w:eastAsia="Times New Roman" w:hAnsi="Calibri" w:cs="Times New Roman"/>
                <w:color w:val="000000"/>
                <w:sz w:val="28"/>
                <w:szCs w:val="28"/>
                <w:lang w:eastAsia="en-AU"/>
              </w:rPr>
              <w:t>331</w:t>
            </w:r>
          </w:p>
        </w:tc>
        <w:tc>
          <w:tcPr>
            <w:tcW w:w="960" w:type="dxa"/>
            <w:tcBorders>
              <w:top w:val="nil"/>
              <w:left w:val="nil"/>
              <w:bottom w:val="nil"/>
              <w:right w:val="nil"/>
            </w:tcBorders>
            <w:shd w:val="clear" w:color="auto" w:fill="auto"/>
            <w:noWrap/>
            <w:vAlign w:val="bottom"/>
            <w:hideMark/>
          </w:tcPr>
          <w:p w:rsidR="00260E92" w:rsidRPr="00260E92" w:rsidRDefault="00F55CA4" w:rsidP="00260E92">
            <w:pPr>
              <w:spacing w:after="0" w:line="240" w:lineRule="auto"/>
              <w:rPr>
                <w:rFonts w:ascii="Calibri" w:eastAsia="Times New Roman" w:hAnsi="Calibri" w:cs="Times New Roman"/>
                <w:color w:val="000000"/>
                <w:lang w:eastAsia="en-AU"/>
              </w:rPr>
            </w:pPr>
            <w:proofErr w:type="spellStart"/>
            <w:r w:rsidRPr="00260E92">
              <w:rPr>
                <w:rFonts w:ascii="Calibri" w:eastAsia="Times New Roman" w:hAnsi="Calibri" w:cs="Times New Roman"/>
                <w:color w:val="000000"/>
                <w:lang w:eastAsia="en-AU"/>
              </w:rPr>
              <w:t>M</w:t>
            </w:r>
            <w:r w:rsidR="00260E92" w:rsidRPr="00260E92">
              <w:rPr>
                <w:rFonts w:ascii="Calibri" w:eastAsia="Times New Roman" w:hAnsi="Calibri" w:cs="Times New Roman"/>
                <w:color w:val="000000"/>
                <w:lang w:eastAsia="en-AU"/>
              </w:rPr>
              <w:t>tpa</w:t>
            </w:r>
            <w:proofErr w:type="spellEnd"/>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399" w:type="dxa"/>
            <w:gridSpan w:val="4"/>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Exports last year was about 114Mt</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Trains per Day</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loaded</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57</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5359" w:type="dxa"/>
            <w:gridSpan w:val="5"/>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b/>
                <w:bCs/>
                <w:color w:val="00B050"/>
                <w:sz w:val="28"/>
                <w:szCs w:val="28"/>
                <w:lang w:eastAsia="en-AU"/>
              </w:rPr>
            </w:pPr>
            <w:r w:rsidRPr="00260E92">
              <w:rPr>
                <w:rFonts w:ascii="Calibri" w:eastAsia="Times New Roman" w:hAnsi="Calibri" w:cs="Times New Roman"/>
                <w:b/>
                <w:bCs/>
                <w:color w:val="00B050"/>
                <w:sz w:val="28"/>
                <w:szCs w:val="28"/>
                <w:lang w:eastAsia="en-AU"/>
              </w:rPr>
              <w:t>Just put your numbers in the green cells!</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empty</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57</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37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total</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b/>
                <w:bCs/>
                <w:color w:val="000000"/>
                <w:sz w:val="28"/>
                <w:szCs w:val="28"/>
                <w:lang w:eastAsia="en-AU"/>
              </w:rPr>
            </w:pPr>
            <w:r w:rsidRPr="00260E92">
              <w:rPr>
                <w:rFonts w:ascii="Calibri" w:eastAsia="Times New Roman" w:hAnsi="Calibri" w:cs="Times New Roman"/>
                <w:b/>
                <w:bCs/>
                <w:color w:val="000000"/>
                <w:sz w:val="28"/>
                <w:szCs w:val="28"/>
                <w:lang w:eastAsia="en-AU"/>
              </w:rPr>
              <w:t>114</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3802" w:type="dxa"/>
            <w:gridSpan w:val="3"/>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sheet password is    lock</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73" w:type="dxa"/>
            <w:gridSpan w:val="2"/>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Ship movements</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399" w:type="dxa"/>
            <w:gridSpan w:val="4"/>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based on 80,000 tonnes per ship</w:t>
            </w: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per year</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3750</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r w:rsidR="00260E92" w:rsidRPr="00260E92" w:rsidTr="00260E92">
        <w:trPr>
          <w:trHeight w:val="290"/>
        </w:trPr>
        <w:tc>
          <w:tcPr>
            <w:tcW w:w="6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201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per day</w:t>
            </w:r>
          </w:p>
        </w:tc>
        <w:tc>
          <w:tcPr>
            <w:tcW w:w="6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923"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jc w:val="right"/>
              <w:rPr>
                <w:rFonts w:ascii="Calibri" w:eastAsia="Times New Roman" w:hAnsi="Calibri" w:cs="Times New Roman"/>
                <w:color w:val="000000"/>
                <w:lang w:eastAsia="en-AU"/>
              </w:rPr>
            </w:pPr>
            <w:r w:rsidRPr="00260E92">
              <w:rPr>
                <w:rFonts w:ascii="Calibri" w:eastAsia="Times New Roman" w:hAnsi="Calibri" w:cs="Times New Roman"/>
                <w:color w:val="000000"/>
                <w:lang w:eastAsia="en-AU"/>
              </w:rPr>
              <w:t>21</w:t>
            </w:r>
          </w:p>
        </w:tc>
        <w:tc>
          <w:tcPr>
            <w:tcW w:w="1677"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234"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49"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1882"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260E92" w:rsidRPr="00260E92" w:rsidRDefault="00260E92" w:rsidP="00260E92">
            <w:pPr>
              <w:spacing w:after="0" w:line="240" w:lineRule="auto"/>
              <w:rPr>
                <w:rFonts w:ascii="Calibri" w:eastAsia="Times New Roman" w:hAnsi="Calibri" w:cs="Times New Roman"/>
                <w:color w:val="000000"/>
                <w:lang w:eastAsia="en-AU"/>
              </w:rPr>
            </w:pPr>
          </w:p>
        </w:tc>
      </w:tr>
    </w:tbl>
    <w:p w:rsidR="00F55CA4" w:rsidRDefault="00F55CA4">
      <w:pPr>
        <w:rPr>
          <w:rFonts w:ascii="Arial" w:hAnsi="Arial" w:cs="Arial"/>
          <w:sz w:val="24"/>
          <w:szCs w:val="24"/>
        </w:rPr>
      </w:pPr>
      <w:r>
        <w:rPr>
          <w:rFonts w:ascii="Arial" w:hAnsi="Arial" w:cs="Arial"/>
          <w:sz w:val="24"/>
          <w:szCs w:val="24"/>
        </w:rPr>
        <w:br w:type="page"/>
      </w:r>
    </w:p>
    <w:p w:rsidR="00DF4563" w:rsidRPr="000025A6" w:rsidRDefault="00DF4563" w:rsidP="000025A6">
      <w:pPr>
        <w:rPr>
          <w:rFonts w:ascii="Arial" w:hAnsi="Arial" w:cs="Arial"/>
          <w:sz w:val="24"/>
          <w:szCs w:val="24"/>
        </w:rPr>
      </w:pPr>
      <w:r>
        <w:rPr>
          <w:rFonts w:ascii="Arial" w:hAnsi="Arial" w:cs="Arial"/>
          <w:sz w:val="24"/>
          <w:szCs w:val="24"/>
        </w:rPr>
        <w:lastRenderedPageBreak/>
        <w:t>Appendix 2</w:t>
      </w:r>
      <w:r w:rsidR="00F67C1D">
        <w:rPr>
          <w:rFonts w:ascii="Arial" w:hAnsi="Arial" w:cs="Arial"/>
          <w:sz w:val="24"/>
          <w:szCs w:val="24"/>
        </w:rPr>
        <w:t xml:space="preserve"> Coal Train Speed and pass by time</w:t>
      </w:r>
    </w:p>
    <w:tbl>
      <w:tblPr>
        <w:tblW w:w="6820" w:type="dxa"/>
        <w:tblInd w:w="99" w:type="dxa"/>
        <w:tblLook w:val="04A0"/>
      </w:tblPr>
      <w:tblGrid>
        <w:gridCol w:w="960"/>
        <w:gridCol w:w="1360"/>
        <w:gridCol w:w="1620"/>
        <w:gridCol w:w="960"/>
        <w:gridCol w:w="960"/>
        <w:gridCol w:w="960"/>
      </w:tblGrid>
      <w:tr w:rsidR="00F67C1D" w:rsidRPr="00F67C1D" w:rsidTr="00C6281F">
        <w:trPr>
          <w:trHeight w:val="52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5860" w:type="dxa"/>
            <w:gridSpan w:val="5"/>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r w:rsidRPr="00F67C1D">
              <w:rPr>
                <w:rFonts w:ascii="Calibri" w:eastAsia="Times New Roman" w:hAnsi="Calibri" w:cs="Times New Roman"/>
                <w:color w:val="000000"/>
                <w:sz w:val="40"/>
                <w:szCs w:val="40"/>
                <w:lang w:eastAsia="en-AU"/>
              </w:rPr>
              <w:t>Coal Train Speed</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p>
        </w:tc>
        <w:tc>
          <w:tcPr>
            <w:tcW w:w="2880" w:type="dxa"/>
            <w:gridSpan w:val="3"/>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 xml:space="preserve">           Wagons per train</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Speed kph</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metres/second</w:t>
            </w:r>
          </w:p>
        </w:tc>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850</w:t>
            </w:r>
          </w:p>
        </w:tc>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1250</w:t>
            </w:r>
          </w:p>
        </w:tc>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1543</w:t>
            </w:r>
          </w:p>
        </w:tc>
      </w:tr>
      <w:tr w:rsidR="00F67C1D" w:rsidRPr="00F67C1D" w:rsidTr="00F67C1D">
        <w:trPr>
          <w:trHeight w:val="30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p>
        </w:tc>
        <w:tc>
          <w:tcPr>
            <w:tcW w:w="2880" w:type="dxa"/>
            <w:gridSpan w:val="3"/>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 xml:space="preserve">          Seconds for </w:t>
            </w:r>
            <w:proofErr w:type="spellStart"/>
            <w:r w:rsidRPr="00F67C1D">
              <w:rPr>
                <w:rFonts w:ascii="Calibri" w:eastAsia="Times New Roman" w:hAnsi="Calibri" w:cs="Times New Roman"/>
                <w:color w:val="000000"/>
                <w:lang w:eastAsia="en-AU"/>
              </w:rPr>
              <w:t>passby</w:t>
            </w:r>
            <w:proofErr w:type="spellEnd"/>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1.39</w:t>
            </w:r>
          </w:p>
        </w:tc>
        <w:tc>
          <w:tcPr>
            <w:tcW w:w="960" w:type="dxa"/>
            <w:tcBorders>
              <w:top w:val="single" w:sz="8" w:space="0" w:color="auto"/>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612</w:t>
            </w:r>
          </w:p>
        </w:tc>
        <w:tc>
          <w:tcPr>
            <w:tcW w:w="960" w:type="dxa"/>
            <w:tcBorders>
              <w:top w:val="single" w:sz="8" w:space="0" w:color="auto"/>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900</w:t>
            </w:r>
          </w:p>
        </w:tc>
        <w:tc>
          <w:tcPr>
            <w:tcW w:w="960" w:type="dxa"/>
            <w:tcBorders>
              <w:top w:val="single" w:sz="8" w:space="0" w:color="auto"/>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1111</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2.78</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306</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450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555</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4.17</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204</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300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370</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5.56</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153</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225</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278</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6.94</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122</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180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222</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8.33</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102</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185</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9.72</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87</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129</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159</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11.11</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77</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113</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139</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12.50</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68</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100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123</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13.89</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61</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90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111</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15.28</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56</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82</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101</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16.67</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51</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75</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93</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18.06</w:t>
            </w:r>
          </w:p>
        </w:tc>
        <w:tc>
          <w:tcPr>
            <w:tcW w:w="960" w:type="dxa"/>
            <w:tcBorders>
              <w:top w:val="nil"/>
              <w:left w:val="single" w:sz="4"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47</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69</w:t>
            </w:r>
          </w:p>
        </w:tc>
        <w:tc>
          <w:tcPr>
            <w:tcW w:w="960" w:type="dxa"/>
            <w:tcBorders>
              <w:top w:val="nil"/>
              <w:left w:val="nil"/>
              <w:bottom w:val="nil"/>
              <w:right w:val="single" w:sz="4"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85</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19.44</w:t>
            </w:r>
          </w:p>
        </w:tc>
        <w:tc>
          <w:tcPr>
            <w:tcW w:w="960" w:type="dxa"/>
            <w:tcBorders>
              <w:top w:val="nil"/>
              <w:left w:val="single" w:sz="4"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44</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64</w:t>
            </w:r>
          </w:p>
        </w:tc>
        <w:tc>
          <w:tcPr>
            <w:tcW w:w="960" w:type="dxa"/>
            <w:tcBorders>
              <w:top w:val="nil"/>
              <w:left w:val="nil"/>
              <w:bottom w:val="nil"/>
              <w:right w:val="single" w:sz="4"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79</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20.83</w:t>
            </w:r>
          </w:p>
        </w:tc>
        <w:tc>
          <w:tcPr>
            <w:tcW w:w="960" w:type="dxa"/>
            <w:tcBorders>
              <w:top w:val="nil"/>
              <w:left w:val="single" w:sz="4"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41</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60</w:t>
            </w:r>
          </w:p>
        </w:tc>
        <w:tc>
          <w:tcPr>
            <w:tcW w:w="960" w:type="dxa"/>
            <w:tcBorders>
              <w:top w:val="nil"/>
              <w:left w:val="nil"/>
              <w:bottom w:val="nil"/>
              <w:right w:val="single" w:sz="4"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74</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22.22</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38</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56</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69</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85</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23.61</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36</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53</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65</w:t>
            </w:r>
          </w:p>
        </w:tc>
      </w:tr>
      <w:tr w:rsidR="00F67C1D" w:rsidRPr="00F67C1D" w:rsidTr="00F67C1D">
        <w:trPr>
          <w:trHeight w:val="290"/>
        </w:trPr>
        <w:tc>
          <w:tcPr>
            <w:tcW w:w="9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rPr>
                <w:rFonts w:ascii="Calibri" w:eastAsia="Times New Roman" w:hAnsi="Calibri" w:cs="Times New Roman"/>
                <w:color w:val="000000"/>
                <w:lang w:eastAsia="en-AU"/>
              </w:rPr>
            </w:pPr>
          </w:p>
        </w:tc>
        <w:tc>
          <w:tcPr>
            <w:tcW w:w="136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90</w:t>
            </w:r>
          </w:p>
        </w:tc>
        <w:tc>
          <w:tcPr>
            <w:tcW w:w="1620" w:type="dxa"/>
            <w:tcBorders>
              <w:top w:val="nil"/>
              <w:left w:val="nil"/>
              <w:bottom w:val="nil"/>
              <w:right w:val="nil"/>
            </w:tcBorders>
            <w:shd w:val="clear" w:color="auto" w:fill="auto"/>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25.00</w:t>
            </w:r>
          </w:p>
        </w:tc>
        <w:tc>
          <w:tcPr>
            <w:tcW w:w="960" w:type="dxa"/>
            <w:tcBorders>
              <w:top w:val="nil"/>
              <w:left w:val="single" w:sz="8" w:space="0" w:color="auto"/>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34</w:t>
            </w:r>
          </w:p>
        </w:tc>
        <w:tc>
          <w:tcPr>
            <w:tcW w:w="960" w:type="dxa"/>
            <w:tcBorders>
              <w:top w:val="nil"/>
              <w:left w:val="nil"/>
              <w:bottom w:val="nil"/>
              <w:right w:val="nil"/>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50</w:t>
            </w:r>
          </w:p>
        </w:tc>
        <w:tc>
          <w:tcPr>
            <w:tcW w:w="960" w:type="dxa"/>
            <w:tcBorders>
              <w:top w:val="nil"/>
              <w:left w:val="nil"/>
              <w:bottom w:val="nil"/>
              <w:right w:val="single" w:sz="8" w:space="0" w:color="auto"/>
            </w:tcBorders>
            <w:shd w:val="clear" w:color="000000" w:fill="D8D8D8"/>
            <w:noWrap/>
            <w:vAlign w:val="bottom"/>
            <w:hideMark/>
          </w:tcPr>
          <w:p w:rsidR="00F67C1D" w:rsidRPr="00F67C1D" w:rsidRDefault="00F67C1D" w:rsidP="00F67C1D">
            <w:pPr>
              <w:spacing w:after="0" w:line="240" w:lineRule="auto"/>
              <w:jc w:val="center"/>
              <w:rPr>
                <w:rFonts w:ascii="Calibri" w:eastAsia="Times New Roman" w:hAnsi="Calibri" w:cs="Times New Roman"/>
                <w:color w:val="000000"/>
                <w:lang w:eastAsia="en-AU"/>
              </w:rPr>
            </w:pPr>
            <w:r w:rsidRPr="00F67C1D">
              <w:rPr>
                <w:rFonts w:ascii="Calibri" w:eastAsia="Times New Roman" w:hAnsi="Calibri" w:cs="Times New Roman"/>
                <w:color w:val="000000"/>
                <w:lang w:eastAsia="en-AU"/>
              </w:rPr>
              <w:t>62</w:t>
            </w:r>
          </w:p>
        </w:tc>
      </w:tr>
    </w:tbl>
    <w:p w:rsidR="007F0F48" w:rsidRDefault="007F0F48" w:rsidP="00F67C1D"/>
    <w:p w:rsidR="00F67C1D" w:rsidRDefault="00F67C1D" w:rsidP="00F67C1D"/>
    <w:p w:rsidR="00F55CA4" w:rsidRDefault="00F55CA4">
      <w:r>
        <w:br w:type="page"/>
      </w:r>
    </w:p>
    <w:p w:rsidR="00F67C1D" w:rsidRDefault="00F67C1D" w:rsidP="00F67C1D">
      <w:proofErr w:type="gramStart"/>
      <w:r>
        <w:lastRenderedPageBreak/>
        <w:t>Appendix  3</w:t>
      </w:r>
      <w:proofErr w:type="gramEnd"/>
      <w:r>
        <w:t xml:space="preserve"> Coal Train Operation Regulations</w:t>
      </w:r>
    </w:p>
    <w:p w:rsidR="00F67C1D" w:rsidRDefault="00F67C1D" w:rsidP="00F67C1D">
      <w:pPr>
        <w:autoSpaceDE w:val="0"/>
        <w:autoSpaceDN w:val="0"/>
        <w:adjustRightInd w:val="0"/>
        <w:spacing w:after="0" w:line="240" w:lineRule="auto"/>
        <w:rPr>
          <w:rFonts w:ascii="Arial-Bold" w:hAnsi="Arial-Bold" w:cs="Arial-Bold"/>
          <w:b/>
          <w:bCs/>
          <w:sz w:val="32"/>
          <w:szCs w:val="32"/>
        </w:rPr>
      </w:pPr>
    </w:p>
    <w:p w:rsidR="00F67C1D" w:rsidRDefault="00F67C1D" w:rsidP="00F67C1D">
      <w:pPr>
        <w:autoSpaceDE w:val="0"/>
        <w:autoSpaceDN w:val="0"/>
        <w:adjustRightInd w:val="0"/>
        <w:spacing w:after="0" w:line="240" w:lineRule="auto"/>
        <w:rPr>
          <w:rFonts w:ascii="Arial-Bold" w:hAnsi="Arial-Bold" w:cs="Arial-Bold"/>
          <w:b/>
          <w:bCs/>
          <w:sz w:val="43"/>
          <w:szCs w:val="43"/>
        </w:rPr>
      </w:pPr>
      <w:r>
        <w:rPr>
          <w:rFonts w:ascii="Arial-Bold" w:hAnsi="Arial-Bold" w:cs="Arial-Bold"/>
          <w:b/>
          <w:bCs/>
          <w:sz w:val="43"/>
          <w:szCs w:val="43"/>
        </w:rPr>
        <w:t>Environment Protection Licence - ARTC</w:t>
      </w:r>
    </w:p>
    <w:p w:rsidR="00F67C1D" w:rsidRDefault="00F67C1D" w:rsidP="00F67C1D">
      <w:pPr>
        <w:autoSpaceDE w:val="0"/>
        <w:autoSpaceDN w:val="0"/>
        <w:adjustRightInd w:val="0"/>
        <w:spacing w:after="0" w:line="240" w:lineRule="auto"/>
        <w:rPr>
          <w:rFonts w:ascii="Arial" w:hAnsi="Arial" w:cs="Arial"/>
          <w:sz w:val="16"/>
          <w:szCs w:val="16"/>
        </w:rPr>
      </w:pPr>
      <w:r>
        <w:rPr>
          <w:rFonts w:ascii="Arial" w:hAnsi="Arial" w:cs="Arial"/>
          <w:sz w:val="16"/>
          <w:szCs w:val="16"/>
        </w:rPr>
        <w:t>Licence - 3142</w:t>
      </w:r>
    </w:p>
    <w:p w:rsidR="00F67C1D" w:rsidRDefault="00F67C1D" w:rsidP="00F67C1D">
      <w:pPr>
        <w:autoSpaceDE w:val="0"/>
        <w:autoSpaceDN w:val="0"/>
        <w:adjustRightInd w:val="0"/>
        <w:spacing w:after="0" w:line="240" w:lineRule="auto"/>
        <w:rPr>
          <w:rFonts w:ascii="Arial-Bold" w:hAnsi="Arial-Bold" w:cs="Arial-Bold"/>
          <w:b/>
          <w:bCs/>
          <w:sz w:val="32"/>
          <w:szCs w:val="32"/>
        </w:rPr>
      </w:pPr>
    </w:p>
    <w:p w:rsidR="00F67C1D" w:rsidRDefault="00F67C1D" w:rsidP="00F67C1D">
      <w:pPr>
        <w:autoSpaceDE w:val="0"/>
        <w:autoSpaceDN w:val="0"/>
        <w:adjustRightInd w:val="0"/>
        <w:spacing w:after="0" w:line="240" w:lineRule="auto"/>
        <w:rPr>
          <w:rFonts w:ascii="Arial-Bold" w:hAnsi="Arial-Bold" w:cs="Arial-Bold"/>
          <w:b/>
          <w:bCs/>
          <w:sz w:val="32"/>
          <w:szCs w:val="32"/>
        </w:rPr>
      </w:pPr>
    </w:p>
    <w:p w:rsidR="00F67C1D" w:rsidRDefault="00F67C1D" w:rsidP="00F67C1D">
      <w:pPr>
        <w:autoSpaceDE w:val="0"/>
        <w:autoSpaceDN w:val="0"/>
        <w:adjustRightInd w:val="0"/>
        <w:spacing w:after="0" w:line="240" w:lineRule="auto"/>
        <w:rPr>
          <w:rFonts w:ascii="Arial-Bold" w:hAnsi="Arial-Bold" w:cs="Arial-Bold"/>
          <w:b/>
          <w:bCs/>
          <w:sz w:val="32"/>
          <w:szCs w:val="32"/>
        </w:rPr>
      </w:pPr>
      <w:r>
        <w:rPr>
          <w:rFonts w:ascii="Arial-Bold" w:hAnsi="Arial-Bold" w:cs="Arial-Bold"/>
          <w:b/>
          <w:bCs/>
          <w:sz w:val="32"/>
          <w:szCs w:val="32"/>
        </w:rPr>
        <w:t>3 Operating Conditions</w:t>
      </w:r>
    </w:p>
    <w:p w:rsidR="00F67C1D" w:rsidRDefault="00F67C1D" w:rsidP="00F67C1D">
      <w:pPr>
        <w:autoSpaceDE w:val="0"/>
        <w:autoSpaceDN w:val="0"/>
        <w:adjustRightInd w:val="0"/>
        <w:spacing w:after="0" w:line="240" w:lineRule="auto"/>
        <w:rPr>
          <w:rFonts w:ascii="Arial-Bold" w:hAnsi="Arial-Bold" w:cs="Arial-Bold"/>
          <w:b/>
          <w:bCs/>
          <w:sz w:val="25"/>
          <w:szCs w:val="25"/>
        </w:rPr>
      </w:pP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O1 Activities must be carried out in a competent manner</w:t>
      </w:r>
    </w:p>
    <w:p w:rsidR="00F67C1D" w:rsidRDefault="00F67C1D" w:rsidP="00F67C1D">
      <w:pPr>
        <w:autoSpaceDE w:val="0"/>
        <w:autoSpaceDN w:val="0"/>
        <w:adjustRightInd w:val="0"/>
        <w:spacing w:after="0" w:line="240" w:lineRule="auto"/>
        <w:rPr>
          <w:rFonts w:ascii="Arial" w:hAnsi="Arial" w:cs="Arial"/>
        </w:rPr>
      </w:pPr>
    </w:p>
    <w:p w:rsidR="00F67C1D" w:rsidRDefault="00F67C1D" w:rsidP="00F67C1D">
      <w:pPr>
        <w:autoSpaceDE w:val="0"/>
        <w:autoSpaceDN w:val="0"/>
        <w:adjustRightInd w:val="0"/>
        <w:spacing w:after="0" w:line="240" w:lineRule="auto"/>
        <w:rPr>
          <w:rFonts w:ascii="Arial" w:hAnsi="Arial" w:cs="Arial"/>
        </w:rPr>
      </w:pPr>
      <w:r>
        <w:rPr>
          <w:rFonts w:ascii="Arial" w:hAnsi="Arial" w:cs="Arial"/>
        </w:rPr>
        <w:t>O1.1 Licensed activities must be carried out in a competent manner.</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This includes:</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processing, handling, movement and storage of materials and substances used to carry out the activity; and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b) </w:t>
      </w:r>
      <w:proofErr w:type="gramStart"/>
      <w:r>
        <w:rPr>
          <w:rFonts w:ascii="Arial" w:hAnsi="Arial" w:cs="Arial"/>
        </w:rPr>
        <w:t>the</w:t>
      </w:r>
      <w:proofErr w:type="gramEnd"/>
      <w:r>
        <w:rPr>
          <w:rFonts w:ascii="Arial" w:hAnsi="Arial" w:cs="Arial"/>
        </w:rPr>
        <w:t xml:space="preserve"> treatment, storage, processing, reprocessing, transport and disposal of waste generated by the activity.</w:t>
      </w:r>
    </w:p>
    <w:p w:rsidR="00F67C1D" w:rsidRDefault="00F67C1D" w:rsidP="00F67C1D">
      <w:pPr>
        <w:autoSpaceDE w:val="0"/>
        <w:autoSpaceDN w:val="0"/>
        <w:adjustRightInd w:val="0"/>
        <w:spacing w:after="0" w:line="240" w:lineRule="auto"/>
        <w:rPr>
          <w:rFonts w:ascii="Arial-Bold" w:hAnsi="Arial-Bold" w:cs="Arial-Bold"/>
          <w:b/>
          <w:bCs/>
          <w:sz w:val="25"/>
          <w:szCs w:val="25"/>
        </w:rPr>
      </w:pP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O2 Maintenance of plant and equipment</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O2.1 All plant and equipment installed at the premises or used in connection with the licensed activity:</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must</w:t>
      </w:r>
      <w:proofErr w:type="gramEnd"/>
      <w:r>
        <w:rPr>
          <w:rFonts w:ascii="Arial" w:hAnsi="Arial" w:cs="Arial"/>
        </w:rPr>
        <w:t xml:space="preserve"> be maintained in a proper and efficient condition; and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b) </w:t>
      </w:r>
      <w:proofErr w:type="gramStart"/>
      <w:r>
        <w:rPr>
          <w:rFonts w:ascii="Arial" w:hAnsi="Arial" w:cs="Arial"/>
        </w:rPr>
        <w:t>must</w:t>
      </w:r>
      <w:proofErr w:type="gramEnd"/>
      <w:r>
        <w:rPr>
          <w:rFonts w:ascii="Arial" w:hAnsi="Arial" w:cs="Arial"/>
        </w:rPr>
        <w:t xml:space="preserve"> be operated in a proper and efficient manner.</w:t>
      </w:r>
    </w:p>
    <w:p w:rsidR="00F67C1D" w:rsidRDefault="00F67C1D" w:rsidP="00F67C1D">
      <w:pPr>
        <w:autoSpaceDE w:val="0"/>
        <w:autoSpaceDN w:val="0"/>
        <w:adjustRightInd w:val="0"/>
        <w:spacing w:after="0" w:line="240" w:lineRule="auto"/>
        <w:rPr>
          <w:rFonts w:ascii="Arial-Bold" w:hAnsi="Arial-Bold" w:cs="Arial-Bold"/>
          <w:b/>
          <w:bCs/>
          <w:sz w:val="25"/>
          <w:szCs w:val="25"/>
        </w:rPr>
      </w:pP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O3 Dust</w:t>
      </w:r>
    </w:p>
    <w:p w:rsidR="00F67C1D" w:rsidRDefault="00F67C1D" w:rsidP="00F67C1D">
      <w:pPr>
        <w:autoSpaceDE w:val="0"/>
        <w:autoSpaceDN w:val="0"/>
        <w:adjustRightInd w:val="0"/>
        <w:spacing w:after="0" w:line="240" w:lineRule="auto"/>
        <w:rPr>
          <w:rFonts w:ascii="Arial-Bold" w:hAnsi="Arial-Bold" w:cs="Arial-Bold"/>
          <w:b/>
          <w:bCs/>
          <w:sz w:val="19"/>
          <w:szCs w:val="19"/>
        </w:rPr>
      </w:pPr>
      <w:r>
        <w:rPr>
          <w:rFonts w:ascii="Arial" w:hAnsi="Arial" w:cs="Arial"/>
        </w:rPr>
        <w:t xml:space="preserve">O3.1 </w:t>
      </w:r>
      <w:r>
        <w:rPr>
          <w:rFonts w:ascii="Arial-Bold" w:hAnsi="Arial-Bold" w:cs="Arial-Bold"/>
          <w:b/>
          <w:bCs/>
          <w:sz w:val="19"/>
          <w:szCs w:val="19"/>
        </w:rPr>
        <w:t>Air</w:t>
      </w:r>
    </w:p>
    <w:p w:rsidR="00F67C1D" w:rsidRDefault="00F67C1D" w:rsidP="00F67C1D">
      <w:pPr>
        <w:autoSpaceDE w:val="0"/>
        <w:autoSpaceDN w:val="0"/>
        <w:adjustRightInd w:val="0"/>
        <w:spacing w:after="0" w:line="240" w:lineRule="auto"/>
        <w:rPr>
          <w:rFonts w:ascii="Arial" w:hAnsi="Arial" w:cs="Arial"/>
          <w:sz w:val="20"/>
          <w:szCs w:val="20"/>
        </w:rPr>
      </w:pPr>
      <w:r>
        <w:rPr>
          <w:rFonts w:ascii="Arial" w:hAnsi="Arial" w:cs="Arial"/>
          <w:sz w:val="20"/>
          <w:szCs w:val="20"/>
        </w:rPr>
        <w:t>Significant dust generating activities on the premises must be managed in a proper and efficient manner to minimise dust emissions from the premises.</w:t>
      </w:r>
    </w:p>
    <w:p w:rsidR="00F67C1D" w:rsidRDefault="00F67C1D" w:rsidP="00F67C1D">
      <w:pPr>
        <w:rPr>
          <w:rFonts w:ascii="Arial" w:hAnsi="Arial" w:cs="Arial"/>
          <w:sz w:val="20"/>
          <w:szCs w:val="20"/>
        </w:rPr>
      </w:pPr>
    </w:p>
    <w:p w:rsidR="00F67C1D" w:rsidRDefault="00F67C1D" w:rsidP="00F67C1D">
      <w:pPr>
        <w:rPr>
          <w:rFonts w:ascii="Arial" w:hAnsi="Arial" w:cs="Arial"/>
          <w:sz w:val="20"/>
          <w:szCs w:val="20"/>
        </w:rPr>
      </w:pPr>
      <w:r>
        <w:rPr>
          <w:rFonts w:ascii="Arial" w:hAnsi="Arial" w:cs="Arial"/>
          <w:sz w:val="20"/>
          <w:szCs w:val="20"/>
        </w:rPr>
        <w:t>(</w:t>
      </w:r>
      <w:proofErr w:type="gramStart"/>
      <w:r>
        <w:rPr>
          <w:rFonts w:ascii="Arial" w:hAnsi="Arial" w:cs="Arial"/>
          <w:sz w:val="20"/>
          <w:szCs w:val="20"/>
        </w:rPr>
        <w:t>Note  The</w:t>
      </w:r>
      <w:proofErr w:type="gramEnd"/>
      <w:r>
        <w:rPr>
          <w:rFonts w:ascii="Arial" w:hAnsi="Arial" w:cs="Arial"/>
          <w:sz w:val="20"/>
          <w:szCs w:val="20"/>
        </w:rPr>
        <w:t xml:space="preserve"> premises is the rail corridor)</w:t>
      </w:r>
    </w:p>
    <w:p w:rsidR="00F67C1D" w:rsidRDefault="00F67C1D" w:rsidP="00F67C1D">
      <w:pPr>
        <w:autoSpaceDE w:val="0"/>
        <w:autoSpaceDN w:val="0"/>
        <w:adjustRightInd w:val="0"/>
        <w:spacing w:after="0" w:line="240" w:lineRule="auto"/>
        <w:rPr>
          <w:rFonts w:ascii="Arial-Bold" w:hAnsi="Arial-Bold" w:cs="Arial-Bold"/>
          <w:b/>
          <w:bCs/>
          <w:sz w:val="32"/>
          <w:szCs w:val="32"/>
        </w:rPr>
      </w:pPr>
    </w:p>
    <w:p w:rsidR="00F67C1D" w:rsidRDefault="00F67C1D" w:rsidP="00F67C1D">
      <w:pPr>
        <w:autoSpaceDE w:val="0"/>
        <w:autoSpaceDN w:val="0"/>
        <w:adjustRightInd w:val="0"/>
        <w:spacing w:after="0" w:line="240" w:lineRule="auto"/>
        <w:rPr>
          <w:rFonts w:ascii="Arial-Bold" w:hAnsi="Arial-Bold" w:cs="Arial-Bold"/>
          <w:b/>
          <w:bCs/>
          <w:sz w:val="32"/>
          <w:szCs w:val="32"/>
        </w:rPr>
      </w:pPr>
      <w:r>
        <w:rPr>
          <w:rFonts w:ascii="Arial-Bold" w:hAnsi="Arial-Bold" w:cs="Arial-Bold"/>
          <w:b/>
          <w:bCs/>
          <w:sz w:val="32"/>
          <w:szCs w:val="32"/>
        </w:rPr>
        <w:t>4 Monitoring and Recording Conditions</w:t>
      </w: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M1 Monitoring records</w:t>
      </w:r>
    </w:p>
    <w:p w:rsidR="00F67C1D" w:rsidRDefault="00F67C1D" w:rsidP="00F67C1D">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Environment Protection Authority - NSW Page 12 of 27</w:t>
      </w:r>
    </w:p>
    <w:p w:rsidR="00F67C1D" w:rsidRDefault="00F67C1D" w:rsidP="00F67C1D">
      <w:pPr>
        <w:autoSpaceDE w:val="0"/>
        <w:autoSpaceDN w:val="0"/>
        <w:adjustRightInd w:val="0"/>
        <w:spacing w:after="0" w:line="240" w:lineRule="auto"/>
        <w:rPr>
          <w:rFonts w:ascii="Arial" w:hAnsi="Arial" w:cs="Arial"/>
          <w:sz w:val="18"/>
          <w:szCs w:val="18"/>
        </w:rPr>
      </w:pPr>
      <w:r>
        <w:rPr>
          <w:rFonts w:ascii="Arial" w:hAnsi="Arial" w:cs="Arial"/>
          <w:sz w:val="18"/>
          <w:szCs w:val="18"/>
        </w:rPr>
        <w:t>Licence version date: 28-May-2013</w:t>
      </w:r>
    </w:p>
    <w:p w:rsidR="00F67C1D" w:rsidRDefault="00F67C1D" w:rsidP="00F67C1D">
      <w:pPr>
        <w:autoSpaceDE w:val="0"/>
        <w:autoSpaceDN w:val="0"/>
        <w:adjustRightInd w:val="0"/>
        <w:spacing w:after="0" w:line="240" w:lineRule="auto"/>
        <w:rPr>
          <w:rFonts w:ascii="Arial" w:hAnsi="Arial" w:cs="Arial"/>
          <w:sz w:val="16"/>
          <w:szCs w:val="16"/>
        </w:rPr>
      </w:pPr>
      <w:r>
        <w:rPr>
          <w:rFonts w:ascii="Arial" w:hAnsi="Arial" w:cs="Arial"/>
          <w:sz w:val="16"/>
          <w:szCs w:val="16"/>
        </w:rPr>
        <w:t>Section 55 Protection of the Environment Operations Act 1997</w:t>
      </w:r>
    </w:p>
    <w:p w:rsidR="00F67C1D" w:rsidRDefault="00F67C1D" w:rsidP="00F67C1D">
      <w:pPr>
        <w:autoSpaceDE w:val="0"/>
        <w:autoSpaceDN w:val="0"/>
        <w:adjustRightInd w:val="0"/>
        <w:spacing w:after="0" w:line="240" w:lineRule="auto"/>
        <w:rPr>
          <w:rFonts w:ascii="Arial" w:hAnsi="Arial" w:cs="Arial"/>
        </w:rPr>
      </w:pP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M1.1 </w:t>
      </w:r>
      <w:proofErr w:type="gramStart"/>
      <w:r>
        <w:rPr>
          <w:rFonts w:ascii="Arial" w:hAnsi="Arial" w:cs="Arial"/>
        </w:rPr>
        <w:t>The</w:t>
      </w:r>
      <w:proofErr w:type="gramEnd"/>
      <w:r>
        <w:rPr>
          <w:rFonts w:ascii="Arial" w:hAnsi="Arial" w:cs="Arial"/>
        </w:rPr>
        <w:t xml:space="preserve"> results of any monitoring required to be conducted by this licence or a load calculation protocol must</w:t>
      </w:r>
    </w:p>
    <w:p w:rsidR="00F67C1D" w:rsidRDefault="00F67C1D" w:rsidP="00F67C1D">
      <w:pPr>
        <w:autoSpaceDE w:val="0"/>
        <w:autoSpaceDN w:val="0"/>
        <w:adjustRightInd w:val="0"/>
        <w:spacing w:after="0" w:line="240" w:lineRule="auto"/>
        <w:rPr>
          <w:rFonts w:ascii="Arial" w:hAnsi="Arial" w:cs="Arial"/>
        </w:rPr>
      </w:pPr>
      <w:proofErr w:type="gramStart"/>
      <w:r>
        <w:rPr>
          <w:rFonts w:ascii="Arial" w:hAnsi="Arial" w:cs="Arial"/>
        </w:rPr>
        <w:t>be</w:t>
      </w:r>
      <w:proofErr w:type="gramEnd"/>
      <w:r>
        <w:rPr>
          <w:rFonts w:ascii="Arial" w:hAnsi="Arial" w:cs="Arial"/>
        </w:rPr>
        <w:t xml:space="preserve"> recorded and retained as set out in this condition.</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M1.2 </w:t>
      </w:r>
      <w:proofErr w:type="gramStart"/>
      <w:r>
        <w:rPr>
          <w:rFonts w:ascii="Arial" w:hAnsi="Arial" w:cs="Arial"/>
        </w:rPr>
        <w:t>All</w:t>
      </w:r>
      <w:proofErr w:type="gramEnd"/>
      <w:r>
        <w:rPr>
          <w:rFonts w:ascii="Arial" w:hAnsi="Arial" w:cs="Arial"/>
        </w:rPr>
        <w:t xml:space="preserve"> records required to be kept by this licence must be: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in</w:t>
      </w:r>
      <w:proofErr w:type="gramEnd"/>
      <w:r>
        <w:rPr>
          <w:rFonts w:ascii="Arial" w:hAnsi="Arial" w:cs="Arial"/>
        </w:rPr>
        <w:t xml:space="preserve"> a legible form, or in a form that can readily be reduced to a legible form;</w:t>
      </w:r>
    </w:p>
    <w:p w:rsidR="00F67C1D" w:rsidRDefault="00F67C1D" w:rsidP="00F67C1D">
      <w:pPr>
        <w:autoSpaceDE w:val="0"/>
        <w:autoSpaceDN w:val="0"/>
        <w:adjustRightInd w:val="0"/>
        <w:spacing w:after="0" w:line="240" w:lineRule="auto"/>
        <w:rPr>
          <w:rFonts w:ascii="Arial" w:hAnsi="Arial" w:cs="Arial"/>
        </w:rPr>
      </w:pPr>
      <w:proofErr w:type="gramStart"/>
      <w:r>
        <w:rPr>
          <w:rFonts w:ascii="Arial" w:hAnsi="Arial" w:cs="Arial"/>
        </w:rPr>
        <w:t>b</w:t>
      </w:r>
      <w:proofErr w:type="gramEnd"/>
      <w:r>
        <w:rPr>
          <w:rFonts w:ascii="Arial" w:hAnsi="Arial" w:cs="Arial"/>
        </w:rPr>
        <w:t>) kept for at least 4 years after the monitoring or event to which they relate took place; and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c) </w:t>
      </w:r>
      <w:proofErr w:type="gramStart"/>
      <w:r>
        <w:rPr>
          <w:rFonts w:ascii="Arial" w:hAnsi="Arial" w:cs="Arial"/>
        </w:rPr>
        <w:t>produced</w:t>
      </w:r>
      <w:proofErr w:type="gramEnd"/>
      <w:r>
        <w:rPr>
          <w:rFonts w:ascii="Arial" w:hAnsi="Arial" w:cs="Arial"/>
        </w:rPr>
        <w:t xml:space="preserve"> in a legible form to any authorised officer of the EPA who asks to see them.</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M1.3 </w:t>
      </w:r>
      <w:proofErr w:type="gramStart"/>
      <w:r>
        <w:rPr>
          <w:rFonts w:ascii="Arial" w:hAnsi="Arial" w:cs="Arial"/>
        </w:rPr>
        <w:t>The</w:t>
      </w:r>
      <w:proofErr w:type="gramEnd"/>
      <w:r>
        <w:rPr>
          <w:rFonts w:ascii="Arial" w:hAnsi="Arial" w:cs="Arial"/>
        </w:rPr>
        <w:t xml:space="preserve"> following records must be kept in respect of any samples required to be collected for the purposes of this licence: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date(s) on which the sample was taken;</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b) </w:t>
      </w:r>
      <w:proofErr w:type="gramStart"/>
      <w:r>
        <w:rPr>
          <w:rFonts w:ascii="Arial" w:hAnsi="Arial" w:cs="Arial"/>
        </w:rPr>
        <w:t>the</w:t>
      </w:r>
      <w:proofErr w:type="gramEnd"/>
      <w:r>
        <w:rPr>
          <w:rFonts w:ascii="Arial" w:hAnsi="Arial" w:cs="Arial"/>
        </w:rPr>
        <w:t xml:space="preserve"> time(s) at which the sample was collected;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c) </w:t>
      </w:r>
      <w:proofErr w:type="gramStart"/>
      <w:r>
        <w:rPr>
          <w:rFonts w:ascii="Arial" w:hAnsi="Arial" w:cs="Arial"/>
        </w:rPr>
        <w:t>the</w:t>
      </w:r>
      <w:proofErr w:type="gramEnd"/>
      <w:r>
        <w:rPr>
          <w:rFonts w:ascii="Arial" w:hAnsi="Arial" w:cs="Arial"/>
        </w:rPr>
        <w:t xml:space="preserve"> point at which the sample was taken; and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d) </w:t>
      </w:r>
      <w:proofErr w:type="gramStart"/>
      <w:r>
        <w:rPr>
          <w:rFonts w:ascii="Arial" w:hAnsi="Arial" w:cs="Arial"/>
        </w:rPr>
        <w:t>the</w:t>
      </w:r>
      <w:proofErr w:type="gramEnd"/>
      <w:r>
        <w:rPr>
          <w:rFonts w:ascii="Arial" w:hAnsi="Arial" w:cs="Arial"/>
        </w:rPr>
        <w:t xml:space="preserve"> name of the person who collected the sample.</w:t>
      </w:r>
    </w:p>
    <w:p w:rsidR="00F67C1D" w:rsidRDefault="00F67C1D" w:rsidP="00F67C1D">
      <w:pPr>
        <w:autoSpaceDE w:val="0"/>
        <w:autoSpaceDN w:val="0"/>
        <w:adjustRightInd w:val="0"/>
        <w:spacing w:after="0" w:line="240" w:lineRule="auto"/>
        <w:rPr>
          <w:rFonts w:ascii="Arial" w:hAnsi="Arial" w:cs="Arial"/>
        </w:rPr>
      </w:pP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M2 Recording of pollution complaints</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M2.1 The licensee must keep a legible record of all complaints made to the licensee or any employee or agent</w:t>
      </w:r>
    </w:p>
    <w:p w:rsidR="00F67C1D" w:rsidRDefault="00F67C1D" w:rsidP="00F67C1D">
      <w:pPr>
        <w:autoSpaceDE w:val="0"/>
        <w:autoSpaceDN w:val="0"/>
        <w:adjustRightInd w:val="0"/>
        <w:spacing w:after="0" w:line="240" w:lineRule="auto"/>
        <w:rPr>
          <w:rFonts w:ascii="Arial" w:hAnsi="Arial" w:cs="Arial"/>
        </w:rPr>
      </w:pPr>
      <w:proofErr w:type="gramStart"/>
      <w:r>
        <w:rPr>
          <w:rFonts w:ascii="Arial" w:hAnsi="Arial" w:cs="Arial"/>
        </w:rPr>
        <w:t>of</w:t>
      </w:r>
      <w:proofErr w:type="gramEnd"/>
      <w:r>
        <w:rPr>
          <w:rFonts w:ascii="Arial" w:hAnsi="Arial" w:cs="Arial"/>
        </w:rPr>
        <w:t xml:space="preserve"> the licensee in relation to pollution arising from any activity to which this licence applies.</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M2.2 The record must include details of the following:</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date and time of the complaint;</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b) </w:t>
      </w:r>
      <w:proofErr w:type="gramStart"/>
      <w:r>
        <w:rPr>
          <w:rFonts w:ascii="Arial" w:hAnsi="Arial" w:cs="Arial"/>
        </w:rPr>
        <w:t>the</w:t>
      </w:r>
      <w:proofErr w:type="gramEnd"/>
      <w:r>
        <w:rPr>
          <w:rFonts w:ascii="Arial" w:hAnsi="Arial" w:cs="Arial"/>
        </w:rPr>
        <w:t xml:space="preserve"> method by which the complaint was made;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c) </w:t>
      </w:r>
      <w:proofErr w:type="gramStart"/>
      <w:r>
        <w:rPr>
          <w:rFonts w:ascii="Arial" w:hAnsi="Arial" w:cs="Arial"/>
        </w:rPr>
        <w:t>any</w:t>
      </w:r>
      <w:proofErr w:type="gramEnd"/>
      <w:r>
        <w:rPr>
          <w:rFonts w:ascii="Arial" w:hAnsi="Arial" w:cs="Arial"/>
        </w:rPr>
        <w:t xml:space="preserve"> personal details of the complainant which were provided by the complainant or, if no such details were provided, a note to that effect;</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d) </w:t>
      </w:r>
      <w:proofErr w:type="gramStart"/>
      <w:r>
        <w:rPr>
          <w:rFonts w:ascii="Arial" w:hAnsi="Arial" w:cs="Arial"/>
        </w:rPr>
        <w:t>the</w:t>
      </w:r>
      <w:proofErr w:type="gramEnd"/>
      <w:r>
        <w:rPr>
          <w:rFonts w:ascii="Arial" w:hAnsi="Arial" w:cs="Arial"/>
        </w:rPr>
        <w:t xml:space="preserve"> nature of the complaint;</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e) </w:t>
      </w:r>
      <w:proofErr w:type="gramStart"/>
      <w:r>
        <w:rPr>
          <w:rFonts w:ascii="Arial" w:hAnsi="Arial" w:cs="Arial"/>
        </w:rPr>
        <w:t>the</w:t>
      </w:r>
      <w:proofErr w:type="gramEnd"/>
      <w:r>
        <w:rPr>
          <w:rFonts w:ascii="Arial" w:hAnsi="Arial" w:cs="Arial"/>
        </w:rPr>
        <w:t xml:space="preserve"> action taken by the licensee in relation to the complaint, including any follow-up contact with the complainant; and</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f) </w:t>
      </w:r>
      <w:proofErr w:type="gramStart"/>
      <w:r>
        <w:rPr>
          <w:rFonts w:ascii="Arial" w:hAnsi="Arial" w:cs="Arial"/>
        </w:rPr>
        <w:t>if</w:t>
      </w:r>
      <w:proofErr w:type="gramEnd"/>
      <w:r>
        <w:rPr>
          <w:rFonts w:ascii="Arial" w:hAnsi="Arial" w:cs="Arial"/>
        </w:rPr>
        <w:t xml:space="preserve"> no action was taken by the licensee, the reasons why no action was taken.</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M2.3 </w:t>
      </w:r>
      <w:proofErr w:type="gramStart"/>
      <w:r>
        <w:rPr>
          <w:rFonts w:ascii="Arial" w:hAnsi="Arial" w:cs="Arial"/>
        </w:rPr>
        <w:t>The</w:t>
      </w:r>
      <w:proofErr w:type="gramEnd"/>
      <w:r>
        <w:rPr>
          <w:rFonts w:ascii="Arial" w:hAnsi="Arial" w:cs="Arial"/>
        </w:rPr>
        <w:t xml:space="preserve"> record of a complaint must be kept for at least 4 years after the complaint was made.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M2.4 The record must be produced to any authorised officer of the EPA who asks to see them.</w:t>
      </w:r>
    </w:p>
    <w:p w:rsidR="00F67C1D" w:rsidRDefault="00F67C1D" w:rsidP="00F67C1D">
      <w:pPr>
        <w:autoSpaceDE w:val="0"/>
        <w:autoSpaceDN w:val="0"/>
        <w:adjustRightInd w:val="0"/>
        <w:spacing w:after="0" w:line="240" w:lineRule="auto"/>
        <w:rPr>
          <w:rFonts w:ascii="Arial-Bold" w:hAnsi="Arial-Bold" w:cs="Arial-Bold"/>
          <w:b/>
          <w:bCs/>
          <w:sz w:val="25"/>
          <w:szCs w:val="25"/>
        </w:rPr>
      </w:pPr>
    </w:p>
    <w:p w:rsidR="00F67C1D" w:rsidRDefault="00F67C1D" w:rsidP="00F67C1D">
      <w:pPr>
        <w:autoSpaceDE w:val="0"/>
        <w:autoSpaceDN w:val="0"/>
        <w:adjustRightInd w:val="0"/>
        <w:spacing w:after="0" w:line="240" w:lineRule="auto"/>
        <w:rPr>
          <w:rFonts w:ascii="Arial-Bold" w:hAnsi="Arial-Bold" w:cs="Arial-Bold"/>
          <w:b/>
          <w:bCs/>
          <w:sz w:val="25"/>
          <w:szCs w:val="25"/>
        </w:rPr>
      </w:pPr>
      <w:r>
        <w:rPr>
          <w:rFonts w:ascii="Arial-Bold" w:hAnsi="Arial-Bold" w:cs="Arial-Bold"/>
          <w:b/>
          <w:bCs/>
          <w:sz w:val="25"/>
          <w:szCs w:val="25"/>
        </w:rPr>
        <w:t>M3 Telephone complaints line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M3.1 The licensee must operate during its operating hours a telephone complaints line for the purpose of receiving any complaints from members of the public in relation to activities conducted at the premises or by the vehicle or mobile plant, unless otherwise specified in the licence.</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M3.2 The licensee must notify the public of the complaints line telephone number and the fact that it is a complaints line so that the impacted community knows how to make a complaint.</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lastRenderedPageBreak/>
        <w:t xml:space="preserve">M3.3 </w:t>
      </w:r>
      <w:proofErr w:type="gramStart"/>
      <w:r>
        <w:rPr>
          <w:rFonts w:ascii="Arial" w:hAnsi="Arial" w:cs="Arial"/>
        </w:rPr>
        <w:t>The</w:t>
      </w:r>
      <w:proofErr w:type="gramEnd"/>
      <w:r>
        <w:rPr>
          <w:rFonts w:ascii="Arial" w:hAnsi="Arial" w:cs="Arial"/>
        </w:rPr>
        <w:t xml:space="preserve"> preceding two conditions do not apply until 3 months after:</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date of the issue of this licence or</w:t>
      </w:r>
    </w:p>
    <w:p w:rsidR="00F67C1D" w:rsidRDefault="00F67C1D" w:rsidP="00F67C1D">
      <w:pPr>
        <w:autoSpaceDE w:val="0"/>
        <w:autoSpaceDN w:val="0"/>
        <w:adjustRightInd w:val="0"/>
        <w:spacing w:after="0" w:line="240" w:lineRule="auto"/>
        <w:rPr>
          <w:rFonts w:ascii="Arial" w:hAnsi="Arial" w:cs="Arial"/>
        </w:rPr>
      </w:pPr>
      <w:r>
        <w:rPr>
          <w:rFonts w:ascii="Arial" w:hAnsi="Arial" w:cs="Arial"/>
        </w:rPr>
        <w:t xml:space="preserve">b) </w:t>
      </w:r>
      <w:proofErr w:type="gramStart"/>
      <w:r>
        <w:rPr>
          <w:rFonts w:ascii="Arial" w:hAnsi="Arial" w:cs="Arial"/>
        </w:rPr>
        <w:t>if</w:t>
      </w:r>
      <w:proofErr w:type="gramEnd"/>
      <w:r>
        <w:rPr>
          <w:rFonts w:ascii="Arial" w:hAnsi="Arial" w:cs="Arial"/>
        </w:rPr>
        <w:t xml:space="preserve"> this licence is a replacement licence within the meaning of the Protection of the Environment</w:t>
      </w:r>
    </w:p>
    <w:p w:rsidR="00F67C1D" w:rsidRDefault="00F67C1D" w:rsidP="00F67C1D">
      <w:pPr>
        <w:autoSpaceDE w:val="0"/>
        <w:autoSpaceDN w:val="0"/>
        <w:adjustRightInd w:val="0"/>
        <w:spacing w:after="0" w:line="240" w:lineRule="auto"/>
        <w:rPr>
          <w:rFonts w:ascii="Arial" w:hAnsi="Arial" w:cs="Arial"/>
        </w:rPr>
      </w:pPr>
      <w:proofErr w:type="gramStart"/>
      <w:r>
        <w:rPr>
          <w:rFonts w:ascii="Arial" w:hAnsi="Arial" w:cs="Arial"/>
        </w:rPr>
        <w:t>Operations (Savings and Transitional) Regulation 1998, the date on which a copy of the licence was served on the licensee under clause 10 of that regulation.</w:t>
      </w:r>
      <w:proofErr w:type="gramEnd"/>
    </w:p>
    <w:p w:rsidR="00F67C1D" w:rsidRDefault="00A80705" w:rsidP="00F67C1D">
      <w:hyperlink r:id="rId12" w:history="1">
        <w:r w:rsidR="00F67C1D" w:rsidRPr="000E2715">
          <w:rPr>
            <w:rStyle w:val="Hyperlink"/>
          </w:rPr>
          <w:t>http://extranet.artc.com.au/docs/eng/track-civil/procedures/track-civil/ETD-00-05.pdf</w:t>
        </w:r>
      </w:hyperlink>
    </w:p>
    <w:p w:rsidR="00F67C1D" w:rsidRDefault="00F67C1D" w:rsidP="00F67C1D">
      <w:pPr>
        <w:autoSpaceDE w:val="0"/>
        <w:autoSpaceDN w:val="0"/>
        <w:adjustRightInd w:val="0"/>
        <w:spacing w:after="0" w:line="240" w:lineRule="auto"/>
        <w:rPr>
          <w:rFonts w:ascii="Verdana" w:hAnsi="Verdana" w:cs="Verdana"/>
          <w:b/>
          <w:bCs/>
        </w:rPr>
      </w:pPr>
      <w:r>
        <w:rPr>
          <w:rFonts w:ascii="Verdana" w:hAnsi="Verdana" w:cs="Verdana"/>
          <w:b/>
          <w:bCs/>
        </w:rPr>
        <w:t>Discipline: Engineering (Track &amp; Civil) Category: Standard</w:t>
      </w:r>
    </w:p>
    <w:p w:rsidR="00F67C1D" w:rsidRDefault="00F67C1D" w:rsidP="00F67C1D">
      <w:pPr>
        <w:autoSpaceDE w:val="0"/>
        <w:autoSpaceDN w:val="0"/>
        <w:adjustRightInd w:val="0"/>
        <w:spacing w:after="0" w:line="240" w:lineRule="auto"/>
        <w:rPr>
          <w:rFonts w:ascii="Verdana" w:hAnsi="Verdana" w:cs="Verdana"/>
          <w:b/>
          <w:bCs/>
          <w:sz w:val="52"/>
          <w:szCs w:val="52"/>
        </w:rPr>
      </w:pPr>
      <w:r>
        <w:rPr>
          <w:rFonts w:ascii="Verdana" w:hAnsi="Verdana" w:cs="Verdana"/>
          <w:b/>
          <w:bCs/>
          <w:sz w:val="52"/>
          <w:szCs w:val="52"/>
        </w:rPr>
        <w:t>Infrastructure Requirements for Unit Train Loading and Unloading Facilities for Coal and Mineral Products</w:t>
      </w:r>
    </w:p>
    <w:p w:rsidR="00F67C1D" w:rsidRDefault="00F67C1D" w:rsidP="00F67C1D">
      <w:r>
        <w:rPr>
          <w:rFonts w:ascii="Verdana" w:hAnsi="Verdana" w:cs="Verdana"/>
          <w:b/>
          <w:bCs/>
          <w:sz w:val="40"/>
          <w:szCs w:val="40"/>
        </w:rPr>
        <w:t>ETD-00-05</w:t>
      </w:r>
    </w:p>
    <w:p w:rsidR="00F67C1D" w:rsidRDefault="00F67C1D" w:rsidP="00F67C1D">
      <w:pPr>
        <w:autoSpaceDE w:val="0"/>
        <w:autoSpaceDN w:val="0"/>
        <w:adjustRightInd w:val="0"/>
        <w:spacing w:after="0" w:line="240" w:lineRule="auto"/>
        <w:rPr>
          <w:rFonts w:ascii="Verdana" w:hAnsi="Verdana" w:cs="Verdana"/>
          <w:b/>
          <w:bCs/>
          <w:sz w:val="32"/>
          <w:szCs w:val="32"/>
        </w:rPr>
      </w:pPr>
      <w:r>
        <w:rPr>
          <w:rFonts w:ascii="Verdana" w:hAnsi="Verdana" w:cs="Verdana"/>
          <w:b/>
          <w:bCs/>
          <w:sz w:val="32"/>
          <w:szCs w:val="32"/>
        </w:rPr>
        <w:t>3 Track Standards</w:t>
      </w:r>
    </w:p>
    <w:p w:rsidR="00F67C1D" w:rsidRDefault="00F67C1D" w:rsidP="00F67C1D">
      <w:pPr>
        <w:autoSpaceDE w:val="0"/>
        <w:autoSpaceDN w:val="0"/>
        <w:adjustRightInd w:val="0"/>
        <w:spacing w:after="0" w:line="240" w:lineRule="auto"/>
        <w:rPr>
          <w:rFonts w:ascii="Verdana" w:hAnsi="Verdana" w:cs="Verdana"/>
          <w:sz w:val="18"/>
          <w:szCs w:val="18"/>
        </w:rPr>
      </w:pPr>
    </w:p>
    <w:p w:rsidR="00F67C1D" w:rsidRDefault="00F67C1D" w:rsidP="00F67C1D">
      <w:pPr>
        <w:autoSpaceDE w:val="0"/>
        <w:autoSpaceDN w:val="0"/>
        <w:adjustRightInd w:val="0"/>
        <w:spacing w:after="0" w:line="240" w:lineRule="auto"/>
        <w:rPr>
          <w:rFonts w:ascii="Verdana" w:hAnsi="Verdana" w:cs="Verdana"/>
          <w:sz w:val="18"/>
          <w:szCs w:val="18"/>
        </w:rPr>
      </w:pPr>
      <w:r>
        <w:rPr>
          <w:rFonts w:ascii="Verdana" w:hAnsi="Verdana" w:cs="Verdana"/>
          <w:sz w:val="18"/>
          <w:szCs w:val="18"/>
        </w:rPr>
        <w:t>Coal terminals are to be constructed to a minimum of Heavy Haul Line standards as set out in</w:t>
      </w:r>
    </w:p>
    <w:p w:rsidR="00F67C1D" w:rsidRDefault="00F67C1D" w:rsidP="00F67C1D">
      <w:pPr>
        <w:autoSpaceDE w:val="0"/>
        <w:autoSpaceDN w:val="0"/>
        <w:adjustRightInd w:val="0"/>
        <w:spacing w:after="0" w:line="240" w:lineRule="auto"/>
        <w:rPr>
          <w:rFonts w:ascii="Verdana" w:hAnsi="Verdana" w:cs="Verdana"/>
          <w:sz w:val="18"/>
          <w:szCs w:val="18"/>
        </w:rPr>
      </w:pPr>
      <w:proofErr w:type="gramStart"/>
      <w:r>
        <w:rPr>
          <w:rFonts w:ascii="Verdana" w:hAnsi="Verdana" w:cs="Verdana"/>
          <w:sz w:val="18"/>
          <w:szCs w:val="18"/>
        </w:rPr>
        <w:t xml:space="preserve">ARTC T&amp;C </w:t>
      </w:r>
      <w:proofErr w:type="spellStart"/>
      <w:r>
        <w:rPr>
          <w:rFonts w:ascii="Verdana" w:hAnsi="Verdana" w:cs="Verdana"/>
          <w:sz w:val="18"/>
          <w:szCs w:val="18"/>
        </w:rPr>
        <w:t>CoP</w:t>
      </w:r>
      <w:proofErr w:type="spellEnd"/>
      <w:r>
        <w:rPr>
          <w:rFonts w:ascii="Verdana" w:hAnsi="Verdana" w:cs="Verdana"/>
          <w:sz w:val="18"/>
          <w:szCs w:val="18"/>
        </w:rPr>
        <w:t xml:space="preserve"> Section 0.</w:t>
      </w:r>
      <w:proofErr w:type="gramEnd"/>
    </w:p>
    <w:p w:rsidR="00F67C1D" w:rsidRDefault="00F67C1D" w:rsidP="00F67C1D">
      <w:pPr>
        <w:autoSpaceDE w:val="0"/>
        <w:autoSpaceDN w:val="0"/>
        <w:adjustRightInd w:val="0"/>
        <w:spacing w:after="0" w:line="240" w:lineRule="auto"/>
        <w:rPr>
          <w:rFonts w:ascii="Verdana" w:hAnsi="Verdana" w:cs="Verdana"/>
          <w:sz w:val="18"/>
          <w:szCs w:val="18"/>
        </w:rPr>
      </w:pPr>
    </w:p>
    <w:p w:rsidR="00F67C1D" w:rsidRDefault="00F67C1D" w:rsidP="00F67C1D">
      <w:pPr>
        <w:autoSpaceDE w:val="0"/>
        <w:autoSpaceDN w:val="0"/>
        <w:adjustRightInd w:val="0"/>
        <w:spacing w:after="0" w:line="240" w:lineRule="auto"/>
        <w:rPr>
          <w:rFonts w:ascii="Verdana" w:hAnsi="Verdana" w:cs="Verdana"/>
          <w:sz w:val="18"/>
          <w:szCs w:val="18"/>
        </w:rPr>
      </w:pPr>
      <w:r>
        <w:rPr>
          <w:rFonts w:ascii="Verdana" w:hAnsi="Verdana" w:cs="Verdana"/>
          <w:sz w:val="18"/>
          <w:szCs w:val="18"/>
        </w:rPr>
        <w:t>Other product terminals may be constructed to a minimum of Intrastate siding standards as set</w:t>
      </w:r>
    </w:p>
    <w:p w:rsidR="00F67C1D" w:rsidRDefault="00F67C1D" w:rsidP="00F67C1D">
      <w:pPr>
        <w:autoSpaceDE w:val="0"/>
        <w:autoSpaceDN w:val="0"/>
        <w:adjustRightInd w:val="0"/>
        <w:spacing w:after="0" w:line="240" w:lineRule="auto"/>
        <w:rPr>
          <w:rFonts w:ascii="Verdana" w:hAnsi="Verdana" w:cs="Verdana"/>
          <w:sz w:val="18"/>
          <w:szCs w:val="18"/>
        </w:rPr>
      </w:pPr>
      <w:proofErr w:type="gramStart"/>
      <w:r>
        <w:rPr>
          <w:rFonts w:ascii="Verdana" w:hAnsi="Verdana" w:cs="Verdana"/>
          <w:sz w:val="18"/>
          <w:szCs w:val="18"/>
        </w:rPr>
        <w:t>out</w:t>
      </w:r>
      <w:proofErr w:type="gramEnd"/>
      <w:r>
        <w:rPr>
          <w:rFonts w:ascii="Verdana" w:hAnsi="Verdana" w:cs="Verdana"/>
          <w:sz w:val="18"/>
          <w:szCs w:val="18"/>
        </w:rPr>
        <w:t xml:space="preserve"> in ARTC T&amp;C </w:t>
      </w:r>
      <w:proofErr w:type="spellStart"/>
      <w:r>
        <w:rPr>
          <w:rFonts w:ascii="Verdana" w:hAnsi="Verdana" w:cs="Verdana"/>
          <w:sz w:val="18"/>
          <w:szCs w:val="18"/>
        </w:rPr>
        <w:t>CoP</w:t>
      </w:r>
      <w:proofErr w:type="spellEnd"/>
      <w:r>
        <w:rPr>
          <w:rFonts w:ascii="Verdana" w:hAnsi="Verdana" w:cs="Verdana"/>
          <w:sz w:val="18"/>
          <w:szCs w:val="18"/>
        </w:rPr>
        <w:t xml:space="preserve"> Section 0.</w:t>
      </w:r>
    </w:p>
    <w:p w:rsidR="00F67C1D" w:rsidRDefault="00F67C1D" w:rsidP="00F67C1D">
      <w:pPr>
        <w:autoSpaceDE w:val="0"/>
        <w:autoSpaceDN w:val="0"/>
        <w:adjustRightInd w:val="0"/>
        <w:spacing w:after="0" w:line="240" w:lineRule="auto"/>
        <w:rPr>
          <w:rFonts w:ascii="Verdana" w:hAnsi="Verdana" w:cs="Verdana"/>
          <w:sz w:val="18"/>
          <w:szCs w:val="18"/>
        </w:rPr>
      </w:pPr>
    </w:p>
    <w:p w:rsidR="00F67C1D" w:rsidRDefault="00F67C1D" w:rsidP="00F67C1D">
      <w:pPr>
        <w:autoSpaceDE w:val="0"/>
        <w:autoSpaceDN w:val="0"/>
        <w:adjustRightInd w:val="0"/>
        <w:spacing w:after="0" w:line="240" w:lineRule="auto"/>
        <w:rPr>
          <w:rFonts w:ascii="Verdana" w:hAnsi="Verdana" w:cs="Verdana"/>
          <w:sz w:val="18"/>
          <w:szCs w:val="18"/>
        </w:rPr>
      </w:pPr>
      <w:r>
        <w:rPr>
          <w:rFonts w:ascii="Verdana" w:hAnsi="Verdana" w:cs="Verdana"/>
          <w:sz w:val="18"/>
          <w:szCs w:val="18"/>
        </w:rPr>
        <w:t>Track under the loading bin is to be constructed to allow easy cleaning and removal of spilt</w:t>
      </w:r>
    </w:p>
    <w:p w:rsidR="00F67C1D" w:rsidRDefault="00F67C1D" w:rsidP="00F67C1D">
      <w:pPr>
        <w:autoSpaceDE w:val="0"/>
        <w:autoSpaceDN w:val="0"/>
        <w:adjustRightInd w:val="0"/>
        <w:spacing w:after="0" w:line="240" w:lineRule="auto"/>
        <w:rPr>
          <w:rFonts w:ascii="Verdana" w:hAnsi="Verdana" w:cs="Verdana"/>
          <w:sz w:val="18"/>
          <w:szCs w:val="18"/>
        </w:rPr>
      </w:pPr>
      <w:proofErr w:type="gramStart"/>
      <w:r>
        <w:rPr>
          <w:rFonts w:ascii="Verdana" w:hAnsi="Verdana" w:cs="Verdana"/>
          <w:sz w:val="18"/>
          <w:szCs w:val="18"/>
        </w:rPr>
        <w:t>product</w:t>
      </w:r>
      <w:proofErr w:type="gramEnd"/>
      <w:r>
        <w:rPr>
          <w:rFonts w:ascii="Verdana" w:hAnsi="Verdana" w:cs="Verdana"/>
          <w:sz w:val="18"/>
          <w:szCs w:val="18"/>
        </w:rPr>
        <w:t>, preferably a concrete slab design with the rail supported on pedestals as shown on</w:t>
      </w:r>
    </w:p>
    <w:p w:rsidR="00F67C1D" w:rsidRDefault="00F67C1D" w:rsidP="00F67C1D">
      <w:pPr>
        <w:autoSpaceDE w:val="0"/>
        <w:autoSpaceDN w:val="0"/>
        <w:adjustRightInd w:val="0"/>
        <w:spacing w:after="0" w:line="240" w:lineRule="auto"/>
        <w:rPr>
          <w:rFonts w:ascii="Verdana" w:hAnsi="Verdana" w:cs="Verdana"/>
          <w:sz w:val="18"/>
          <w:szCs w:val="18"/>
        </w:rPr>
      </w:pPr>
      <w:proofErr w:type="gramStart"/>
      <w:r>
        <w:rPr>
          <w:rFonts w:ascii="Verdana" w:hAnsi="Verdana" w:cs="Verdana"/>
          <w:sz w:val="18"/>
          <w:szCs w:val="18"/>
        </w:rPr>
        <w:t>ARTC Drawing No.</w:t>
      </w:r>
      <w:proofErr w:type="gramEnd"/>
      <w:r>
        <w:rPr>
          <w:rFonts w:ascii="Verdana" w:hAnsi="Verdana" w:cs="Verdana"/>
          <w:sz w:val="18"/>
          <w:szCs w:val="18"/>
        </w:rPr>
        <w:t xml:space="preserve"> </w:t>
      </w:r>
      <w:proofErr w:type="gramStart"/>
      <w:r>
        <w:rPr>
          <w:rFonts w:ascii="Verdana" w:hAnsi="Verdana" w:cs="Verdana"/>
          <w:sz w:val="18"/>
          <w:szCs w:val="18"/>
        </w:rPr>
        <w:t>SS-435,</w:t>
      </w:r>
      <w:proofErr w:type="gramEnd"/>
      <w:r>
        <w:rPr>
          <w:rFonts w:ascii="Verdana" w:hAnsi="Verdana" w:cs="Verdana"/>
          <w:sz w:val="18"/>
          <w:szCs w:val="18"/>
        </w:rPr>
        <w:t xml:space="preserve"> or where it is also proposed to load road vehicles, to ARTC Drawing</w:t>
      </w:r>
    </w:p>
    <w:p w:rsidR="00F67C1D" w:rsidRDefault="00F67C1D" w:rsidP="00F67C1D">
      <w:proofErr w:type="gramStart"/>
      <w:r>
        <w:rPr>
          <w:rFonts w:ascii="Verdana" w:hAnsi="Verdana" w:cs="Verdana"/>
          <w:sz w:val="18"/>
          <w:szCs w:val="18"/>
        </w:rPr>
        <w:t>No.SS-432.</w:t>
      </w:r>
      <w:proofErr w:type="gramEnd"/>
    </w:p>
    <w:p w:rsidR="00F67C1D" w:rsidRDefault="00F67C1D" w:rsidP="00F67C1D">
      <w:pPr>
        <w:autoSpaceDE w:val="0"/>
        <w:autoSpaceDN w:val="0"/>
        <w:adjustRightInd w:val="0"/>
        <w:spacing w:after="0" w:line="240" w:lineRule="auto"/>
        <w:rPr>
          <w:rFonts w:ascii="Verdana" w:hAnsi="Verdana" w:cs="Verdana"/>
          <w:b/>
          <w:bCs/>
          <w:sz w:val="32"/>
          <w:szCs w:val="32"/>
        </w:rPr>
      </w:pPr>
    </w:p>
    <w:p w:rsidR="00F67C1D" w:rsidRDefault="00F67C1D" w:rsidP="00F67C1D">
      <w:pPr>
        <w:autoSpaceDE w:val="0"/>
        <w:autoSpaceDN w:val="0"/>
        <w:adjustRightInd w:val="0"/>
        <w:spacing w:after="0" w:line="240" w:lineRule="auto"/>
        <w:rPr>
          <w:rFonts w:ascii="Verdana" w:hAnsi="Verdana" w:cs="Verdana"/>
          <w:b/>
          <w:bCs/>
          <w:sz w:val="32"/>
          <w:szCs w:val="32"/>
        </w:rPr>
      </w:pPr>
      <w:r>
        <w:rPr>
          <w:rFonts w:ascii="Verdana" w:hAnsi="Verdana" w:cs="Verdana"/>
          <w:b/>
          <w:bCs/>
          <w:sz w:val="32"/>
          <w:szCs w:val="32"/>
        </w:rPr>
        <w:t xml:space="preserve">8 Mass </w:t>
      </w:r>
      <w:proofErr w:type="gramStart"/>
      <w:r>
        <w:rPr>
          <w:rFonts w:ascii="Verdana" w:hAnsi="Verdana" w:cs="Verdana"/>
          <w:b/>
          <w:bCs/>
          <w:sz w:val="32"/>
          <w:szCs w:val="32"/>
        </w:rPr>
        <w:t>Control</w:t>
      </w:r>
      <w:proofErr w:type="gramEnd"/>
      <w:r>
        <w:rPr>
          <w:rFonts w:ascii="Verdana" w:hAnsi="Verdana" w:cs="Verdana"/>
          <w:b/>
          <w:bCs/>
          <w:sz w:val="32"/>
          <w:szCs w:val="32"/>
        </w:rPr>
        <w:t xml:space="preserve"> At Loading Facility</w:t>
      </w:r>
    </w:p>
    <w:p w:rsidR="00F67C1D" w:rsidRDefault="00F67C1D" w:rsidP="00F67C1D">
      <w:pPr>
        <w:autoSpaceDE w:val="0"/>
        <w:autoSpaceDN w:val="0"/>
        <w:adjustRightInd w:val="0"/>
        <w:spacing w:after="0" w:line="240" w:lineRule="auto"/>
        <w:rPr>
          <w:rFonts w:ascii="Verdana" w:hAnsi="Verdana" w:cs="Verdana"/>
          <w:sz w:val="18"/>
          <w:szCs w:val="18"/>
        </w:rPr>
      </w:pPr>
    </w:p>
    <w:p w:rsidR="00F67C1D" w:rsidRDefault="00F67C1D" w:rsidP="00F67C1D">
      <w:pPr>
        <w:autoSpaceDE w:val="0"/>
        <w:autoSpaceDN w:val="0"/>
        <w:adjustRightInd w:val="0"/>
        <w:spacing w:after="0" w:line="240" w:lineRule="auto"/>
        <w:rPr>
          <w:rFonts w:ascii="Verdana" w:hAnsi="Verdana" w:cs="Verdana"/>
          <w:sz w:val="18"/>
          <w:szCs w:val="18"/>
        </w:rPr>
      </w:pPr>
      <w:r>
        <w:rPr>
          <w:rFonts w:ascii="Verdana" w:hAnsi="Verdana" w:cs="Verdana"/>
          <w:sz w:val="18"/>
          <w:szCs w:val="18"/>
        </w:rPr>
        <w:t>An approved method of controlling the amount of product loaded into each wagon is required to</w:t>
      </w:r>
    </w:p>
    <w:p w:rsidR="00F67C1D" w:rsidRDefault="00F67C1D" w:rsidP="00F67C1D">
      <w:pPr>
        <w:autoSpaceDE w:val="0"/>
        <w:autoSpaceDN w:val="0"/>
        <w:adjustRightInd w:val="0"/>
        <w:spacing w:after="0" w:line="240" w:lineRule="auto"/>
        <w:rPr>
          <w:rFonts w:ascii="Verdana" w:hAnsi="Verdana" w:cs="Verdana"/>
          <w:sz w:val="18"/>
          <w:szCs w:val="18"/>
        </w:rPr>
      </w:pPr>
      <w:proofErr w:type="gramStart"/>
      <w:r>
        <w:rPr>
          <w:rFonts w:ascii="Verdana" w:hAnsi="Verdana" w:cs="Verdana"/>
          <w:sz w:val="18"/>
          <w:szCs w:val="18"/>
        </w:rPr>
        <w:lastRenderedPageBreak/>
        <w:t>ensure</w:t>
      </w:r>
      <w:proofErr w:type="gramEnd"/>
      <w:r>
        <w:rPr>
          <w:rFonts w:ascii="Verdana" w:hAnsi="Verdana" w:cs="Verdana"/>
          <w:sz w:val="18"/>
          <w:szCs w:val="18"/>
        </w:rPr>
        <w:t xml:space="preserve"> that the rail vehicles are not over loaded in terms of axle load or spillage of material on</w:t>
      </w:r>
    </w:p>
    <w:p w:rsidR="00F67C1D" w:rsidRDefault="00F67C1D" w:rsidP="00F67C1D">
      <w:pPr>
        <w:rPr>
          <w:rFonts w:ascii="Verdana" w:hAnsi="Verdana" w:cs="Verdana"/>
          <w:sz w:val="18"/>
          <w:szCs w:val="18"/>
        </w:rPr>
      </w:pPr>
      <w:proofErr w:type="gramStart"/>
      <w:r>
        <w:rPr>
          <w:rFonts w:ascii="Verdana" w:hAnsi="Verdana" w:cs="Verdana"/>
          <w:sz w:val="18"/>
          <w:szCs w:val="18"/>
        </w:rPr>
        <w:t>the</w:t>
      </w:r>
      <w:proofErr w:type="gramEnd"/>
      <w:r>
        <w:rPr>
          <w:rFonts w:ascii="Verdana" w:hAnsi="Verdana" w:cs="Verdana"/>
          <w:sz w:val="18"/>
          <w:szCs w:val="18"/>
        </w:rPr>
        <w:t xml:space="preserve"> track.</w:t>
      </w:r>
    </w:p>
    <w:p w:rsidR="00F67C1D" w:rsidRDefault="00A80705" w:rsidP="00F67C1D">
      <w:hyperlink r:id="rId13" w:history="1">
        <w:r w:rsidR="00F67C1D" w:rsidRPr="000E2715">
          <w:rPr>
            <w:rStyle w:val="Hyperlink"/>
          </w:rPr>
          <w:t>http://www.asa.transport.nsw.gov.au/sites/default/files/asa/asa-standards/ts-toc.pdf</w:t>
        </w:r>
      </w:hyperlink>
    </w:p>
    <w:p w:rsidR="00F67C1D" w:rsidRDefault="00F67C1D" w:rsidP="00F67C1D">
      <w:pPr>
        <w:autoSpaceDE w:val="0"/>
        <w:autoSpaceDN w:val="0"/>
        <w:adjustRightInd w:val="0"/>
        <w:spacing w:after="0" w:line="240" w:lineRule="auto"/>
        <w:rPr>
          <w:rFonts w:ascii="Arial" w:hAnsi="Arial" w:cs="Arial"/>
          <w:b/>
          <w:bCs/>
          <w:color w:val="00205B"/>
          <w:sz w:val="36"/>
          <w:szCs w:val="36"/>
        </w:rPr>
      </w:pPr>
      <w:r>
        <w:rPr>
          <w:rFonts w:ascii="Arial" w:hAnsi="Arial" w:cs="Arial"/>
          <w:b/>
          <w:bCs/>
          <w:color w:val="00205B"/>
          <w:sz w:val="36"/>
          <w:szCs w:val="36"/>
        </w:rPr>
        <w:t>Section 5 Loading Restrictions</w:t>
      </w:r>
    </w:p>
    <w:p w:rsidR="00F67C1D" w:rsidRDefault="00F67C1D" w:rsidP="00F67C1D">
      <w:pPr>
        <w:autoSpaceDE w:val="0"/>
        <w:autoSpaceDN w:val="0"/>
        <w:adjustRightInd w:val="0"/>
        <w:spacing w:after="0" w:line="240" w:lineRule="auto"/>
        <w:rPr>
          <w:rFonts w:ascii="Arial" w:hAnsi="Arial" w:cs="Arial"/>
          <w:b/>
          <w:bCs/>
          <w:color w:val="00205B"/>
          <w:sz w:val="28"/>
          <w:szCs w:val="28"/>
        </w:rPr>
      </w:pPr>
      <w:r>
        <w:rPr>
          <w:rFonts w:ascii="Arial" w:hAnsi="Arial" w:cs="Arial"/>
          <w:b/>
          <w:bCs/>
          <w:color w:val="00205B"/>
          <w:sz w:val="28"/>
          <w:szCs w:val="28"/>
        </w:rPr>
        <w:t>General requirements for the safe transit of freight on rail</w:t>
      </w:r>
    </w:p>
    <w:p w:rsidR="00F67C1D" w:rsidRDefault="00F67C1D" w:rsidP="00F67C1D">
      <w:pPr>
        <w:autoSpaceDE w:val="0"/>
        <w:autoSpaceDN w:val="0"/>
        <w:adjustRightInd w:val="0"/>
        <w:spacing w:after="0" w:line="240" w:lineRule="auto"/>
        <w:rPr>
          <w:rFonts w:ascii="Arial" w:hAnsi="Arial" w:cs="Arial"/>
          <w:i/>
          <w:iCs/>
          <w:color w:val="000000"/>
          <w:sz w:val="16"/>
          <w:szCs w:val="16"/>
        </w:rPr>
      </w:pPr>
      <w:r>
        <w:rPr>
          <w:rFonts w:ascii="Arial" w:hAnsi="Arial" w:cs="Arial"/>
          <w:i/>
          <w:iCs/>
          <w:color w:val="000000"/>
          <w:sz w:val="16"/>
          <w:szCs w:val="16"/>
        </w:rPr>
        <w:t>Version 2.0 April 2009</w:t>
      </w:r>
    </w:p>
    <w:p w:rsidR="00F67C1D" w:rsidRDefault="00F67C1D" w:rsidP="00F67C1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This section specifies the basic principles and minimum requirements for the safe rail conveyance of freight.</w:t>
      </w:r>
    </w:p>
    <w:p w:rsidR="00F67C1D" w:rsidRDefault="00F67C1D" w:rsidP="00F67C1D">
      <w:pPr>
        <w:autoSpaceDE w:val="0"/>
        <w:autoSpaceDN w:val="0"/>
        <w:adjustRightInd w:val="0"/>
        <w:spacing w:after="0" w:line="240" w:lineRule="auto"/>
        <w:rPr>
          <w:rFonts w:ascii="Arial" w:hAnsi="Arial" w:cs="Arial"/>
          <w:b/>
          <w:bCs/>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 w:hAnsi="Arial" w:cs="Arial"/>
          <w:i/>
          <w:iCs/>
          <w:color w:val="000000"/>
          <w:sz w:val="20"/>
          <w:szCs w:val="20"/>
        </w:rPr>
        <w:t xml:space="preserve">Diagrams 1, 1A, 1B and 2 </w:t>
      </w:r>
      <w:r>
        <w:rPr>
          <w:rFonts w:ascii="ArialMT" w:hAnsi="ArialMT" w:cs="ArialMT"/>
          <w:color w:val="000000"/>
          <w:sz w:val="20"/>
          <w:szCs w:val="20"/>
        </w:rPr>
        <w:t xml:space="preserve">on page </w:t>
      </w:r>
      <w:r>
        <w:rPr>
          <w:rFonts w:ascii="Arial" w:hAnsi="Arial" w:cs="Arial"/>
          <w:i/>
          <w:iCs/>
          <w:color w:val="000000"/>
          <w:sz w:val="20"/>
          <w:szCs w:val="20"/>
        </w:rPr>
        <w:t xml:space="preserve">66 </w:t>
      </w:r>
      <w:r>
        <w:rPr>
          <w:rFonts w:ascii="ArialMT" w:hAnsi="ArialMT" w:cs="ArialMT"/>
          <w:color w:val="000000"/>
          <w:sz w:val="20"/>
          <w:szCs w:val="20"/>
        </w:rPr>
        <w:t>indicates the maximum permissible limits for moveable loads (loose loads) which are not fully enclosed in a solid container, loads that can become displaced, not rigidly attached to the wagon and are subject to inaccurate placing on wagon, secured by means of lashing devices, i.e. chains/webbing, ropes etc. In other words, all loads which are not in a fully</w:t>
      </w:r>
    </w:p>
    <w:p w:rsidR="00F67C1D" w:rsidRDefault="00F67C1D" w:rsidP="00F67C1D">
      <w:pPr>
        <w:autoSpaceDE w:val="0"/>
        <w:autoSpaceDN w:val="0"/>
        <w:adjustRightInd w:val="0"/>
        <w:spacing w:after="0" w:line="240" w:lineRule="auto"/>
        <w:rPr>
          <w:rFonts w:ascii="ArialMT" w:hAnsi="ArialMT" w:cs="ArialMT"/>
          <w:color w:val="000000"/>
          <w:sz w:val="20"/>
          <w:szCs w:val="20"/>
        </w:rPr>
      </w:pPr>
      <w:proofErr w:type="gramStart"/>
      <w:r>
        <w:rPr>
          <w:rFonts w:ascii="ArialMT" w:hAnsi="ArialMT" w:cs="ArialMT"/>
          <w:color w:val="000000"/>
          <w:sz w:val="20"/>
          <w:szCs w:val="20"/>
        </w:rPr>
        <w:t>enclosed</w:t>
      </w:r>
      <w:proofErr w:type="gramEnd"/>
      <w:r>
        <w:rPr>
          <w:rFonts w:ascii="ArialMT" w:hAnsi="ArialMT" w:cs="ArialMT"/>
          <w:color w:val="000000"/>
          <w:sz w:val="20"/>
          <w:szCs w:val="20"/>
        </w:rPr>
        <w:t xml:space="preserve"> container, i.e. loading on container bases, bolsters and platforms, </w:t>
      </w:r>
      <w:proofErr w:type="spellStart"/>
      <w:r>
        <w:rPr>
          <w:rFonts w:ascii="ArialMT" w:hAnsi="ArialMT" w:cs="ArialMT"/>
          <w:color w:val="000000"/>
          <w:sz w:val="20"/>
          <w:szCs w:val="20"/>
        </w:rPr>
        <w:t>transiflats</w:t>
      </w:r>
      <w:proofErr w:type="spellEnd"/>
      <w:r>
        <w:rPr>
          <w:rFonts w:ascii="ArialMT" w:hAnsi="ArialMT" w:cs="ArialMT"/>
          <w:color w:val="000000"/>
          <w:sz w:val="20"/>
          <w:szCs w:val="20"/>
        </w:rPr>
        <w:t xml:space="preserve">, </w:t>
      </w:r>
      <w:proofErr w:type="spellStart"/>
      <w:r>
        <w:rPr>
          <w:rFonts w:ascii="ArialMT" w:hAnsi="ArialMT" w:cs="ArialMT"/>
          <w:color w:val="000000"/>
          <w:sz w:val="20"/>
          <w:szCs w:val="20"/>
        </w:rPr>
        <w:t>flatracks</w:t>
      </w:r>
      <w:proofErr w:type="spellEnd"/>
      <w:r>
        <w:rPr>
          <w:rFonts w:ascii="ArialMT" w:hAnsi="ArialMT" w:cs="ArialMT"/>
          <w:color w:val="000000"/>
          <w:sz w:val="20"/>
          <w:szCs w:val="20"/>
        </w:rPr>
        <w:t>,</w:t>
      </w:r>
    </w:p>
    <w:p w:rsidR="00F67C1D" w:rsidRDefault="00F67C1D" w:rsidP="00F67C1D">
      <w:pPr>
        <w:autoSpaceDE w:val="0"/>
        <w:autoSpaceDN w:val="0"/>
        <w:adjustRightInd w:val="0"/>
        <w:spacing w:after="0" w:line="240" w:lineRule="auto"/>
        <w:rPr>
          <w:rFonts w:ascii="ArialMT" w:hAnsi="ArialMT" w:cs="ArialMT"/>
          <w:color w:val="000000"/>
          <w:sz w:val="20"/>
          <w:szCs w:val="20"/>
        </w:rPr>
      </w:pPr>
      <w:proofErr w:type="spellStart"/>
      <w:proofErr w:type="gramStart"/>
      <w:r>
        <w:rPr>
          <w:rFonts w:ascii="ArialMT" w:hAnsi="ArialMT" w:cs="ArialMT"/>
          <w:color w:val="000000"/>
          <w:sz w:val="20"/>
          <w:szCs w:val="20"/>
        </w:rPr>
        <w:t>railtainers</w:t>
      </w:r>
      <w:proofErr w:type="spellEnd"/>
      <w:proofErr w:type="gramEnd"/>
      <w:r>
        <w:rPr>
          <w:rFonts w:ascii="ArialMT" w:hAnsi="ArialMT" w:cs="ArialMT"/>
          <w:color w:val="000000"/>
          <w:sz w:val="20"/>
          <w:szCs w:val="20"/>
        </w:rPr>
        <w:t>, open wagon and flat wagons.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proofErr w:type="gramStart"/>
      <w:r>
        <w:rPr>
          <w:rFonts w:ascii="ArialMT" w:hAnsi="ArialMT" w:cs="ArialMT"/>
          <w:color w:val="000000"/>
          <w:sz w:val="20"/>
          <w:szCs w:val="20"/>
        </w:rPr>
        <w:t>Any</w:t>
      </w:r>
      <w:proofErr w:type="gramEnd"/>
      <w:r>
        <w:rPr>
          <w:rFonts w:ascii="ArialMT" w:hAnsi="ArialMT" w:cs="ArialMT"/>
          <w:color w:val="000000"/>
          <w:sz w:val="20"/>
          <w:szCs w:val="20"/>
        </w:rPr>
        <w:t xml:space="preserve"> load exceeding the permissible limits of the loading outlines shown in the following diagrams and/or intended for operation outside the allowable corridors is referred to as ‘Out-of-Gauge’.</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Out of Gauge loads shall not operate on the network without the authorisation of the Asset Standards Authority.</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proofErr w:type="gramStart"/>
      <w:r>
        <w:rPr>
          <w:rFonts w:ascii="ArialMT" w:hAnsi="ArialMT" w:cs="ArialMT"/>
          <w:color w:val="000000"/>
          <w:sz w:val="20"/>
          <w:szCs w:val="20"/>
        </w:rPr>
        <w:t>All</w:t>
      </w:r>
      <w:proofErr w:type="gramEnd"/>
      <w:r>
        <w:rPr>
          <w:rFonts w:ascii="ArialMT" w:hAnsi="ArialMT" w:cs="ArialMT"/>
          <w:color w:val="000000"/>
          <w:sz w:val="20"/>
          <w:szCs w:val="20"/>
        </w:rPr>
        <w:t xml:space="preserve"> freight must be sufficiently secured to prevent movement during transit due to train and vehicle</w:t>
      </w:r>
    </w:p>
    <w:p w:rsidR="00F67C1D" w:rsidRDefault="00F67C1D" w:rsidP="00F67C1D">
      <w:pPr>
        <w:autoSpaceDE w:val="0"/>
        <w:autoSpaceDN w:val="0"/>
        <w:adjustRightInd w:val="0"/>
        <w:spacing w:after="0" w:line="240" w:lineRule="auto"/>
        <w:rPr>
          <w:rFonts w:ascii="ArialMT" w:hAnsi="ArialMT" w:cs="ArialMT"/>
          <w:color w:val="000000"/>
          <w:sz w:val="20"/>
          <w:szCs w:val="20"/>
        </w:rPr>
      </w:pPr>
      <w:proofErr w:type="gramStart"/>
      <w:r>
        <w:rPr>
          <w:rFonts w:ascii="ArialMT" w:hAnsi="ArialMT" w:cs="ArialMT"/>
          <w:color w:val="000000"/>
          <w:sz w:val="20"/>
          <w:szCs w:val="20"/>
        </w:rPr>
        <w:t>dynamic</w:t>
      </w:r>
      <w:proofErr w:type="gramEnd"/>
      <w:r>
        <w:rPr>
          <w:rFonts w:ascii="ArialMT" w:hAnsi="ArialMT" w:cs="ArialMT"/>
          <w:color w:val="000000"/>
          <w:sz w:val="20"/>
          <w:szCs w:val="20"/>
        </w:rPr>
        <w:t xml:space="preserve"> forces.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Vehicles must be loaded such that they do not exceed loading outlines, axle load limits or weight</w:t>
      </w:r>
    </w:p>
    <w:p w:rsidR="00F67C1D" w:rsidRDefault="00F67C1D" w:rsidP="00F67C1D">
      <w:pPr>
        <w:autoSpaceDE w:val="0"/>
        <w:autoSpaceDN w:val="0"/>
        <w:adjustRightInd w:val="0"/>
        <w:spacing w:after="0" w:line="240" w:lineRule="auto"/>
        <w:rPr>
          <w:rFonts w:ascii="ArialMT" w:hAnsi="ArialMT" w:cs="ArialMT"/>
          <w:color w:val="000000"/>
          <w:sz w:val="20"/>
          <w:szCs w:val="20"/>
        </w:rPr>
      </w:pPr>
      <w:proofErr w:type="gramStart"/>
      <w:r>
        <w:rPr>
          <w:rFonts w:ascii="ArialMT" w:hAnsi="ArialMT" w:cs="ArialMT"/>
          <w:color w:val="000000"/>
          <w:sz w:val="20"/>
          <w:szCs w:val="20"/>
        </w:rPr>
        <w:t>distribution</w:t>
      </w:r>
      <w:proofErr w:type="gramEnd"/>
      <w:r>
        <w:rPr>
          <w:rFonts w:ascii="ArialMT" w:hAnsi="ArialMT" w:cs="ArialMT"/>
          <w:color w:val="000000"/>
          <w:sz w:val="20"/>
          <w:szCs w:val="20"/>
        </w:rPr>
        <w:t xml:space="preserve"> restrictions.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Securing devices, loose chains, chain/webbing ends, must be firmly secured, to guard against the</w:t>
      </w:r>
    </w:p>
    <w:p w:rsidR="00F67C1D" w:rsidRDefault="00F67C1D" w:rsidP="00F67C1D">
      <w:pPr>
        <w:autoSpaceDE w:val="0"/>
        <w:autoSpaceDN w:val="0"/>
        <w:adjustRightInd w:val="0"/>
        <w:spacing w:after="0" w:line="240" w:lineRule="auto"/>
        <w:rPr>
          <w:rFonts w:ascii="ArialMT" w:hAnsi="ArialMT" w:cs="ArialMT"/>
          <w:color w:val="000000"/>
          <w:sz w:val="20"/>
          <w:szCs w:val="20"/>
        </w:rPr>
      </w:pPr>
      <w:proofErr w:type="gramStart"/>
      <w:r>
        <w:rPr>
          <w:rFonts w:ascii="ArialMT" w:hAnsi="ArialMT" w:cs="ArialMT"/>
          <w:color w:val="000000"/>
          <w:sz w:val="20"/>
          <w:szCs w:val="20"/>
        </w:rPr>
        <w:t>possibility</w:t>
      </w:r>
      <w:proofErr w:type="gramEnd"/>
      <w:r>
        <w:rPr>
          <w:rFonts w:ascii="ArialMT" w:hAnsi="ArialMT" w:cs="ArialMT"/>
          <w:color w:val="000000"/>
          <w:sz w:val="20"/>
          <w:szCs w:val="20"/>
        </w:rPr>
        <w:t xml:space="preserve"> of their working loose, and either falling off or trailing from the wagon en-route.</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proofErr w:type="gramStart"/>
      <w:r>
        <w:rPr>
          <w:rFonts w:ascii="ArialMT" w:hAnsi="ArialMT" w:cs="ArialMT"/>
          <w:color w:val="000000"/>
          <w:sz w:val="20"/>
          <w:szCs w:val="20"/>
        </w:rPr>
        <w:t>The</w:t>
      </w:r>
      <w:proofErr w:type="gramEnd"/>
      <w:r>
        <w:rPr>
          <w:rFonts w:ascii="ArialMT" w:hAnsi="ArialMT" w:cs="ArialMT"/>
          <w:color w:val="000000"/>
          <w:sz w:val="20"/>
          <w:szCs w:val="20"/>
        </w:rPr>
        <w:t xml:space="preserve"> selection of the means for securing a load on or in a wagon will depend to a large extent on the type and construction of the load to be carried, and the wagon on or in which the load is to be carried.</w:t>
      </w: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Clamps, bolts, chains, </w:t>
      </w:r>
      <w:proofErr w:type="spellStart"/>
      <w:r>
        <w:rPr>
          <w:rFonts w:ascii="ArialMT" w:hAnsi="ArialMT" w:cs="ArialMT"/>
          <w:color w:val="000000"/>
          <w:sz w:val="20"/>
          <w:szCs w:val="20"/>
        </w:rPr>
        <w:t>loadscrews</w:t>
      </w:r>
      <w:proofErr w:type="spellEnd"/>
      <w:r>
        <w:rPr>
          <w:rFonts w:ascii="ArialMT" w:hAnsi="ArialMT" w:cs="ArialMT"/>
          <w:color w:val="000000"/>
          <w:sz w:val="20"/>
          <w:szCs w:val="20"/>
        </w:rPr>
        <w:t xml:space="preserve">, </w:t>
      </w:r>
      <w:proofErr w:type="spellStart"/>
      <w:r>
        <w:rPr>
          <w:rFonts w:ascii="ArialMT" w:hAnsi="ArialMT" w:cs="ArialMT"/>
          <w:color w:val="000000"/>
          <w:sz w:val="20"/>
          <w:szCs w:val="20"/>
        </w:rPr>
        <w:t>loadbinders</w:t>
      </w:r>
      <w:proofErr w:type="spellEnd"/>
      <w:r>
        <w:rPr>
          <w:rFonts w:ascii="ArialMT" w:hAnsi="ArialMT" w:cs="ArialMT"/>
          <w:color w:val="000000"/>
          <w:sz w:val="20"/>
          <w:szCs w:val="20"/>
        </w:rPr>
        <w:t xml:space="preserve">, webbing straps, winches, ratchets, steel straps, USLM </w:t>
      </w:r>
      <w:proofErr w:type="spellStart"/>
      <w:r>
        <w:rPr>
          <w:rFonts w:ascii="ArialMT" w:hAnsi="ArialMT" w:cs="ArialMT"/>
          <w:color w:val="000000"/>
          <w:sz w:val="20"/>
          <w:szCs w:val="20"/>
        </w:rPr>
        <w:t>Signode</w:t>
      </w:r>
      <w:proofErr w:type="spellEnd"/>
      <w:r>
        <w:rPr>
          <w:rFonts w:ascii="ArialMT" w:hAnsi="ArialMT" w:cs="ArialMT"/>
          <w:color w:val="000000"/>
          <w:sz w:val="20"/>
          <w:szCs w:val="20"/>
        </w:rPr>
        <w:t xml:space="preserve"> type strapping, steel wire rope, </w:t>
      </w:r>
      <w:proofErr w:type="spellStart"/>
      <w:r>
        <w:rPr>
          <w:rFonts w:ascii="ArialMT" w:hAnsi="ArialMT" w:cs="ArialMT"/>
          <w:color w:val="000000"/>
          <w:sz w:val="20"/>
          <w:szCs w:val="20"/>
        </w:rPr>
        <w:t>twitchstik</w:t>
      </w:r>
      <w:proofErr w:type="spellEnd"/>
      <w:r>
        <w:rPr>
          <w:rFonts w:ascii="ArialMT" w:hAnsi="ArialMT" w:cs="ArialMT"/>
          <w:color w:val="000000"/>
          <w:sz w:val="20"/>
          <w:szCs w:val="20"/>
        </w:rPr>
        <w:t xml:space="preserve"> and rope and cordage made from natural and synthetic fibres are all suitable devices.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 xml:space="preserve">Black steel packaging straps or green </w:t>
      </w:r>
      <w:proofErr w:type="spellStart"/>
      <w:r>
        <w:rPr>
          <w:rFonts w:ascii="ArialMT" w:hAnsi="ArialMT" w:cs="ArialMT"/>
          <w:color w:val="000000"/>
          <w:sz w:val="20"/>
          <w:szCs w:val="20"/>
        </w:rPr>
        <w:t>gerrard</w:t>
      </w:r>
      <w:proofErr w:type="spellEnd"/>
      <w:r>
        <w:rPr>
          <w:rFonts w:ascii="ArialMT" w:hAnsi="ArialMT" w:cs="ArialMT"/>
          <w:color w:val="000000"/>
          <w:sz w:val="20"/>
          <w:szCs w:val="20"/>
        </w:rPr>
        <w:t xml:space="preserve"> </w:t>
      </w:r>
      <w:proofErr w:type="spellStart"/>
      <w:r>
        <w:rPr>
          <w:rFonts w:ascii="ArialMT" w:hAnsi="ArialMT" w:cs="ArialMT"/>
          <w:color w:val="000000"/>
          <w:sz w:val="20"/>
          <w:szCs w:val="20"/>
        </w:rPr>
        <w:t>superstrap</w:t>
      </w:r>
      <w:proofErr w:type="spellEnd"/>
      <w:r>
        <w:rPr>
          <w:rFonts w:ascii="ArialMT" w:hAnsi="ArialMT" w:cs="ArialMT"/>
          <w:color w:val="000000"/>
          <w:sz w:val="20"/>
          <w:szCs w:val="20"/>
        </w:rPr>
        <w:t xml:space="preserve"> </w:t>
      </w:r>
      <w:proofErr w:type="gramStart"/>
      <w:r>
        <w:rPr>
          <w:rFonts w:ascii="ArialMT" w:hAnsi="ArialMT" w:cs="ArialMT"/>
          <w:color w:val="000000"/>
          <w:sz w:val="20"/>
          <w:szCs w:val="20"/>
        </w:rPr>
        <w:t>are</w:t>
      </w:r>
      <w:proofErr w:type="gramEnd"/>
      <w:r>
        <w:rPr>
          <w:rFonts w:ascii="ArialMT" w:hAnsi="ArialMT" w:cs="ArialMT"/>
          <w:color w:val="000000"/>
          <w:sz w:val="20"/>
          <w:szCs w:val="20"/>
        </w:rPr>
        <w:t xml:space="preserve"> NOT acceptable as a primary securing system.</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proofErr w:type="gramStart"/>
      <w:r>
        <w:rPr>
          <w:rFonts w:ascii="ArialMT" w:hAnsi="ArialMT" w:cs="ArialMT"/>
          <w:color w:val="000000"/>
          <w:sz w:val="20"/>
          <w:szCs w:val="20"/>
        </w:rPr>
        <w:t>The</w:t>
      </w:r>
      <w:proofErr w:type="gramEnd"/>
      <w:r>
        <w:rPr>
          <w:rFonts w:ascii="ArialMT" w:hAnsi="ArialMT" w:cs="ArialMT"/>
          <w:color w:val="000000"/>
          <w:sz w:val="20"/>
          <w:szCs w:val="20"/>
        </w:rPr>
        <w:t xml:space="preserve"> door locking mechanisms on containers and open wagons must be maintained in good condition and working order and loading personnel must ensure that all doors are properly and safely secured and locked.</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The attention of all Operations and examining staff is specially directed to the necessity for a careful examination of all freight loading consignments in regards to the securing and weight distribution, overloading of wagons, all doors are closed and adherence to the maximum loading gauge dimensions are met in order to prevent serious freight accidents.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If there is any doubt regarding a consignment and the safety there of, it MUST NOT be despatched.</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Loads must not protrude more than 150mm over the headstock of any wagon without prior approval being granted by the Asset Standards Authority.</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proofErr w:type="gramStart"/>
      <w:r>
        <w:rPr>
          <w:rFonts w:ascii="ArialMT" w:hAnsi="ArialMT" w:cs="ArialMT"/>
          <w:color w:val="000000"/>
          <w:sz w:val="20"/>
          <w:szCs w:val="20"/>
        </w:rPr>
        <w:t>The</w:t>
      </w:r>
      <w:proofErr w:type="gramEnd"/>
      <w:r>
        <w:rPr>
          <w:rFonts w:ascii="ArialMT" w:hAnsi="ArialMT" w:cs="ArialMT"/>
          <w:color w:val="000000"/>
          <w:sz w:val="20"/>
          <w:szCs w:val="20"/>
        </w:rPr>
        <w:t xml:space="preserve"> maximum permissible container loading height for various wagons deck heights and rail corridors is shown in the following diagrams.</w:t>
      </w:r>
    </w:p>
    <w:p w:rsidR="00F67C1D" w:rsidRDefault="00F67C1D" w:rsidP="00F67C1D">
      <w:pPr>
        <w:autoSpaceDE w:val="0"/>
        <w:autoSpaceDN w:val="0"/>
        <w:adjustRightInd w:val="0"/>
        <w:spacing w:after="0" w:line="240" w:lineRule="auto"/>
        <w:rPr>
          <w:rFonts w:ascii="ArialMT" w:hAnsi="ArialMT" w:cs="ArialMT"/>
          <w:color w:val="000000"/>
          <w:sz w:val="20"/>
          <w:szCs w:val="20"/>
        </w:rPr>
      </w:pPr>
    </w:p>
    <w:p w:rsidR="00F67C1D" w:rsidRDefault="00F67C1D" w:rsidP="00F67C1D">
      <w:pPr>
        <w:autoSpaceDE w:val="0"/>
        <w:autoSpaceDN w:val="0"/>
        <w:adjustRightInd w:val="0"/>
        <w:spacing w:after="0" w:line="240" w:lineRule="auto"/>
        <w:rPr>
          <w:rFonts w:ascii="ArialMT" w:hAnsi="ArialMT" w:cs="ArialMT"/>
          <w:color w:val="000000"/>
          <w:sz w:val="20"/>
          <w:szCs w:val="20"/>
        </w:rPr>
      </w:pPr>
      <w:r>
        <w:rPr>
          <w:rFonts w:ascii="SymbolMT" w:eastAsia="SymbolMT" w:hAnsi="Arial" w:cs="SymbolMT" w:hint="eastAsia"/>
          <w:color w:val="000000"/>
          <w:sz w:val="20"/>
          <w:szCs w:val="20"/>
        </w:rPr>
        <w:t></w:t>
      </w:r>
      <w:r>
        <w:rPr>
          <w:rFonts w:ascii="SymbolMT" w:eastAsia="SymbolMT" w:hAnsi="Arial" w:cs="SymbolMT"/>
          <w:color w:val="000000"/>
          <w:sz w:val="20"/>
          <w:szCs w:val="20"/>
        </w:rPr>
        <w:t xml:space="preserve"> </w:t>
      </w:r>
      <w:r>
        <w:rPr>
          <w:rFonts w:ascii="ArialMT" w:hAnsi="ArialMT" w:cs="ArialMT"/>
          <w:color w:val="000000"/>
          <w:sz w:val="20"/>
          <w:szCs w:val="20"/>
        </w:rPr>
        <w:t>Enquiries regarding loading and the securing of loads, which exceed the dimensions as shown in the following diagrams must be directed to the Asset Standards Authority.</w:t>
      </w:r>
    </w:p>
    <w:p w:rsidR="00F67C1D" w:rsidRDefault="00F67C1D" w:rsidP="00F67C1D"/>
    <w:p w:rsidR="00F55CA4" w:rsidRDefault="00F55CA4">
      <w:pPr>
        <w:rPr>
          <w:rFonts w:ascii="Arial" w:hAnsi="Arial" w:cs="Arial"/>
          <w:sz w:val="28"/>
          <w:szCs w:val="28"/>
        </w:rPr>
      </w:pPr>
      <w:r>
        <w:rPr>
          <w:rFonts w:ascii="Arial" w:hAnsi="Arial" w:cs="Arial"/>
          <w:sz w:val="28"/>
          <w:szCs w:val="28"/>
        </w:rPr>
        <w:br w:type="page"/>
      </w:r>
    </w:p>
    <w:p w:rsidR="00F67C1D" w:rsidRPr="005E3A2B" w:rsidRDefault="00F67C1D" w:rsidP="00F67C1D">
      <w:pPr>
        <w:rPr>
          <w:rFonts w:ascii="Arial" w:hAnsi="Arial" w:cs="Arial"/>
          <w:sz w:val="28"/>
          <w:szCs w:val="28"/>
        </w:rPr>
      </w:pPr>
      <w:r w:rsidRPr="00F67C1D">
        <w:rPr>
          <w:rFonts w:ascii="Arial" w:hAnsi="Arial" w:cs="Arial"/>
          <w:sz w:val="28"/>
          <w:szCs w:val="28"/>
        </w:rPr>
        <w:lastRenderedPageBreak/>
        <w:t>Appendix 4</w:t>
      </w:r>
    </w:p>
    <w:p w:rsidR="00F67C1D" w:rsidRDefault="00F67C1D" w:rsidP="00F67C1D">
      <w:pPr>
        <w:rPr>
          <w:rFonts w:ascii="Arial" w:hAnsi="Arial" w:cs="Arial"/>
          <w:b/>
          <w:sz w:val="32"/>
          <w:szCs w:val="32"/>
          <w:u w:val="single"/>
        </w:rPr>
      </w:pPr>
      <w:r w:rsidRPr="008C1322">
        <w:rPr>
          <w:rFonts w:ascii="Arial" w:hAnsi="Arial" w:cs="Arial"/>
          <w:b/>
          <w:sz w:val="32"/>
          <w:szCs w:val="32"/>
          <w:u w:val="single"/>
        </w:rPr>
        <w:t>Washing Coal Wagons makes Cents and is Sensible</w:t>
      </w:r>
    </w:p>
    <w:p w:rsidR="00F67C1D" w:rsidRDefault="00F67C1D" w:rsidP="00F67C1D">
      <w:pPr>
        <w:rPr>
          <w:rFonts w:ascii="Arial" w:hAnsi="Arial" w:cs="Arial"/>
          <w:b/>
          <w:sz w:val="20"/>
          <w:szCs w:val="20"/>
          <w:u w:val="single"/>
        </w:rPr>
      </w:pPr>
      <w:r>
        <w:rPr>
          <w:rFonts w:ascii="Arial" w:hAnsi="Arial" w:cs="Arial"/>
          <w:b/>
          <w:sz w:val="20"/>
          <w:szCs w:val="20"/>
          <w:u w:val="single"/>
        </w:rPr>
        <w:t xml:space="preserve">Rick </w:t>
      </w:r>
      <w:proofErr w:type="spellStart"/>
      <w:r>
        <w:rPr>
          <w:rFonts w:ascii="Arial" w:hAnsi="Arial" w:cs="Arial"/>
          <w:b/>
          <w:sz w:val="20"/>
          <w:szCs w:val="20"/>
          <w:u w:val="single"/>
        </w:rPr>
        <w:t>Banyard</w:t>
      </w:r>
      <w:proofErr w:type="spellEnd"/>
      <w:r>
        <w:rPr>
          <w:rFonts w:ascii="Arial" w:hAnsi="Arial" w:cs="Arial"/>
          <w:b/>
          <w:sz w:val="20"/>
          <w:szCs w:val="20"/>
          <w:u w:val="single"/>
        </w:rPr>
        <w:t xml:space="preserve"> August 2013 (updated March 2015)</w:t>
      </w:r>
    </w:p>
    <w:p w:rsidR="00F67C1D" w:rsidRPr="005E3A2B" w:rsidRDefault="00F67C1D" w:rsidP="00F67C1D">
      <w:pPr>
        <w:rPr>
          <w:rFonts w:ascii="Arial" w:hAnsi="Arial" w:cs="Arial"/>
          <w:b/>
          <w:sz w:val="20"/>
          <w:szCs w:val="20"/>
        </w:rPr>
      </w:pPr>
      <w:r w:rsidRPr="00486020">
        <w:rPr>
          <w:rFonts w:ascii="Arial" w:hAnsi="Arial" w:cs="Arial"/>
          <w:b/>
          <w:sz w:val="20"/>
          <w:szCs w:val="20"/>
        </w:rPr>
        <w:t>0419993867</w:t>
      </w:r>
    </w:p>
    <w:p w:rsidR="00F67C1D" w:rsidRPr="00DD6C08" w:rsidRDefault="00F67C1D" w:rsidP="00F67C1D">
      <w:pPr>
        <w:rPr>
          <w:rFonts w:ascii="Arial" w:hAnsi="Arial" w:cs="Arial"/>
          <w:sz w:val="28"/>
          <w:szCs w:val="28"/>
        </w:rPr>
      </w:pPr>
      <w:r w:rsidRPr="00DD6C08">
        <w:rPr>
          <w:rFonts w:ascii="Arial" w:hAnsi="Arial" w:cs="Arial"/>
          <w:sz w:val="28"/>
          <w:szCs w:val="28"/>
        </w:rPr>
        <w:t>At the last PWCS Community Consultation I raised the issue of rinsing coal wagons immediately after unloading.</w:t>
      </w:r>
    </w:p>
    <w:p w:rsidR="00F67C1D" w:rsidRPr="00DD6C08" w:rsidRDefault="00F67C1D" w:rsidP="00F67C1D">
      <w:pPr>
        <w:rPr>
          <w:rFonts w:ascii="Arial" w:hAnsi="Arial" w:cs="Arial"/>
          <w:sz w:val="28"/>
          <w:szCs w:val="28"/>
        </w:rPr>
      </w:pPr>
      <w:r w:rsidRPr="00DD6C08">
        <w:rPr>
          <w:rFonts w:ascii="Arial" w:hAnsi="Arial" w:cs="Arial"/>
          <w:sz w:val="28"/>
          <w:szCs w:val="28"/>
        </w:rPr>
        <w:t>There is no doubt that considerable coal and coal dust leaves the coal terminals on the outward journey of the coal wagons.</w:t>
      </w:r>
    </w:p>
    <w:p w:rsidR="00F67C1D" w:rsidRPr="00DD6C08" w:rsidRDefault="00F67C1D" w:rsidP="00F67C1D">
      <w:pPr>
        <w:rPr>
          <w:rFonts w:ascii="Arial" w:hAnsi="Arial" w:cs="Arial"/>
          <w:sz w:val="28"/>
          <w:szCs w:val="28"/>
        </w:rPr>
      </w:pPr>
      <w:r w:rsidRPr="00DD6C08">
        <w:rPr>
          <w:rFonts w:ascii="Arial" w:hAnsi="Arial" w:cs="Arial"/>
          <w:sz w:val="28"/>
          <w:szCs w:val="28"/>
        </w:rPr>
        <w:t>Probably the simplest and most efficient method of ensuring there is no coal on the wagons is to rinse the wagons with high pressure water jets set up in a hoop that surrounds the wagon immediately after the wagon is unloaded.</w:t>
      </w:r>
    </w:p>
    <w:p w:rsidR="00F67C1D" w:rsidRPr="00DD6C08" w:rsidRDefault="00F67C1D" w:rsidP="00F67C1D">
      <w:pPr>
        <w:rPr>
          <w:rFonts w:ascii="Arial" w:hAnsi="Arial" w:cs="Arial"/>
          <w:sz w:val="28"/>
          <w:szCs w:val="28"/>
        </w:rPr>
      </w:pPr>
      <w:r w:rsidRPr="00DD6C08">
        <w:rPr>
          <w:rFonts w:ascii="Arial" w:hAnsi="Arial" w:cs="Arial"/>
          <w:sz w:val="28"/>
          <w:szCs w:val="28"/>
        </w:rPr>
        <w:t>The hoop could be supplied with water from the coal stockpile suppression system with the “waste water” injected back into the dust suppression system. This would minimise operating cost, dispose of rinsed coal and require minimal capital.</w:t>
      </w:r>
    </w:p>
    <w:p w:rsidR="00F67C1D" w:rsidRPr="00DD6C08" w:rsidRDefault="00F67C1D" w:rsidP="00F67C1D">
      <w:pPr>
        <w:rPr>
          <w:rFonts w:ascii="Arial" w:hAnsi="Arial" w:cs="Arial"/>
          <w:sz w:val="28"/>
          <w:szCs w:val="28"/>
        </w:rPr>
      </w:pPr>
      <w:r w:rsidRPr="00DD6C08">
        <w:rPr>
          <w:rFonts w:ascii="Arial" w:hAnsi="Arial" w:cs="Arial"/>
          <w:sz w:val="28"/>
          <w:szCs w:val="28"/>
        </w:rPr>
        <w:t>From extensive wagon observations unloaded coal trai</w:t>
      </w:r>
      <w:r>
        <w:rPr>
          <w:rFonts w:ascii="Arial" w:hAnsi="Arial" w:cs="Arial"/>
          <w:sz w:val="28"/>
          <w:szCs w:val="28"/>
        </w:rPr>
        <w:t>ns currently have about 300</w:t>
      </w:r>
      <w:r w:rsidRPr="00DD6C08">
        <w:rPr>
          <w:rFonts w:ascii="Arial" w:hAnsi="Arial" w:cs="Arial"/>
          <w:sz w:val="28"/>
          <w:szCs w:val="28"/>
        </w:rPr>
        <w:t xml:space="preserve"> kg of coal per train that is carried out of the coal terminals in or on “empty wagons”.</w:t>
      </w:r>
    </w:p>
    <w:p w:rsidR="00F67C1D" w:rsidRPr="00DD6C08" w:rsidRDefault="00F67C1D" w:rsidP="00F67C1D">
      <w:pPr>
        <w:rPr>
          <w:rFonts w:ascii="Arial" w:hAnsi="Arial" w:cs="Arial"/>
          <w:sz w:val="28"/>
          <w:szCs w:val="28"/>
        </w:rPr>
      </w:pPr>
      <w:r w:rsidRPr="00DD6C08">
        <w:rPr>
          <w:rFonts w:ascii="Arial" w:hAnsi="Arial" w:cs="Arial"/>
          <w:sz w:val="28"/>
          <w:szCs w:val="28"/>
        </w:rPr>
        <w:t xml:space="preserve">This coal is lost revenue to the coal exporters.  It equates to </w:t>
      </w:r>
      <w:r>
        <w:rPr>
          <w:rFonts w:ascii="Arial" w:hAnsi="Arial" w:cs="Arial"/>
          <w:sz w:val="28"/>
          <w:szCs w:val="28"/>
        </w:rPr>
        <w:t>about 50</w:t>
      </w:r>
      <w:r w:rsidRPr="00DD6C08">
        <w:rPr>
          <w:rFonts w:ascii="Arial" w:hAnsi="Arial" w:cs="Arial"/>
          <w:sz w:val="28"/>
          <w:szCs w:val="28"/>
        </w:rPr>
        <w:t xml:space="preserve">00 tonnes per annum per </w:t>
      </w:r>
      <w:r>
        <w:rPr>
          <w:rFonts w:ascii="Arial" w:hAnsi="Arial" w:cs="Arial"/>
          <w:sz w:val="28"/>
          <w:szCs w:val="28"/>
        </w:rPr>
        <w:t>100m tonnes exported. That’s $700,000 based on a 150m tonne export at $100 per tonne.</w:t>
      </w:r>
    </w:p>
    <w:p w:rsidR="00F67C1D" w:rsidRPr="00DD6C08" w:rsidRDefault="00F67C1D" w:rsidP="00F67C1D">
      <w:pPr>
        <w:rPr>
          <w:rFonts w:ascii="Arial" w:hAnsi="Arial" w:cs="Arial"/>
          <w:sz w:val="28"/>
          <w:szCs w:val="28"/>
        </w:rPr>
      </w:pPr>
      <w:r w:rsidRPr="00DD6C08">
        <w:rPr>
          <w:rFonts w:ascii="Arial" w:hAnsi="Arial" w:cs="Arial"/>
          <w:sz w:val="28"/>
          <w:szCs w:val="28"/>
        </w:rPr>
        <w:t>It also incurs major cost on the rail network due to ballast spoiling, derailments and out of service delays.</w:t>
      </w:r>
    </w:p>
    <w:p w:rsidR="00F67C1D" w:rsidRPr="00DD6C08" w:rsidRDefault="00F67C1D" w:rsidP="00F67C1D">
      <w:pPr>
        <w:rPr>
          <w:rFonts w:ascii="Arial" w:hAnsi="Arial" w:cs="Arial"/>
          <w:sz w:val="28"/>
          <w:szCs w:val="28"/>
        </w:rPr>
      </w:pPr>
      <w:r w:rsidRPr="00DD6C08">
        <w:rPr>
          <w:rFonts w:ascii="Arial" w:hAnsi="Arial" w:cs="Arial"/>
          <w:sz w:val="28"/>
          <w:szCs w:val="28"/>
        </w:rPr>
        <w:lastRenderedPageBreak/>
        <w:t>The cost to the community from dust, cleaning, shorter paintwork life and health is hard to quantify however is acknowledged as significant.</w:t>
      </w:r>
    </w:p>
    <w:p w:rsidR="00F67C1D" w:rsidRPr="00DD6C08" w:rsidRDefault="00F67C1D" w:rsidP="00F67C1D">
      <w:pPr>
        <w:rPr>
          <w:rFonts w:ascii="Arial" w:hAnsi="Arial" w:cs="Arial"/>
          <w:sz w:val="28"/>
          <w:szCs w:val="28"/>
        </w:rPr>
      </w:pPr>
      <w:r w:rsidRPr="00DD6C08">
        <w:rPr>
          <w:rFonts w:ascii="Arial" w:hAnsi="Arial" w:cs="Arial"/>
          <w:sz w:val="28"/>
          <w:szCs w:val="28"/>
        </w:rPr>
        <w:t>There is also a considerable cost to the environment and waterways as the “empty coal” travels back in the empty wagons.</w:t>
      </w:r>
    </w:p>
    <w:p w:rsidR="00F67C1D" w:rsidRPr="00DD6C08" w:rsidRDefault="00F67C1D" w:rsidP="00F67C1D">
      <w:pPr>
        <w:rPr>
          <w:rFonts w:ascii="Arial" w:hAnsi="Arial" w:cs="Arial"/>
          <w:sz w:val="28"/>
          <w:szCs w:val="28"/>
        </w:rPr>
      </w:pPr>
      <w:r w:rsidRPr="00DD6C08">
        <w:rPr>
          <w:rFonts w:ascii="Arial" w:hAnsi="Arial" w:cs="Arial"/>
          <w:sz w:val="28"/>
          <w:szCs w:val="28"/>
        </w:rPr>
        <w:t>I put forward the following photos</w:t>
      </w:r>
      <w:r>
        <w:rPr>
          <w:rFonts w:ascii="Arial" w:hAnsi="Arial" w:cs="Arial"/>
          <w:sz w:val="28"/>
          <w:szCs w:val="28"/>
        </w:rPr>
        <w:t xml:space="preserve"> and attachments </w:t>
      </w:r>
      <w:r w:rsidRPr="00DD6C08">
        <w:rPr>
          <w:rFonts w:ascii="Arial" w:hAnsi="Arial" w:cs="Arial"/>
          <w:sz w:val="28"/>
          <w:szCs w:val="28"/>
        </w:rPr>
        <w:t>as evidence of the coal from “empty coal” wagons.</w:t>
      </w:r>
    </w:p>
    <w:p w:rsidR="00F67C1D" w:rsidRPr="00DD6C08" w:rsidRDefault="00F67C1D" w:rsidP="00F67C1D">
      <w:pPr>
        <w:rPr>
          <w:sz w:val="28"/>
          <w:szCs w:val="28"/>
        </w:rPr>
      </w:pPr>
    </w:p>
    <w:p w:rsidR="00F67C1D" w:rsidRDefault="00F67C1D" w:rsidP="00F67C1D">
      <w:r>
        <w:rPr>
          <w:noProof/>
          <w:lang w:eastAsia="en-AU"/>
        </w:rPr>
        <w:lastRenderedPageBreak/>
        <w:drawing>
          <wp:inline distT="0" distB="0" distL="0" distR="0">
            <wp:extent cx="6064625" cy="3828081"/>
            <wp:effectExtent l="19050" t="0" r="0" b="0"/>
            <wp:docPr id="5" name="Picture 5" descr="C:\Users\Rick\AAAAAAAAAAAAAAAAAAAAAAAAAAAAA\Exit road IMG_4846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AAAAAAAAAAAAAAAAAAAAAAAAAAAA\Exit road IMG_4846 doc.jpg"/>
                    <pic:cNvPicPr>
                      <a:picLocks noChangeAspect="1" noChangeArrowheads="1"/>
                    </pic:cNvPicPr>
                  </pic:nvPicPr>
                  <pic:blipFill>
                    <a:blip r:embed="rId14" cstate="print"/>
                    <a:srcRect/>
                    <a:stretch>
                      <a:fillRect/>
                    </a:stretch>
                  </pic:blipFill>
                  <pic:spPr bwMode="auto">
                    <a:xfrm>
                      <a:off x="0" y="0"/>
                      <a:ext cx="6072220" cy="3832875"/>
                    </a:xfrm>
                    <a:prstGeom prst="rect">
                      <a:avLst/>
                    </a:prstGeom>
                    <a:noFill/>
                    <a:ln w="9525">
                      <a:noFill/>
                      <a:miter lim="800000"/>
                      <a:headEnd/>
                      <a:tailEnd/>
                    </a:ln>
                  </pic:spPr>
                </pic:pic>
              </a:graphicData>
            </a:graphic>
          </wp:inline>
        </w:drawing>
      </w:r>
    </w:p>
    <w:p w:rsidR="00F67C1D" w:rsidRPr="009D4E66" w:rsidRDefault="00F67C1D" w:rsidP="00F67C1D">
      <w:pPr>
        <w:rPr>
          <w:sz w:val="28"/>
          <w:szCs w:val="28"/>
        </w:rPr>
      </w:pPr>
      <w:r w:rsidRPr="009D4E66">
        <w:rPr>
          <w:sz w:val="28"/>
          <w:szCs w:val="28"/>
        </w:rPr>
        <w:t>If the wagons were empty where did the black “road” come from?</w:t>
      </w:r>
    </w:p>
    <w:p w:rsidR="00F67C1D" w:rsidRDefault="00F67C1D" w:rsidP="00F67C1D">
      <w:r>
        <w:rPr>
          <w:noProof/>
          <w:lang w:eastAsia="en-AU"/>
        </w:rPr>
        <w:lastRenderedPageBreak/>
        <w:drawing>
          <wp:inline distT="0" distB="0" distL="0" distR="0">
            <wp:extent cx="6059837" cy="4041864"/>
            <wp:effectExtent l="19050" t="0" r="0" b="0"/>
            <wp:docPr id="4" name="Picture 4" descr="C:\Users\Rick\AAAAAAAAAAAAAAAAAAAAAAAAAAAAA\Exit road close up IMG_4847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AAAAAAAAAAAAAAAAAAAAAAAAAAAAA\Exit road close up IMG_4847 doc.jpg"/>
                    <pic:cNvPicPr>
                      <a:picLocks noChangeAspect="1" noChangeArrowheads="1"/>
                    </pic:cNvPicPr>
                  </pic:nvPicPr>
                  <pic:blipFill>
                    <a:blip r:embed="rId15" cstate="print"/>
                    <a:srcRect/>
                    <a:stretch>
                      <a:fillRect/>
                    </a:stretch>
                  </pic:blipFill>
                  <pic:spPr bwMode="auto">
                    <a:xfrm>
                      <a:off x="0" y="0"/>
                      <a:ext cx="6056730" cy="4039791"/>
                    </a:xfrm>
                    <a:prstGeom prst="rect">
                      <a:avLst/>
                    </a:prstGeom>
                    <a:noFill/>
                    <a:ln w="9525">
                      <a:noFill/>
                      <a:miter lim="800000"/>
                      <a:headEnd/>
                      <a:tailEnd/>
                    </a:ln>
                  </pic:spPr>
                </pic:pic>
              </a:graphicData>
            </a:graphic>
          </wp:inline>
        </w:drawing>
      </w:r>
    </w:p>
    <w:p w:rsidR="00F67C1D" w:rsidRPr="009D4E66" w:rsidRDefault="00F67C1D" w:rsidP="00F67C1D">
      <w:pPr>
        <w:rPr>
          <w:sz w:val="28"/>
          <w:szCs w:val="28"/>
        </w:rPr>
      </w:pPr>
      <w:r w:rsidRPr="009D4E66">
        <w:rPr>
          <w:sz w:val="28"/>
          <w:szCs w:val="28"/>
        </w:rPr>
        <w:t>A close up of the “black road”!</w:t>
      </w:r>
    </w:p>
    <w:p w:rsidR="00F67C1D" w:rsidRDefault="00F67C1D" w:rsidP="00F67C1D">
      <w:pPr>
        <w:rPr>
          <w:noProof/>
          <w:sz w:val="28"/>
          <w:szCs w:val="28"/>
          <w:lang w:eastAsia="en-AU"/>
        </w:rPr>
      </w:pPr>
      <w:r>
        <w:rPr>
          <w:noProof/>
          <w:lang w:eastAsia="en-AU"/>
        </w:rPr>
        <w:lastRenderedPageBreak/>
        <w:drawing>
          <wp:inline distT="0" distB="0" distL="0" distR="0">
            <wp:extent cx="5677341" cy="3712406"/>
            <wp:effectExtent l="19050" t="0" r="0" b="0"/>
            <wp:docPr id="3" name="Picture 3" descr="C:\Users\Rick\AAAAAAAAAAAAAAAAAAAAAAAAAAAAA\Exit points IMG_4845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AAAAAAAAAAAAAAAAAAAAAAAAAAAA\Exit points IMG_4845 doc.jpg"/>
                    <pic:cNvPicPr>
                      <a:picLocks noChangeAspect="1" noChangeArrowheads="1"/>
                    </pic:cNvPicPr>
                  </pic:nvPicPr>
                  <pic:blipFill>
                    <a:blip r:embed="rId16" cstate="print"/>
                    <a:srcRect/>
                    <a:stretch>
                      <a:fillRect/>
                    </a:stretch>
                  </pic:blipFill>
                  <pic:spPr bwMode="auto">
                    <a:xfrm>
                      <a:off x="0" y="0"/>
                      <a:ext cx="5677071" cy="3712229"/>
                    </a:xfrm>
                    <a:prstGeom prst="rect">
                      <a:avLst/>
                    </a:prstGeom>
                    <a:noFill/>
                    <a:ln w="9525">
                      <a:noFill/>
                      <a:miter lim="800000"/>
                      <a:headEnd/>
                      <a:tailEnd/>
                    </a:ln>
                  </pic:spPr>
                </pic:pic>
              </a:graphicData>
            </a:graphic>
          </wp:inline>
        </w:drawing>
      </w:r>
    </w:p>
    <w:p w:rsidR="00F67C1D" w:rsidRDefault="00F67C1D" w:rsidP="00F67C1D">
      <w:pPr>
        <w:rPr>
          <w:noProof/>
          <w:lang w:eastAsia="en-AU"/>
        </w:rPr>
      </w:pPr>
      <w:r w:rsidRPr="009D4E66">
        <w:rPr>
          <w:noProof/>
          <w:sz w:val="28"/>
          <w:szCs w:val="28"/>
          <w:lang w:eastAsia="en-AU"/>
        </w:rPr>
        <w:t>When the empty train crosses the points the coal falls from the wagons to the</w:t>
      </w:r>
      <w:r>
        <w:rPr>
          <w:noProof/>
          <w:sz w:val="28"/>
          <w:szCs w:val="28"/>
          <w:lang w:eastAsia="en-AU"/>
        </w:rPr>
        <w:t xml:space="preserve"> </w:t>
      </w:r>
      <w:r w:rsidRPr="009D4E66">
        <w:rPr>
          <w:noProof/>
          <w:sz w:val="28"/>
          <w:szCs w:val="28"/>
          <w:lang w:eastAsia="en-AU"/>
        </w:rPr>
        <w:t>track.</w:t>
      </w:r>
      <w:r>
        <w:rPr>
          <w:noProof/>
          <w:lang w:eastAsia="en-AU"/>
        </w:rPr>
        <w:t xml:space="preserve"> </w:t>
      </w:r>
    </w:p>
    <w:p w:rsidR="00F67C1D" w:rsidRDefault="00F67C1D" w:rsidP="00F67C1D">
      <w:pPr>
        <w:rPr>
          <w:noProof/>
          <w:lang w:eastAsia="en-AU"/>
        </w:rPr>
      </w:pPr>
      <w:r>
        <w:rPr>
          <w:noProof/>
          <w:lang w:eastAsia="en-AU"/>
        </w:rPr>
        <w:lastRenderedPageBreak/>
        <w:drawing>
          <wp:inline distT="0" distB="0" distL="0" distR="0">
            <wp:extent cx="5669613" cy="3626603"/>
            <wp:effectExtent l="19050" t="0" r="7287" b="0"/>
            <wp:docPr id="6" name="Picture 2" descr="C:\Users\Rick\AAAAAAAAAAAAAAAAAAAAAAAAAAAAA\Bottom coal IMG_4788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AAAAAAAAAAAAAAAAAAAAAAAAAAAAA\Bottom coal IMG_4788 doc.jpg"/>
                    <pic:cNvPicPr>
                      <a:picLocks noChangeAspect="1" noChangeArrowheads="1"/>
                    </pic:cNvPicPr>
                  </pic:nvPicPr>
                  <pic:blipFill>
                    <a:blip r:embed="rId17" cstate="print"/>
                    <a:srcRect/>
                    <a:stretch>
                      <a:fillRect/>
                    </a:stretch>
                  </pic:blipFill>
                  <pic:spPr bwMode="auto">
                    <a:xfrm>
                      <a:off x="0" y="0"/>
                      <a:ext cx="5679421" cy="3632877"/>
                    </a:xfrm>
                    <a:prstGeom prst="rect">
                      <a:avLst/>
                    </a:prstGeom>
                    <a:noFill/>
                    <a:ln w="9525">
                      <a:noFill/>
                      <a:miter lim="800000"/>
                      <a:headEnd/>
                      <a:tailEnd/>
                    </a:ln>
                  </pic:spPr>
                </pic:pic>
              </a:graphicData>
            </a:graphic>
          </wp:inline>
        </w:drawing>
      </w:r>
    </w:p>
    <w:p w:rsidR="00F67C1D" w:rsidRPr="009D4E66" w:rsidRDefault="00F67C1D" w:rsidP="00F67C1D">
      <w:pPr>
        <w:rPr>
          <w:noProof/>
          <w:sz w:val="28"/>
          <w:szCs w:val="28"/>
          <w:lang w:eastAsia="en-AU"/>
        </w:rPr>
      </w:pPr>
      <w:r w:rsidRPr="009D4E66">
        <w:rPr>
          <w:noProof/>
          <w:sz w:val="28"/>
          <w:szCs w:val="28"/>
          <w:lang w:eastAsia="en-AU"/>
        </w:rPr>
        <w:t>This empty wagon has a considerable quantity of coal to escape on the return trip.</w:t>
      </w:r>
    </w:p>
    <w:p w:rsidR="00F67C1D" w:rsidRDefault="00F67C1D" w:rsidP="00F67C1D">
      <w:r>
        <w:rPr>
          <w:noProof/>
          <w:lang w:eastAsia="en-AU"/>
        </w:rPr>
        <w:lastRenderedPageBreak/>
        <w:drawing>
          <wp:inline distT="0" distB="0" distL="0" distR="0">
            <wp:extent cx="5575838" cy="3346896"/>
            <wp:effectExtent l="19050" t="0" r="5812" b="0"/>
            <wp:docPr id="7" name="Picture 1" descr="C:\Users\Rick\AAAAAAAAAAAAAAAAAAAAAAAAAAAAA\Faulty door IMG_4789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AAAAAAAAAAAAAAAAAAAAAAAAAAAAA\Faulty door IMG_4789 doc.jpg"/>
                    <pic:cNvPicPr>
                      <a:picLocks noChangeAspect="1" noChangeArrowheads="1"/>
                    </pic:cNvPicPr>
                  </pic:nvPicPr>
                  <pic:blipFill>
                    <a:blip r:embed="rId18" cstate="print"/>
                    <a:srcRect/>
                    <a:stretch>
                      <a:fillRect/>
                    </a:stretch>
                  </pic:blipFill>
                  <pic:spPr bwMode="auto">
                    <a:xfrm>
                      <a:off x="0" y="0"/>
                      <a:ext cx="5583333" cy="3351395"/>
                    </a:xfrm>
                    <a:prstGeom prst="rect">
                      <a:avLst/>
                    </a:prstGeom>
                    <a:noFill/>
                    <a:ln w="9525">
                      <a:noFill/>
                      <a:miter lim="800000"/>
                      <a:headEnd/>
                      <a:tailEnd/>
                    </a:ln>
                  </pic:spPr>
                </pic:pic>
              </a:graphicData>
            </a:graphic>
          </wp:inline>
        </w:drawing>
      </w:r>
    </w:p>
    <w:p w:rsidR="00F67C1D" w:rsidRPr="009D4E66" w:rsidRDefault="00F67C1D" w:rsidP="00F67C1D">
      <w:pPr>
        <w:rPr>
          <w:sz w:val="28"/>
          <w:szCs w:val="28"/>
        </w:rPr>
      </w:pPr>
      <w:r w:rsidRPr="009D4E66">
        <w:rPr>
          <w:sz w:val="28"/>
          <w:szCs w:val="28"/>
        </w:rPr>
        <w:t>This empty wagon has dust covered sides, a heap that did not empty out and an ill fitting door to let the coal to escape to the track or atmosphere.</w:t>
      </w:r>
    </w:p>
    <w:p w:rsidR="00F67C1D" w:rsidRDefault="00F67C1D" w:rsidP="00F67C1D"/>
    <w:p w:rsidR="00F67C1D" w:rsidRDefault="00F67C1D" w:rsidP="00F67C1D"/>
    <w:p w:rsidR="00F67C1D" w:rsidRDefault="00F67C1D" w:rsidP="00F67C1D">
      <w:r>
        <w:rPr>
          <w:noProof/>
          <w:lang w:eastAsia="en-AU"/>
        </w:rPr>
        <w:lastRenderedPageBreak/>
        <w:drawing>
          <wp:inline distT="0" distB="0" distL="0" distR="0">
            <wp:extent cx="5677341" cy="3285641"/>
            <wp:effectExtent l="19050" t="0" r="0" b="0"/>
            <wp:docPr id="10" name="Picture 10" descr="C:\Users\Rick\AAAAAAAAAAAAAAAAAAAAAAAAAAAAA\Wagon slide surface IMG_4830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k\AAAAAAAAAAAAAAAAAAAAAAAAAAAAA\Wagon slide surface IMG_4830 doc.jpg"/>
                    <pic:cNvPicPr>
                      <a:picLocks noChangeAspect="1" noChangeArrowheads="1"/>
                    </pic:cNvPicPr>
                  </pic:nvPicPr>
                  <pic:blipFill>
                    <a:blip r:embed="rId19" cstate="print"/>
                    <a:srcRect/>
                    <a:stretch>
                      <a:fillRect/>
                    </a:stretch>
                  </pic:blipFill>
                  <pic:spPr bwMode="auto">
                    <a:xfrm>
                      <a:off x="0" y="0"/>
                      <a:ext cx="5688930" cy="3292348"/>
                    </a:xfrm>
                    <a:prstGeom prst="rect">
                      <a:avLst/>
                    </a:prstGeom>
                    <a:noFill/>
                    <a:ln w="9525">
                      <a:noFill/>
                      <a:miter lim="800000"/>
                      <a:headEnd/>
                      <a:tailEnd/>
                    </a:ln>
                  </pic:spPr>
                </pic:pic>
              </a:graphicData>
            </a:graphic>
          </wp:inline>
        </w:drawing>
      </w:r>
    </w:p>
    <w:p w:rsidR="00F67C1D" w:rsidRPr="00DD6C08" w:rsidRDefault="00F67C1D" w:rsidP="00F67C1D">
      <w:pPr>
        <w:rPr>
          <w:sz w:val="28"/>
          <w:szCs w:val="28"/>
        </w:rPr>
      </w:pPr>
      <w:r w:rsidRPr="00DD6C08">
        <w:rPr>
          <w:sz w:val="28"/>
          <w:szCs w:val="28"/>
        </w:rPr>
        <w:t>This is not a piece of modern art but coal particulates stuck to the wagon interior drying out</w:t>
      </w:r>
    </w:p>
    <w:p w:rsidR="00F67C1D" w:rsidRDefault="00F67C1D" w:rsidP="00F67C1D">
      <w:pPr>
        <w:rPr>
          <w:sz w:val="28"/>
          <w:szCs w:val="28"/>
        </w:rPr>
      </w:pPr>
      <w:r>
        <w:rPr>
          <w:noProof/>
          <w:lang w:eastAsia="en-AU"/>
        </w:rPr>
        <w:lastRenderedPageBreak/>
        <w:drawing>
          <wp:inline distT="0" distB="0" distL="0" distR="0">
            <wp:extent cx="5544842" cy="3490594"/>
            <wp:effectExtent l="19050" t="0" r="0" b="0"/>
            <wp:docPr id="9" name="Picture 9" descr="C:\Users\Rick\AAAAAAAAAAAAAAAAAAAAAAAAAAAAA\wagon platform IMG_4810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k\AAAAAAAAAAAAAAAAAAAAAAAAAAAAA\wagon platform IMG_4810 doc.jpg"/>
                    <pic:cNvPicPr>
                      <a:picLocks noChangeAspect="1" noChangeArrowheads="1"/>
                    </pic:cNvPicPr>
                  </pic:nvPicPr>
                  <pic:blipFill>
                    <a:blip r:embed="rId20" cstate="print"/>
                    <a:srcRect/>
                    <a:stretch>
                      <a:fillRect/>
                    </a:stretch>
                  </pic:blipFill>
                  <pic:spPr bwMode="auto">
                    <a:xfrm>
                      <a:off x="0" y="0"/>
                      <a:ext cx="5560535" cy="3500473"/>
                    </a:xfrm>
                    <a:prstGeom prst="rect">
                      <a:avLst/>
                    </a:prstGeom>
                    <a:noFill/>
                    <a:ln w="9525">
                      <a:noFill/>
                      <a:miter lim="800000"/>
                      <a:headEnd/>
                      <a:tailEnd/>
                    </a:ln>
                  </pic:spPr>
                </pic:pic>
              </a:graphicData>
            </a:graphic>
          </wp:inline>
        </w:drawing>
      </w:r>
    </w:p>
    <w:p w:rsidR="00F67C1D" w:rsidRDefault="00F67C1D" w:rsidP="00F67C1D">
      <w:pPr>
        <w:rPr>
          <w:sz w:val="28"/>
          <w:szCs w:val="28"/>
        </w:rPr>
      </w:pPr>
      <w:r w:rsidRPr="009D4E66">
        <w:rPr>
          <w:sz w:val="28"/>
          <w:szCs w:val="28"/>
        </w:rPr>
        <w:t>Wagon platforms can carry major volumes of coal poised to fall on the track for “turbulence distribution” into the atmosphere or ‘washing’ into the watercourses etc.</w:t>
      </w:r>
    </w:p>
    <w:p w:rsidR="00F67C1D" w:rsidRDefault="00F67C1D" w:rsidP="00F67C1D">
      <w:pPr>
        <w:rPr>
          <w:sz w:val="28"/>
          <w:szCs w:val="28"/>
        </w:rPr>
      </w:pPr>
      <w:r>
        <w:rPr>
          <w:noProof/>
          <w:sz w:val="28"/>
          <w:szCs w:val="28"/>
          <w:lang w:eastAsia="en-AU"/>
        </w:rPr>
        <w:lastRenderedPageBreak/>
        <w:drawing>
          <wp:inline distT="0" distB="0" distL="0" distR="0">
            <wp:extent cx="5731510" cy="3818078"/>
            <wp:effectExtent l="19050" t="0" r="2540" b="0"/>
            <wp:docPr id="15" name="Picture 2" descr="C:\Users\Rick\AAAAAAAAAAAAAAAAAAAAAAAAAAAAA\Platform coal IMG_0846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AAAAAAAAAAAAAAAAAAAAAAAAAAAAA\Platform coal IMG_0846 doc.jpg"/>
                    <pic:cNvPicPr>
                      <a:picLocks noChangeAspect="1" noChangeArrowheads="1"/>
                    </pic:cNvPicPr>
                  </pic:nvPicPr>
                  <pic:blipFill>
                    <a:blip r:embed="rId21" cstate="print"/>
                    <a:srcRect/>
                    <a:stretch>
                      <a:fillRect/>
                    </a:stretch>
                  </pic:blipFill>
                  <pic:spPr bwMode="auto">
                    <a:xfrm>
                      <a:off x="0" y="0"/>
                      <a:ext cx="5731510" cy="3818078"/>
                    </a:xfrm>
                    <a:prstGeom prst="rect">
                      <a:avLst/>
                    </a:prstGeom>
                    <a:noFill/>
                    <a:ln w="9525">
                      <a:noFill/>
                      <a:miter lim="800000"/>
                      <a:headEnd/>
                      <a:tailEnd/>
                    </a:ln>
                  </pic:spPr>
                </pic:pic>
              </a:graphicData>
            </a:graphic>
          </wp:inline>
        </w:drawing>
      </w:r>
    </w:p>
    <w:p w:rsidR="00F67C1D" w:rsidRDefault="00F67C1D" w:rsidP="00F67C1D">
      <w:pPr>
        <w:rPr>
          <w:sz w:val="28"/>
          <w:szCs w:val="28"/>
        </w:rPr>
      </w:pPr>
      <w:r>
        <w:rPr>
          <w:noProof/>
          <w:sz w:val="28"/>
          <w:szCs w:val="28"/>
          <w:lang w:eastAsia="en-AU"/>
        </w:rPr>
        <w:lastRenderedPageBreak/>
        <w:drawing>
          <wp:inline distT="0" distB="0" distL="0" distR="0">
            <wp:extent cx="5731510" cy="3821007"/>
            <wp:effectExtent l="19050" t="0" r="2540" b="0"/>
            <wp:docPr id="16" name="Picture 3" descr="C:\Users\Rick\AAAAAAAAAAAAAAAAAAAAAAAAAAAAA\platform IMG_0802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AAAAAAAAAAAAAAAAAAAAAAAAAAAA\platform IMG_0802 doc.jpg"/>
                    <pic:cNvPicPr>
                      <a:picLocks noChangeAspect="1" noChangeArrowheads="1"/>
                    </pic:cNvPicPr>
                  </pic:nvPicPr>
                  <pic:blipFill>
                    <a:blip r:embed="rId22"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F67C1D" w:rsidRDefault="00F67C1D" w:rsidP="00F67C1D">
      <w:pPr>
        <w:rPr>
          <w:sz w:val="28"/>
          <w:szCs w:val="28"/>
        </w:rPr>
      </w:pPr>
      <w:r>
        <w:rPr>
          <w:noProof/>
          <w:sz w:val="28"/>
          <w:szCs w:val="28"/>
          <w:lang w:eastAsia="en-AU"/>
        </w:rPr>
        <w:lastRenderedPageBreak/>
        <w:drawing>
          <wp:inline distT="0" distB="0" distL="0" distR="0">
            <wp:extent cx="5570123" cy="3376759"/>
            <wp:effectExtent l="19050" t="0" r="0" b="0"/>
            <wp:docPr id="14" name="Picture 1" descr="C:\Users\Rick\AAAAAAAAAAAAAAAAAAAAAAAAAAAAA\Wagon cross bar IMG_4870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AAAAAAAAAAAAAAAAAAAAAAAAAAAAA\Wagon cross bar IMG_4870 doc.jpg"/>
                    <pic:cNvPicPr>
                      <a:picLocks noChangeAspect="1" noChangeArrowheads="1"/>
                    </pic:cNvPicPr>
                  </pic:nvPicPr>
                  <pic:blipFill>
                    <a:blip r:embed="rId23" cstate="print"/>
                    <a:srcRect/>
                    <a:stretch>
                      <a:fillRect/>
                    </a:stretch>
                  </pic:blipFill>
                  <pic:spPr bwMode="auto">
                    <a:xfrm>
                      <a:off x="0" y="0"/>
                      <a:ext cx="5576354" cy="3380536"/>
                    </a:xfrm>
                    <a:prstGeom prst="rect">
                      <a:avLst/>
                    </a:prstGeom>
                    <a:noFill/>
                    <a:ln w="9525">
                      <a:noFill/>
                      <a:miter lim="800000"/>
                      <a:headEnd/>
                      <a:tailEnd/>
                    </a:ln>
                  </pic:spPr>
                </pic:pic>
              </a:graphicData>
            </a:graphic>
          </wp:inline>
        </w:drawing>
      </w:r>
    </w:p>
    <w:p w:rsidR="00F67C1D" w:rsidRPr="009D4E66" w:rsidRDefault="00F67C1D" w:rsidP="00F67C1D">
      <w:pPr>
        <w:rPr>
          <w:sz w:val="28"/>
          <w:szCs w:val="28"/>
        </w:rPr>
      </w:pPr>
      <w:r w:rsidRPr="00F138CD">
        <w:rPr>
          <w:sz w:val="28"/>
          <w:szCs w:val="28"/>
        </w:rPr>
        <w:t>This coal must have been very wet. It is sticking in a high heap on the crossbar</w:t>
      </w:r>
      <w:r>
        <w:rPr>
          <w:sz w:val="28"/>
          <w:szCs w:val="28"/>
        </w:rPr>
        <w:t xml:space="preserve"> </w:t>
      </w:r>
      <w:r w:rsidRPr="00F138CD">
        <w:rPr>
          <w:sz w:val="28"/>
          <w:szCs w:val="28"/>
        </w:rPr>
        <w:t>ready to drop or fly</w:t>
      </w:r>
      <w:r>
        <w:t xml:space="preserve"> off.</w:t>
      </w:r>
    </w:p>
    <w:p w:rsidR="00F67C1D" w:rsidRDefault="00F67C1D" w:rsidP="00F67C1D">
      <w:pPr>
        <w:rPr>
          <w:sz w:val="28"/>
          <w:szCs w:val="28"/>
        </w:rPr>
      </w:pPr>
      <w:r w:rsidRPr="000455F0">
        <w:rPr>
          <w:noProof/>
          <w:sz w:val="28"/>
          <w:szCs w:val="28"/>
          <w:lang w:eastAsia="en-AU"/>
        </w:rPr>
        <w:lastRenderedPageBreak/>
        <w:drawing>
          <wp:inline distT="0" distB="0" distL="0" distR="0">
            <wp:extent cx="5437251" cy="3626603"/>
            <wp:effectExtent l="19050" t="0" r="0" b="0"/>
            <wp:docPr id="13" name="Picture 7" descr="C:\Users\Rick\AAAAAAAAAAAAAAAAAAAAAAAAAAAAA\Wagon bottom and faulty door IMG_4790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k\AAAAAAAAAAAAAAAAAAAAAAAAAAAAA\Wagon bottom and faulty door IMG_4790 doc.jpg"/>
                    <pic:cNvPicPr>
                      <a:picLocks noChangeAspect="1" noChangeArrowheads="1"/>
                    </pic:cNvPicPr>
                  </pic:nvPicPr>
                  <pic:blipFill>
                    <a:blip r:embed="rId24" cstate="print"/>
                    <a:srcRect/>
                    <a:stretch>
                      <a:fillRect/>
                    </a:stretch>
                  </pic:blipFill>
                  <pic:spPr bwMode="auto">
                    <a:xfrm>
                      <a:off x="0" y="0"/>
                      <a:ext cx="5447847" cy="3633671"/>
                    </a:xfrm>
                    <a:prstGeom prst="rect">
                      <a:avLst/>
                    </a:prstGeom>
                    <a:noFill/>
                    <a:ln w="9525">
                      <a:noFill/>
                      <a:miter lim="800000"/>
                      <a:headEnd/>
                      <a:tailEnd/>
                    </a:ln>
                  </pic:spPr>
                </pic:pic>
              </a:graphicData>
            </a:graphic>
          </wp:inline>
        </w:drawing>
      </w:r>
    </w:p>
    <w:p w:rsidR="00F67C1D" w:rsidRPr="00DD6C08" w:rsidRDefault="00F67C1D" w:rsidP="00F67C1D">
      <w:pPr>
        <w:rPr>
          <w:sz w:val="28"/>
          <w:szCs w:val="28"/>
        </w:rPr>
      </w:pPr>
      <w:proofErr w:type="gramStart"/>
      <w:r w:rsidRPr="00DD6C08">
        <w:rPr>
          <w:sz w:val="28"/>
          <w:szCs w:val="28"/>
        </w:rPr>
        <w:t>More coal and more door gaps.</w:t>
      </w:r>
      <w:proofErr w:type="gramEnd"/>
    </w:p>
    <w:p w:rsidR="00F67C1D" w:rsidRPr="000455F0" w:rsidRDefault="00F67C1D" w:rsidP="00F67C1D">
      <w:pPr>
        <w:rPr>
          <w:sz w:val="28"/>
          <w:szCs w:val="28"/>
        </w:rPr>
      </w:pPr>
      <w:r>
        <w:rPr>
          <w:noProof/>
          <w:sz w:val="28"/>
          <w:szCs w:val="28"/>
          <w:lang w:eastAsia="en-AU"/>
        </w:rPr>
        <w:lastRenderedPageBreak/>
        <w:drawing>
          <wp:inline distT="0" distB="0" distL="0" distR="0">
            <wp:extent cx="5731510" cy="3826211"/>
            <wp:effectExtent l="19050" t="0" r="2540" b="0"/>
            <wp:docPr id="17" name="Picture 4" descr="C:\Users\Rick\AAAAAAAAAAAAAAAAAAAAAAAAAAAAA\Wagon door failure IMG_0803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AAAAAAAAAAAAAAAAAAAAAAAAAAAAA\Wagon door failure IMG_0803 doc.jpg"/>
                    <pic:cNvPicPr>
                      <a:picLocks noChangeAspect="1" noChangeArrowheads="1"/>
                    </pic:cNvPicPr>
                  </pic:nvPicPr>
                  <pic:blipFill>
                    <a:blip r:embed="rId25" cstate="print"/>
                    <a:srcRect/>
                    <a:stretch>
                      <a:fillRect/>
                    </a:stretch>
                  </pic:blipFill>
                  <pic:spPr bwMode="auto">
                    <a:xfrm>
                      <a:off x="0" y="0"/>
                      <a:ext cx="5731510" cy="3826211"/>
                    </a:xfrm>
                    <a:prstGeom prst="rect">
                      <a:avLst/>
                    </a:prstGeom>
                    <a:noFill/>
                    <a:ln w="9525">
                      <a:noFill/>
                      <a:miter lim="800000"/>
                      <a:headEnd/>
                      <a:tailEnd/>
                    </a:ln>
                  </pic:spPr>
                </pic:pic>
              </a:graphicData>
            </a:graphic>
          </wp:inline>
        </w:drawing>
      </w:r>
    </w:p>
    <w:p w:rsidR="00F67C1D" w:rsidRPr="00DD6C08" w:rsidRDefault="00F67C1D" w:rsidP="00F67C1D">
      <w:pPr>
        <w:rPr>
          <w:sz w:val="28"/>
          <w:szCs w:val="28"/>
        </w:rPr>
      </w:pPr>
      <w:r w:rsidRPr="00DD6C08">
        <w:rPr>
          <w:sz w:val="28"/>
          <w:szCs w:val="28"/>
        </w:rPr>
        <w:t xml:space="preserve">Full width door failures </w:t>
      </w:r>
    </w:p>
    <w:p w:rsidR="00F67C1D" w:rsidRDefault="00F67C1D" w:rsidP="00F67C1D">
      <w:r>
        <w:rPr>
          <w:noProof/>
          <w:lang w:eastAsia="en-AU"/>
        </w:rPr>
        <w:lastRenderedPageBreak/>
        <w:drawing>
          <wp:inline distT="0" distB="0" distL="0" distR="0">
            <wp:extent cx="5530199" cy="3688597"/>
            <wp:effectExtent l="19050" t="0" r="0" b="0"/>
            <wp:docPr id="8" name="Picture 6" descr="C:\Users\Rick\AAAAAAAAAAAAAAAAAAAAAAAAAAAAA\Wagon Surface IMG_4794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AAAAAAAAAAAAAAAAAAAAAAAAAAAAA\Wagon Surface IMG_4794 doc.jpg"/>
                    <pic:cNvPicPr>
                      <a:picLocks noChangeAspect="1" noChangeArrowheads="1"/>
                    </pic:cNvPicPr>
                  </pic:nvPicPr>
                  <pic:blipFill>
                    <a:blip r:embed="rId26" cstate="print"/>
                    <a:srcRect/>
                    <a:stretch>
                      <a:fillRect/>
                    </a:stretch>
                  </pic:blipFill>
                  <pic:spPr bwMode="auto">
                    <a:xfrm>
                      <a:off x="0" y="0"/>
                      <a:ext cx="5566690" cy="3712936"/>
                    </a:xfrm>
                    <a:prstGeom prst="rect">
                      <a:avLst/>
                    </a:prstGeom>
                    <a:noFill/>
                    <a:ln w="9525">
                      <a:noFill/>
                      <a:miter lim="800000"/>
                      <a:headEnd/>
                      <a:tailEnd/>
                    </a:ln>
                  </pic:spPr>
                </pic:pic>
              </a:graphicData>
            </a:graphic>
          </wp:inline>
        </w:drawing>
      </w:r>
    </w:p>
    <w:p w:rsidR="00F67C1D" w:rsidRPr="00DD6C08" w:rsidRDefault="00F67C1D" w:rsidP="00F67C1D">
      <w:pPr>
        <w:rPr>
          <w:sz w:val="28"/>
          <w:szCs w:val="28"/>
        </w:rPr>
      </w:pPr>
      <w:r w:rsidRPr="00DD6C08">
        <w:rPr>
          <w:sz w:val="28"/>
          <w:szCs w:val="28"/>
        </w:rPr>
        <w:t>Light rain has rinsed the “fines: away draining them on to the track.  The course material will be gone by the time the train clears Maitland.</w:t>
      </w:r>
    </w:p>
    <w:p w:rsidR="00F67C1D" w:rsidRDefault="00F67C1D" w:rsidP="00F67C1D"/>
    <w:p w:rsidR="00F67C1D" w:rsidRPr="00486020" w:rsidRDefault="00F67C1D" w:rsidP="00F67C1D">
      <w:pPr>
        <w:rPr>
          <w:b/>
          <w:sz w:val="28"/>
          <w:szCs w:val="28"/>
          <w:u w:val="single"/>
        </w:rPr>
      </w:pPr>
      <w:r w:rsidRPr="00486020">
        <w:rPr>
          <w:b/>
          <w:sz w:val="28"/>
          <w:szCs w:val="28"/>
          <w:u w:val="single"/>
        </w:rPr>
        <w:t>Conclusion</w:t>
      </w:r>
    </w:p>
    <w:p w:rsidR="00F67C1D" w:rsidRDefault="00F67C1D" w:rsidP="00F67C1D">
      <w:pPr>
        <w:rPr>
          <w:sz w:val="28"/>
          <w:szCs w:val="28"/>
        </w:rPr>
      </w:pPr>
      <w:r>
        <w:rPr>
          <w:sz w:val="28"/>
          <w:szCs w:val="28"/>
        </w:rPr>
        <w:t>Emissions from coal trains are a real problem to the coal industry and the community and must be addressed.</w:t>
      </w:r>
    </w:p>
    <w:p w:rsidR="00F67C1D" w:rsidRDefault="00F67C1D" w:rsidP="00F67C1D">
      <w:pPr>
        <w:rPr>
          <w:sz w:val="28"/>
          <w:szCs w:val="28"/>
        </w:rPr>
      </w:pPr>
      <w:r>
        <w:rPr>
          <w:sz w:val="28"/>
          <w:szCs w:val="28"/>
        </w:rPr>
        <w:lastRenderedPageBreak/>
        <w:t>The problem needs to be broken up into segments and solutions found.</w:t>
      </w:r>
    </w:p>
    <w:p w:rsidR="00F67C1D" w:rsidRDefault="00F67C1D" w:rsidP="00F67C1D">
      <w:pPr>
        <w:rPr>
          <w:sz w:val="28"/>
          <w:szCs w:val="28"/>
        </w:rPr>
      </w:pPr>
      <w:r>
        <w:rPr>
          <w:sz w:val="28"/>
          <w:szCs w:val="28"/>
        </w:rPr>
        <w:t>Coal Locos are a real issue especially from older locos and poorly maintained locos.</w:t>
      </w:r>
    </w:p>
    <w:p w:rsidR="00F67C1D" w:rsidRDefault="00F67C1D" w:rsidP="00F67C1D">
      <w:pPr>
        <w:rPr>
          <w:sz w:val="28"/>
          <w:szCs w:val="28"/>
        </w:rPr>
      </w:pPr>
      <w:r>
        <w:rPr>
          <w:sz w:val="28"/>
          <w:szCs w:val="28"/>
        </w:rPr>
        <w:t>This set of notes clearly illustrates that coal emissions from empty coal wagons are significant.</w:t>
      </w:r>
    </w:p>
    <w:p w:rsidR="00F67C1D" w:rsidRDefault="00F67C1D" w:rsidP="00F67C1D">
      <w:pPr>
        <w:rPr>
          <w:sz w:val="28"/>
          <w:szCs w:val="28"/>
        </w:rPr>
      </w:pPr>
      <w:r>
        <w:rPr>
          <w:sz w:val="28"/>
          <w:szCs w:val="28"/>
        </w:rPr>
        <w:t>The issue must be addressed and the solution is very simple and of low cost.</w:t>
      </w:r>
    </w:p>
    <w:p w:rsidR="00F67C1D" w:rsidRDefault="00F67C1D" w:rsidP="00F67C1D">
      <w:pPr>
        <w:rPr>
          <w:sz w:val="28"/>
          <w:szCs w:val="28"/>
        </w:rPr>
      </w:pPr>
      <w:r>
        <w:rPr>
          <w:sz w:val="28"/>
          <w:szCs w:val="28"/>
        </w:rPr>
        <w:t>High pressure water sprays set up in a hoop located immediately after the dump bins will totally eliminate all coal emissions from “empty” coal wagons.</w:t>
      </w:r>
    </w:p>
    <w:p w:rsidR="00F67C1D" w:rsidRDefault="00F67C1D" w:rsidP="00F67C1D">
      <w:pPr>
        <w:rPr>
          <w:sz w:val="28"/>
          <w:szCs w:val="28"/>
        </w:rPr>
      </w:pPr>
      <w:r>
        <w:rPr>
          <w:sz w:val="28"/>
          <w:szCs w:val="28"/>
        </w:rPr>
        <w:t>Clean empty wagons in time will significantly clean up the rail corridors.</w:t>
      </w:r>
    </w:p>
    <w:p w:rsidR="00405925" w:rsidRDefault="00F67C1D" w:rsidP="00F67C1D">
      <w:r>
        <w:rPr>
          <w:sz w:val="28"/>
          <w:szCs w:val="28"/>
        </w:rPr>
        <w:t>The suggestion that washing trains causes issues with axle bearings is a furphy. Dalrymple Bay has been washing wagon wheels for several years. (</w:t>
      </w:r>
      <w:hyperlink r:id="rId27" w:history="1">
        <w:r w:rsidRPr="00AF283B">
          <w:rPr>
            <w:rStyle w:val="Hyperlink"/>
            <w:sz w:val="28"/>
            <w:szCs w:val="28"/>
          </w:rPr>
          <w:t>http://www.aurizon.com.au/Downloads/Coal_Dust_Management_Plan.pdf</w:t>
        </w:r>
      </w:hyperlink>
      <w:r>
        <w:rPr>
          <w:sz w:val="28"/>
          <w:szCs w:val="28"/>
        </w:rPr>
        <w:t xml:space="preserve">  page 16</w:t>
      </w:r>
      <w:proofErr w:type="gramStart"/>
      <w:r>
        <w:rPr>
          <w:sz w:val="28"/>
          <w:szCs w:val="28"/>
        </w:rPr>
        <w:t>)  and</w:t>
      </w:r>
      <w:proofErr w:type="gramEnd"/>
      <w:r>
        <w:rPr>
          <w:sz w:val="28"/>
          <w:szCs w:val="28"/>
        </w:rPr>
        <w:t xml:space="preserve"> other terminals are scheduled to implement the practice.</w:t>
      </w:r>
    </w:p>
    <w:p w:rsidR="00F67C1D" w:rsidRPr="00405925" w:rsidRDefault="00405925" w:rsidP="00F67C1D">
      <w:r>
        <w:t xml:space="preserve">Attachment 1       </w:t>
      </w:r>
      <w:r w:rsidR="00F67C1D">
        <w:rPr>
          <w:b/>
          <w:sz w:val="36"/>
          <w:szCs w:val="36"/>
          <w:u w:val="single"/>
        </w:rPr>
        <w:t>The Coal T</w:t>
      </w:r>
      <w:r w:rsidR="00F67C1D" w:rsidRPr="00B831E6">
        <w:rPr>
          <w:b/>
          <w:sz w:val="36"/>
          <w:szCs w:val="36"/>
          <w:u w:val="single"/>
        </w:rPr>
        <w:t>rain Wagon Dust Issue is a five part problem.</w:t>
      </w:r>
    </w:p>
    <w:tbl>
      <w:tblPr>
        <w:tblStyle w:val="TableGrid"/>
        <w:tblW w:w="9606" w:type="dxa"/>
        <w:tblLook w:val="04A0"/>
      </w:tblPr>
      <w:tblGrid>
        <w:gridCol w:w="2835"/>
        <w:gridCol w:w="3510"/>
        <w:gridCol w:w="3261"/>
      </w:tblGrid>
      <w:tr w:rsidR="00F67C1D" w:rsidTr="00C6281F">
        <w:tc>
          <w:tcPr>
            <w:tcW w:w="2835" w:type="dxa"/>
          </w:tcPr>
          <w:p w:rsidR="00F67C1D" w:rsidRPr="00B831E6" w:rsidRDefault="00F67C1D" w:rsidP="00C6281F">
            <w:pPr>
              <w:jc w:val="center"/>
              <w:rPr>
                <w:b/>
              </w:rPr>
            </w:pPr>
            <w:r w:rsidRPr="00B831E6">
              <w:rPr>
                <w:b/>
              </w:rPr>
              <w:t>Source</w:t>
            </w:r>
          </w:p>
        </w:tc>
        <w:tc>
          <w:tcPr>
            <w:tcW w:w="3510" w:type="dxa"/>
          </w:tcPr>
          <w:p w:rsidR="00F67C1D" w:rsidRPr="00B831E6" w:rsidRDefault="00F67C1D" w:rsidP="00C6281F">
            <w:pPr>
              <w:jc w:val="center"/>
              <w:rPr>
                <w:b/>
              </w:rPr>
            </w:pPr>
            <w:r w:rsidRPr="00B831E6">
              <w:rPr>
                <w:b/>
              </w:rPr>
              <w:t>Issue</w:t>
            </w:r>
          </w:p>
        </w:tc>
        <w:tc>
          <w:tcPr>
            <w:tcW w:w="3261" w:type="dxa"/>
          </w:tcPr>
          <w:p w:rsidR="00F67C1D" w:rsidRPr="00B831E6" w:rsidRDefault="00F67C1D" w:rsidP="00C6281F">
            <w:pPr>
              <w:jc w:val="center"/>
              <w:rPr>
                <w:b/>
              </w:rPr>
            </w:pPr>
            <w:r w:rsidRPr="00B831E6">
              <w:rPr>
                <w:b/>
              </w:rPr>
              <w:t>Solution</w:t>
            </w:r>
          </w:p>
        </w:tc>
      </w:tr>
      <w:tr w:rsidR="00F67C1D" w:rsidTr="00C6281F">
        <w:tc>
          <w:tcPr>
            <w:tcW w:w="2835" w:type="dxa"/>
          </w:tcPr>
          <w:p w:rsidR="00F67C1D" w:rsidRPr="008C1019" w:rsidRDefault="00F67C1D" w:rsidP="00C6281F">
            <w:pPr>
              <w:rPr>
                <w:sz w:val="24"/>
                <w:szCs w:val="24"/>
              </w:rPr>
            </w:pPr>
            <w:r w:rsidRPr="008C1019">
              <w:rPr>
                <w:sz w:val="24"/>
                <w:szCs w:val="24"/>
              </w:rPr>
              <w:t>Top of train load</w:t>
            </w:r>
          </w:p>
        </w:tc>
        <w:tc>
          <w:tcPr>
            <w:tcW w:w="3510" w:type="dxa"/>
          </w:tcPr>
          <w:p w:rsidR="00F67C1D" w:rsidRPr="008C1019" w:rsidRDefault="00F67C1D" w:rsidP="00C6281F">
            <w:pPr>
              <w:rPr>
                <w:sz w:val="24"/>
                <w:szCs w:val="24"/>
              </w:rPr>
            </w:pPr>
            <w:r w:rsidRPr="008C1019">
              <w:rPr>
                <w:sz w:val="24"/>
                <w:szCs w:val="24"/>
              </w:rPr>
              <w:t>Trains with exposed loads are subject to having wind remove dust, small particles and lumps.</w:t>
            </w:r>
          </w:p>
          <w:p w:rsidR="00F67C1D" w:rsidRPr="008C1019" w:rsidRDefault="00F67C1D" w:rsidP="00C6281F">
            <w:pPr>
              <w:rPr>
                <w:sz w:val="24"/>
                <w:szCs w:val="24"/>
              </w:rPr>
            </w:pPr>
            <w:r w:rsidRPr="008C1019">
              <w:rPr>
                <w:sz w:val="24"/>
                <w:szCs w:val="24"/>
              </w:rPr>
              <w:t>Train speed is maximum 80kph loaded.</w:t>
            </w:r>
          </w:p>
          <w:p w:rsidR="00F67C1D" w:rsidRPr="008C1019" w:rsidRDefault="00F67C1D" w:rsidP="00C6281F">
            <w:pPr>
              <w:rPr>
                <w:sz w:val="24"/>
                <w:szCs w:val="24"/>
              </w:rPr>
            </w:pPr>
            <w:r w:rsidRPr="008C1019">
              <w:rPr>
                <w:sz w:val="24"/>
                <w:szCs w:val="24"/>
              </w:rPr>
              <w:t>Prevailing wind may give an actual wind speed much higher.</w:t>
            </w:r>
          </w:p>
          <w:p w:rsidR="00F67C1D" w:rsidRDefault="00F67C1D" w:rsidP="00C6281F">
            <w:pPr>
              <w:rPr>
                <w:sz w:val="24"/>
                <w:szCs w:val="24"/>
              </w:rPr>
            </w:pPr>
            <w:r w:rsidRPr="008C1019">
              <w:rPr>
                <w:sz w:val="24"/>
                <w:szCs w:val="24"/>
              </w:rPr>
              <w:t>Trains commonly load coal above the height of the sides.</w:t>
            </w:r>
          </w:p>
          <w:p w:rsidR="00F67C1D" w:rsidRPr="008C1019" w:rsidRDefault="00F67C1D" w:rsidP="00C6281F">
            <w:pPr>
              <w:rPr>
                <w:sz w:val="24"/>
                <w:szCs w:val="24"/>
              </w:rPr>
            </w:pPr>
          </w:p>
        </w:tc>
        <w:tc>
          <w:tcPr>
            <w:tcW w:w="3261" w:type="dxa"/>
          </w:tcPr>
          <w:p w:rsidR="00F67C1D" w:rsidRPr="008C1019" w:rsidRDefault="00F67C1D" w:rsidP="00C6281F">
            <w:pPr>
              <w:rPr>
                <w:sz w:val="24"/>
                <w:szCs w:val="24"/>
              </w:rPr>
            </w:pPr>
            <w:r w:rsidRPr="008C1019">
              <w:rPr>
                <w:sz w:val="24"/>
                <w:szCs w:val="24"/>
              </w:rPr>
              <w:lastRenderedPageBreak/>
              <w:t xml:space="preserve">Lids </w:t>
            </w:r>
          </w:p>
          <w:p w:rsidR="00F67C1D" w:rsidRPr="008C1019" w:rsidRDefault="00F67C1D" w:rsidP="00C6281F">
            <w:pPr>
              <w:rPr>
                <w:sz w:val="24"/>
                <w:szCs w:val="24"/>
              </w:rPr>
            </w:pPr>
            <w:r w:rsidRPr="008C1019">
              <w:rPr>
                <w:sz w:val="24"/>
                <w:szCs w:val="24"/>
              </w:rPr>
              <w:t>Covers</w:t>
            </w:r>
          </w:p>
          <w:p w:rsidR="00F67C1D" w:rsidRPr="008C1019" w:rsidRDefault="00F67C1D" w:rsidP="00C6281F">
            <w:pPr>
              <w:rPr>
                <w:sz w:val="24"/>
                <w:szCs w:val="24"/>
              </w:rPr>
            </w:pPr>
            <w:r w:rsidRPr="008C1019">
              <w:rPr>
                <w:sz w:val="24"/>
                <w:szCs w:val="24"/>
              </w:rPr>
              <w:t>Veneering</w:t>
            </w:r>
          </w:p>
          <w:p w:rsidR="00F67C1D" w:rsidRPr="008C1019" w:rsidRDefault="00F67C1D" w:rsidP="00C6281F">
            <w:pPr>
              <w:rPr>
                <w:sz w:val="24"/>
                <w:szCs w:val="24"/>
              </w:rPr>
            </w:pPr>
            <w:r w:rsidRPr="008C1019">
              <w:rPr>
                <w:sz w:val="24"/>
                <w:szCs w:val="24"/>
              </w:rPr>
              <w:t>Containing the load within the wagon.</w:t>
            </w:r>
          </w:p>
          <w:p w:rsidR="00F67C1D" w:rsidRPr="008C1019" w:rsidRDefault="00F67C1D" w:rsidP="00C6281F">
            <w:pPr>
              <w:rPr>
                <w:sz w:val="24"/>
                <w:szCs w:val="24"/>
              </w:rPr>
            </w:pPr>
            <w:r w:rsidRPr="008C1019">
              <w:rPr>
                <w:sz w:val="24"/>
                <w:szCs w:val="24"/>
              </w:rPr>
              <w:t>Slow train speeds</w:t>
            </w:r>
          </w:p>
          <w:p w:rsidR="00F67C1D" w:rsidRPr="008C1019" w:rsidRDefault="00F67C1D" w:rsidP="00C6281F">
            <w:pPr>
              <w:rPr>
                <w:sz w:val="24"/>
                <w:szCs w:val="24"/>
              </w:rPr>
            </w:pPr>
            <w:r w:rsidRPr="008C1019">
              <w:rPr>
                <w:sz w:val="24"/>
                <w:szCs w:val="24"/>
              </w:rPr>
              <w:t>Use double stacked wagons (lower surface area per tonne carted.</w:t>
            </w:r>
          </w:p>
        </w:tc>
      </w:tr>
      <w:tr w:rsidR="00F67C1D" w:rsidTr="00C6281F">
        <w:tc>
          <w:tcPr>
            <w:tcW w:w="2835" w:type="dxa"/>
          </w:tcPr>
          <w:p w:rsidR="00F67C1D" w:rsidRPr="008C1019" w:rsidRDefault="00F67C1D" w:rsidP="00C6281F">
            <w:pPr>
              <w:rPr>
                <w:sz w:val="24"/>
                <w:szCs w:val="24"/>
              </w:rPr>
            </w:pPr>
            <w:r w:rsidRPr="008C1019">
              <w:rPr>
                <w:sz w:val="24"/>
                <w:szCs w:val="24"/>
              </w:rPr>
              <w:lastRenderedPageBreak/>
              <w:t>Top of empty train</w:t>
            </w:r>
          </w:p>
        </w:tc>
        <w:tc>
          <w:tcPr>
            <w:tcW w:w="3510" w:type="dxa"/>
          </w:tcPr>
          <w:p w:rsidR="00F67C1D" w:rsidRPr="008C1019" w:rsidRDefault="00F67C1D" w:rsidP="00C6281F">
            <w:pPr>
              <w:rPr>
                <w:sz w:val="24"/>
                <w:szCs w:val="24"/>
              </w:rPr>
            </w:pPr>
            <w:r w:rsidRPr="008C1019">
              <w:rPr>
                <w:sz w:val="24"/>
                <w:szCs w:val="24"/>
              </w:rPr>
              <w:t>Coal and coal dust remaining in the wagon after unloading dries out rapidly.</w:t>
            </w:r>
          </w:p>
          <w:p w:rsidR="00F67C1D" w:rsidRPr="008C1019" w:rsidRDefault="00F67C1D" w:rsidP="00C6281F">
            <w:pPr>
              <w:rPr>
                <w:sz w:val="24"/>
                <w:szCs w:val="24"/>
              </w:rPr>
            </w:pPr>
            <w:r w:rsidRPr="008C1019">
              <w:rPr>
                <w:sz w:val="24"/>
                <w:szCs w:val="24"/>
              </w:rPr>
              <w:t>The low pressure zone in the wagon plus wind turbulence blows / sucks coal dust and particles from the empty wagon.</w:t>
            </w:r>
          </w:p>
          <w:p w:rsidR="00F67C1D" w:rsidRDefault="00F67C1D" w:rsidP="00C6281F">
            <w:pPr>
              <w:rPr>
                <w:sz w:val="24"/>
                <w:szCs w:val="24"/>
              </w:rPr>
            </w:pPr>
            <w:r w:rsidRPr="008C1019">
              <w:rPr>
                <w:sz w:val="24"/>
                <w:szCs w:val="24"/>
              </w:rPr>
              <w:t>Empty wagons travel at 100kph</w:t>
            </w:r>
          </w:p>
          <w:p w:rsidR="00F67C1D" w:rsidRPr="008C1019" w:rsidRDefault="00F67C1D" w:rsidP="00C6281F">
            <w:pPr>
              <w:rPr>
                <w:sz w:val="24"/>
                <w:szCs w:val="24"/>
              </w:rPr>
            </w:pPr>
          </w:p>
        </w:tc>
        <w:tc>
          <w:tcPr>
            <w:tcW w:w="3261" w:type="dxa"/>
          </w:tcPr>
          <w:p w:rsidR="00F67C1D" w:rsidRPr="008C1019" w:rsidRDefault="00F67C1D" w:rsidP="00C6281F">
            <w:pPr>
              <w:rPr>
                <w:sz w:val="24"/>
                <w:szCs w:val="24"/>
              </w:rPr>
            </w:pPr>
            <w:r w:rsidRPr="008C1019">
              <w:rPr>
                <w:sz w:val="24"/>
                <w:szCs w:val="24"/>
              </w:rPr>
              <w:t>Wash out the empty wagons.</w:t>
            </w:r>
          </w:p>
          <w:p w:rsidR="00F67C1D" w:rsidRPr="008C1019" w:rsidRDefault="00F67C1D" w:rsidP="00C6281F">
            <w:pPr>
              <w:rPr>
                <w:sz w:val="24"/>
                <w:szCs w:val="24"/>
              </w:rPr>
            </w:pPr>
            <w:r w:rsidRPr="008C1019">
              <w:rPr>
                <w:sz w:val="24"/>
                <w:szCs w:val="24"/>
              </w:rPr>
              <w:t>Lids</w:t>
            </w:r>
          </w:p>
          <w:p w:rsidR="00F67C1D" w:rsidRPr="008C1019" w:rsidRDefault="00F67C1D" w:rsidP="00C6281F">
            <w:pPr>
              <w:rPr>
                <w:sz w:val="24"/>
                <w:szCs w:val="24"/>
              </w:rPr>
            </w:pPr>
            <w:r w:rsidRPr="008C1019">
              <w:rPr>
                <w:sz w:val="24"/>
                <w:szCs w:val="24"/>
              </w:rPr>
              <w:t>Covers</w:t>
            </w:r>
          </w:p>
          <w:p w:rsidR="00F67C1D" w:rsidRPr="008C1019" w:rsidRDefault="00F67C1D" w:rsidP="00C6281F">
            <w:pPr>
              <w:rPr>
                <w:sz w:val="24"/>
                <w:szCs w:val="24"/>
              </w:rPr>
            </w:pPr>
            <w:r w:rsidRPr="008C1019">
              <w:rPr>
                <w:sz w:val="24"/>
                <w:szCs w:val="24"/>
              </w:rPr>
              <w:t>Slow train speeds</w:t>
            </w:r>
          </w:p>
          <w:p w:rsidR="00F67C1D" w:rsidRPr="008C1019" w:rsidRDefault="00F67C1D" w:rsidP="00C6281F">
            <w:pPr>
              <w:rPr>
                <w:sz w:val="24"/>
                <w:szCs w:val="24"/>
              </w:rPr>
            </w:pPr>
          </w:p>
        </w:tc>
      </w:tr>
      <w:tr w:rsidR="00F67C1D" w:rsidTr="00C6281F">
        <w:tc>
          <w:tcPr>
            <w:tcW w:w="2835" w:type="dxa"/>
          </w:tcPr>
          <w:p w:rsidR="00F67C1D" w:rsidRPr="008C1019" w:rsidRDefault="00F67C1D" w:rsidP="00C6281F">
            <w:pPr>
              <w:rPr>
                <w:sz w:val="24"/>
                <w:szCs w:val="24"/>
              </w:rPr>
            </w:pPr>
            <w:r w:rsidRPr="008C1019">
              <w:rPr>
                <w:sz w:val="24"/>
                <w:szCs w:val="24"/>
              </w:rPr>
              <w:t>Bottom dump doors</w:t>
            </w:r>
          </w:p>
        </w:tc>
        <w:tc>
          <w:tcPr>
            <w:tcW w:w="3510" w:type="dxa"/>
          </w:tcPr>
          <w:p w:rsidR="00F67C1D" w:rsidRPr="008C1019" w:rsidRDefault="00F67C1D" w:rsidP="00C6281F">
            <w:pPr>
              <w:rPr>
                <w:sz w:val="24"/>
                <w:szCs w:val="24"/>
              </w:rPr>
            </w:pPr>
            <w:r w:rsidRPr="008C1019">
              <w:rPr>
                <w:sz w:val="24"/>
                <w:szCs w:val="24"/>
              </w:rPr>
              <w:t>Hunter valley coal trains use</w:t>
            </w:r>
          </w:p>
          <w:p w:rsidR="00F67C1D" w:rsidRDefault="00F67C1D" w:rsidP="00C6281F">
            <w:pPr>
              <w:rPr>
                <w:sz w:val="24"/>
                <w:szCs w:val="24"/>
              </w:rPr>
            </w:pPr>
            <w:r w:rsidRPr="008C1019">
              <w:rPr>
                <w:sz w:val="24"/>
                <w:szCs w:val="24"/>
              </w:rPr>
              <w:t xml:space="preserve">Wagons with trap doors in the bottom. These doors wear or get out of </w:t>
            </w:r>
            <w:proofErr w:type="gramStart"/>
            <w:r w:rsidRPr="008C1019">
              <w:rPr>
                <w:sz w:val="24"/>
                <w:szCs w:val="24"/>
              </w:rPr>
              <w:t>adjustment  and</w:t>
            </w:r>
            <w:proofErr w:type="gramEnd"/>
            <w:r w:rsidRPr="008C1019">
              <w:rPr>
                <w:sz w:val="24"/>
                <w:szCs w:val="24"/>
              </w:rPr>
              <w:t xml:space="preserve"> fail to fully seal.</w:t>
            </w:r>
          </w:p>
          <w:p w:rsidR="00F67C1D" w:rsidRPr="008C1019" w:rsidRDefault="00F67C1D" w:rsidP="00C6281F">
            <w:pPr>
              <w:rPr>
                <w:sz w:val="24"/>
                <w:szCs w:val="24"/>
              </w:rPr>
            </w:pPr>
          </w:p>
        </w:tc>
        <w:tc>
          <w:tcPr>
            <w:tcW w:w="3261" w:type="dxa"/>
          </w:tcPr>
          <w:p w:rsidR="00F67C1D" w:rsidRPr="008C1019" w:rsidRDefault="00F67C1D" w:rsidP="00C6281F">
            <w:pPr>
              <w:rPr>
                <w:sz w:val="24"/>
                <w:szCs w:val="24"/>
              </w:rPr>
            </w:pPr>
            <w:r w:rsidRPr="008C1019">
              <w:rPr>
                <w:sz w:val="24"/>
                <w:szCs w:val="24"/>
              </w:rPr>
              <w:t xml:space="preserve">Higher maintenance </w:t>
            </w:r>
          </w:p>
          <w:p w:rsidR="00F67C1D" w:rsidRPr="008C1019" w:rsidRDefault="00F67C1D" w:rsidP="00C6281F">
            <w:pPr>
              <w:rPr>
                <w:sz w:val="24"/>
                <w:szCs w:val="24"/>
              </w:rPr>
            </w:pPr>
            <w:r w:rsidRPr="008C1019">
              <w:rPr>
                <w:sz w:val="24"/>
                <w:szCs w:val="24"/>
              </w:rPr>
              <w:t>A leak proof door system</w:t>
            </w:r>
          </w:p>
          <w:p w:rsidR="00F67C1D" w:rsidRPr="008C1019" w:rsidRDefault="00F67C1D" w:rsidP="00C6281F">
            <w:pPr>
              <w:rPr>
                <w:sz w:val="24"/>
                <w:szCs w:val="24"/>
              </w:rPr>
            </w:pPr>
            <w:r w:rsidRPr="008C1019">
              <w:rPr>
                <w:sz w:val="24"/>
                <w:szCs w:val="24"/>
              </w:rPr>
              <w:t>Solid bottom wagons (the wagon is emptied by tipping it upside down using a tippler(used in many parts of the world))</w:t>
            </w:r>
          </w:p>
        </w:tc>
      </w:tr>
      <w:tr w:rsidR="00F67C1D" w:rsidTr="00C6281F">
        <w:tc>
          <w:tcPr>
            <w:tcW w:w="2835" w:type="dxa"/>
          </w:tcPr>
          <w:p w:rsidR="00F67C1D" w:rsidRDefault="00F67C1D" w:rsidP="00C6281F">
            <w:r>
              <w:t>“carried” on the frame</w:t>
            </w:r>
          </w:p>
        </w:tc>
        <w:tc>
          <w:tcPr>
            <w:tcW w:w="3510" w:type="dxa"/>
          </w:tcPr>
          <w:p w:rsidR="00F67C1D" w:rsidRDefault="00F67C1D" w:rsidP="00C6281F">
            <w:r>
              <w:t xml:space="preserve">When loading (and unloading) spillage </w:t>
            </w:r>
            <w:proofErr w:type="gramStart"/>
            <w:r>
              <w:t>becomes  lodged</w:t>
            </w:r>
            <w:proofErr w:type="gramEnd"/>
            <w:r>
              <w:t xml:space="preserve"> on the wagon frame.</w:t>
            </w:r>
          </w:p>
          <w:p w:rsidR="00F67C1D" w:rsidRDefault="00F67C1D" w:rsidP="00C6281F">
            <w:r>
              <w:t>Wind and vibration dislodges this material on the journey</w:t>
            </w:r>
          </w:p>
          <w:p w:rsidR="00F67C1D" w:rsidRDefault="00F67C1D" w:rsidP="00C6281F"/>
        </w:tc>
        <w:tc>
          <w:tcPr>
            <w:tcW w:w="3261" w:type="dxa"/>
          </w:tcPr>
          <w:p w:rsidR="00F67C1D" w:rsidRDefault="00F67C1D" w:rsidP="00C6281F">
            <w:r>
              <w:t>Have a pressure wash hoop that the train passes through after loading and unloading.</w:t>
            </w:r>
          </w:p>
        </w:tc>
      </w:tr>
      <w:tr w:rsidR="00F67C1D" w:rsidTr="00C6281F">
        <w:tc>
          <w:tcPr>
            <w:tcW w:w="2835" w:type="dxa"/>
          </w:tcPr>
          <w:p w:rsidR="00F67C1D" w:rsidRDefault="00F67C1D" w:rsidP="00C6281F">
            <w:r>
              <w:t>Recycled from the track</w:t>
            </w:r>
          </w:p>
        </w:tc>
        <w:tc>
          <w:tcPr>
            <w:tcW w:w="3510" w:type="dxa"/>
          </w:tcPr>
          <w:p w:rsidR="00F67C1D" w:rsidRDefault="00F67C1D" w:rsidP="00C6281F">
            <w:r>
              <w:t>Dust and coal that falls from trains gets stirred up when subsequent trains pass by thus putting past material in the air again and again and again...</w:t>
            </w:r>
          </w:p>
          <w:p w:rsidR="00F67C1D" w:rsidRDefault="00F67C1D" w:rsidP="00C6281F"/>
        </w:tc>
        <w:tc>
          <w:tcPr>
            <w:tcW w:w="3261" w:type="dxa"/>
          </w:tcPr>
          <w:p w:rsidR="00F67C1D" w:rsidRDefault="00F67C1D" w:rsidP="00C6281F">
            <w:r>
              <w:t>Have zero emission coal wagons.</w:t>
            </w:r>
          </w:p>
        </w:tc>
      </w:tr>
    </w:tbl>
    <w:p w:rsidR="00405925" w:rsidRDefault="00F67C1D" w:rsidP="00F67C1D">
      <w:r>
        <w:t xml:space="preserve">Rick </w:t>
      </w:r>
      <w:proofErr w:type="spellStart"/>
      <w:r>
        <w:t>Banyard</w:t>
      </w:r>
      <w:proofErr w:type="spellEnd"/>
      <w:r>
        <w:t xml:space="preserve"> </w:t>
      </w:r>
      <w:proofErr w:type="gramStart"/>
      <w:r>
        <w:t xml:space="preserve">0419993867  </w:t>
      </w:r>
      <w:proofErr w:type="gramEnd"/>
      <w:r w:rsidR="00A80705">
        <w:fldChar w:fldCharType="begin"/>
      </w:r>
      <w:r w:rsidR="00F55CA4">
        <w:instrText xml:space="preserve"> HYPERLINK "mailto:cdcopy@hunterlink.net.au" </w:instrText>
      </w:r>
      <w:r w:rsidR="00A80705">
        <w:fldChar w:fldCharType="separate"/>
      </w:r>
      <w:r w:rsidR="00F55CA4" w:rsidRPr="00EB2422">
        <w:rPr>
          <w:rStyle w:val="Hyperlink"/>
        </w:rPr>
        <w:t>cdcopy@hunterlink.net.au</w:t>
      </w:r>
      <w:r w:rsidR="00A80705">
        <w:fldChar w:fldCharType="end"/>
      </w:r>
    </w:p>
    <w:p w:rsidR="00405925" w:rsidRDefault="00405925">
      <w:r>
        <w:lastRenderedPageBreak/>
        <w:br w:type="page"/>
      </w:r>
    </w:p>
    <w:p w:rsidR="00F55CA4" w:rsidRDefault="00F55CA4" w:rsidP="00F67C1D">
      <w:r>
        <w:lastRenderedPageBreak/>
        <w:t xml:space="preserve">Appendix 5 </w:t>
      </w:r>
    </w:p>
    <w:p w:rsidR="00F55CA4" w:rsidRPr="006F0C47" w:rsidRDefault="00F55CA4" w:rsidP="00F55CA4">
      <w:pPr>
        <w:rPr>
          <w:b/>
          <w:u w:val="single"/>
        </w:rPr>
      </w:pPr>
      <w:r w:rsidRPr="006F0C47">
        <w:rPr>
          <w:b/>
          <w:u w:val="single"/>
        </w:rPr>
        <w:t>Coal Loco numbers in the Hunter</w:t>
      </w:r>
    </w:p>
    <w:p w:rsidR="00F55CA4" w:rsidRDefault="00F55CA4" w:rsidP="00F55CA4">
      <w:r>
        <w:t xml:space="preserve">Chart prepared by Rick </w:t>
      </w:r>
      <w:proofErr w:type="spellStart"/>
      <w:r>
        <w:t>Banyard</w:t>
      </w:r>
      <w:proofErr w:type="spellEnd"/>
      <w:r>
        <w:t xml:space="preserve"> 24/3/2014 and updated 28/3/2014</w:t>
      </w:r>
    </w:p>
    <w:tbl>
      <w:tblPr>
        <w:tblStyle w:val="TableGrid"/>
        <w:tblW w:w="0" w:type="auto"/>
        <w:tblLook w:val="04A0"/>
      </w:tblPr>
      <w:tblGrid>
        <w:gridCol w:w="1485"/>
        <w:gridCol w:w="1712"/>
        <w:gridCol w:w="1679"/>
        <w:gridCol w:w="1474"/>
        <w:gridCol w:w="1662"/>
        <w:gridCol w:w="1230"/>
      </w:tblGrid>
      <w:tr w:rsidR="00F55CA4" w:rsidTr="00C6281F">
        <w:tc>
          <w:tcPr>
            <w:tcW w:w="1485" w:type="dxa"/>
          </w:tcPr>
          <w:p w:rsidR="00F55CA4" w:rsidRDefault="00F55CA4" w:rsidP="00C6281F">
            <w:r>
              <w:t>Class</w:t>
            </w:r>
          </w:p>
        </w:tc>
        <w:tc>
          <w:tcPr>
            <w:tcW w:w="1712" w:type="dxa"/>
          </w:tcPr>
          <w:p w:rsidR="00F55CA4" w:rsidRDefault="00F55CA4" w:rsidP="00C6281F">
            <w:r>
              <w:t>operator</w:t>
            </w:r>
          </w:p>
        </w:tc>
        <w:tc>
          <w:tcPr>
            <w:tcW w:w="1679" w:type="dxa"/>
          </w:tcPr>
          <w:p w:rsidR="00F55CA4" w:rsidRDefault="00F55CA4" w:rsidP="00C6281F">
            <w:r>
              <w:t>Number Made</w:t>
            </w:r>
          </w:p>
        </w:tc>
        <w:tc>
          <w:tcPr>
            <w:tcW w:w="1474" w:type="dxa"/>
          </w:tcPr>
          <w:p w:rsidR="00F55CA4" w:rsidRDefault="00F55CA4" w:rsidP="00C6281F">
            <w:r>
              <w:t>Hunter Locos on Coal duty</w:t>
            </w:r>
          </w:p>
        </w:tc>
        <w:tc>
          <w:tcPr>
            <w:tcW w:w="1662" w:type="dxa"/>
          </w:tcPr>
          <w:p w:rsidR="00F55CA4" w:rsidRDefault="00F55CA4" w:rsidP="00C6281F">
            <w:r>
              <w:t>Date entered service</w:t>
            </w:r>
          </w:p>
        </w:tc>
        <w:tc>
          <w:tcPr>
            <w:tcW w:w="1230" w:type="dxa"/>
          </w:tcPr>
          <w:p w:rsidR="00F55CA4" w:rsidRDefault="00F55CA4" w:rsidP="00C6281F">
            <w:r>
              <w:t>Power</w:t>
            </w:r>
          </w:p>
        </w:tc>
      </w:tr>
      <w:tr w:rsidR="00F55CA4" w:rsidTr="00C6281F">
        <w:tc>
          <w:tcPr>
            <w:tcW w:w="1485" w:type="dxa"/>
          </w:tcPr>
          <w:p w:rsidR="00F55CA4" w:rsidRDefault="00F55CA4" w:rsidP="00C6281F">
            <w:r>
              <w:t>81</w:t>
            </w:r>
          </w:p>
        </w:tc>
        <w:tc>
          <w:tcPr>
            <w:tcW w:w="1712" w:type="dxa"/>
          </w:tcPr>
          <w:p w:rsidR="00F55CA4" w:rsidRDefault="00F55CA4" w:rsidP="00C6281F">
            <w:r>
              <w:t>Pacific National</w:t>
            </w:r>
          </w:p>
        </w:tc>
        <w:tc>
          <w:tcPr>
            <w:tcW w:w="1679" w:type="dxa"/>
          </w:tcPr>
          <w:p w:rsidR="00F55CA4" w:rsidRDefault="00F55CA4" w:rsidP="00C6281F">
            <w:r>
              <w:t>84 (1 stored)</w:t>
            </w:r>
          </w:p>
        </w:tc>
        <w:tc>
          <w:tcPr>
            <w:tcW w:w="1474" w:type="dxa"/>
          </w:tcPr>
          <w:p w:rsidR="00F55CA4" w:rsidRDefault="00F55CA4" w:rsidP="00C6281F">
            <w:r>
              <w:t>0</w:t>
            </w:r>
          </w:p>
        </w:tc>
        <w:tc>
          <w:tcPr>
            <w:tcW w:w="1662" w:type="dxa"/>
          </w:tcPr>
          <w:p w:rsidR="00F55CA4" w:rsidRDefault="00F55CA4" w:rsidP="00C6281F">
            <w:r>
              <w:t>1982 - 1991</w:t>
            </w:r>
          </w:p>
        </w:tc>
        <w:tc>
          <w:tcPr>
            <w:tcW w:w="1230" w:type="dxa"/>
          </w:tcPr>
          <w:p w:rsidR="00F55CA4" w:rsidRDefault="00F55CA4" w:rsidP="00C6281F">
            <w:r>
              <w:t>2460kw</w:t>
            </w:r>
          </w:p>
        </w:tc>
      </w:tr>
      <w:tr w:rsidR="00F55CA4" w:rsidTr="00C6281F">
        <w:tc>
          <w:tcPr>
            <w:tcW w:w="1485" w:type="dxa"/>
          </w:tcPr>
          <w:p w:rsidR="00F55CA4" w:rsidRDefault="00F55CA4" w:rsidP="00C6281F">
            <w:r>
              <w:t>82</w:t>
            </w:r>
          </w:p>
        </w:tc>
        <w:tc>
          <w:tcPr>
            <w:tcW w:w="1712" w:type="dxa"/>
          </w:tcPr>
          <w:p w:rsidR="00F55CA4" w:rsidRDefault="00F55CA4" w:rsidP="00C6281F">
            <w:r>
              <w:t>Pacific National</w:t>
            </w:r>
          </w:p>
        </w:tc>
        <w:tc>
          <w:tcPr>
            <w:tcW w:w="1679" w:type="dxa"/>
          </w:tcPr>
          <w:p w:rsidR="00F55CA4" w:rsidRDefault="00F55CA4" w:rsidP="00C6281F">
            <w:r>
              <w:t>52</w:t>
            </w:r>
          </w:p>
        </w:tc>
        <w:tc>
          <w:tcPr>
            <w:tcW w:w="1474" w:type="dxa"/>
          </w:tcPr>
          <w:p w:rsidR="00F55CA4" w:rsidRDefault="00F55CA4" w:rsidP="00C6281F">
            <w:r>
              <w:t>10?</w:t>
            </w:r>
          </w:p>
        </w:tc>
        <w:tc>
          <w:tcPr>
            <w:tcW w:w="1662" w:type="dxa"/>
          </w:tcPr>
          <w:p w:rsidR="00F55CA4" w:rsidRDefault="00F55CA4" w:rsidP="00C6281F">
            <w:r>
              <w:t>1994 - 1995</w:t>
            </w:r>
          </w:p>
        </w:tc>
        <w:tc>
          <w:tcPr>
            <w:tcW w:w="1230" w:type="dxa"/>
          </w:tcPr>
          <w:p w:rsidR="00F55CA4" w:rsidRDefault="00F55CA4" w:rsidP="00C6281F">
            <w:r>
              <w:t>2425kw</w:t>
            </w:r>
          </w:p>
        </w:tc>
      </w:tr>
      <w:tr w:rsidR="00F55CA4" w:rsidTr="00C6281F">
        <w:tc>
          <w:tcPr>
            <w:tcW w:w="1485" w:type="dxa"/>
          </w:tcPr>
          <w:p w:rsidR="00F55CA4" w:rsidRDefault="00F55CA4" w:rsidP="00C6281F">
            <w:r>
              <w:t>90</w:t>
            </w:r>
          </w:p>
        </w:tc>
        <w:tc>
          <w:tcPr>
            <w:tcW w:w="1712" w:type="dxa"/>
          </w:tcPr>
          <w:p w:rsidR="00F55CA4" w:rsidRDefault="00F55CA4" w:rsidP="00C6281F">
            <w:r>
              <w:t>Pacific National</w:t>
            </w:r>
          </w:p>
        </w:tc>
        <w:tc>
          <w:tcPr>
            <w:tcW w:w="1679" w:type="dxa"/>
          </w:tcPr>
          <w:p w:rsidR="00F55CA4" w:rsidRDefault="00F55CA4" w:rsidP="00C6281F">
            <w:r>
              <w:t>35</w:t>
            </w:r>
          </w:p>
        </w:tc>
        <w:tc>
          <w:tcPr>
            <w:tcW w:w="1474" w:type="dxa"/>
          </w:tcPr>
          <w:p w:rsidR="00F55CA4" w:rsidRDefault="00F55CA4" w:rsidP="00C6281F">
            <w:r>
              <w:t>35</w:t>
            </w:r>
          </w:p>
        </w:tc>
        <w:tc>
          <w:tcPr>
            <w:tcW w:w="1662" w:type="dxa"/>
          </w:tcPr>
          <w:p w:rsidR="00F55CA4" w:rsidRDefault="00F55CA4" w:rsidP="00C6281F">
            <w:r>
              <w:t>1995 - 2005</w:t>
            </w:r>
          </w:p>
        </w:tc>
        <w:tc>
          <w:tcPr>
            <w:tcW w:w="1230" w:type="dxa"/>
          </w:tcPr>
          <w:p w:rsidR="00F55CA4" w:rsidRDefault="00F55CA4" w:rsidP="00C6281F">
            <w:r>
              <w:t>3030kw</w:t>
            </w:r>
          </w:p>
        </w:tc>
      </w:tr>
      <w:tr w:rsidR="00F55CA4" w:rsidTr="00C6281F">
        <w:tc>
          <w:tcPr>
            <w:tcW w:w="1485" w:type="dxa"/>
          </w:tcPr>
          <w:p w:rsidR="00F55CA4" w:rsidRDefault="00F55CA4" w:rsidP="00C6281F">
            <w:r>
              <w:t>92</w:t>
            </w:r>
          </w:p>
        </w:tc>
        <w:tc>
          <w:tcPr>
            <w:tcW w:w="1712" w:type="dxa"/>
          </w:tcPr>
          <w:p w:rsidR="00F55CA4" w:rsidRDefault="00F55CA4" w:rsidP="00C6281F"/>
        </w:tc>
        <w:tc>
          <w:tcPr>
            <w:tcW w:w="1679" w:type="dxa"/>
          </w:tcPr>
          <w:p w:rsidR="00F55CA4" w:rsidRDefault="00F55CA4" w:rsidP="00C6281F">
            <w:r>
              <w:t>128</w:t>
            </w:r>
          </w:p>
        </w:tc>
        <w:tc>
          <w:tcPr>
            <w:tcW w:w="1474" w:type="dxa"/>
          </w:tcPr>
          <w:p w:rsidR="00F55CA4" w:rsidRDefault="00F55CA4" w:rsidP="00C6281F"/>
        </w:tc>
        <w:tc>
          <w:tcPr>
            <w:tcW w:w="1662" w:type="dxa"/>
          </w:tcPr>
          <w:p w:rsidR="00F55CA4" w:rsidRDefault="00F55CA4" w:rsidP="00C6281F">
            <w:r>
              <w:t>2008 -</w:t>
            </w:r>
          </w:p>
        </w:tc>
        <w:tc>
          <w:tcPr>
            <w:tcW w:w="1230" w:type="dxa"/>
          </w:tcPr>
          <w:p w:rsidR="00F55CA4" w:rsidRDefault="00F55CA4" w:rsidP="00C6281F">
            <w:r>
              <w:t>3370kw</w:t>
            </w:r>
          </w:p>
        </w:tc>
      </w:tr>
      <w:tr w:rsidR="00F55CA4" w:rsidTr="00C6281F">
        <w:tc>
          <w:tcPr>
            <w:tcW w:w="1485" w:type="dxa"/>
          </w:tcPr>
          <w:p w:rsidR="00F55CA4" w:rsidRDefault="00F55CA4" w:rsidP="00C6281F"/>
        </w:tc>
        <w:tc>
          <w:tcPr>
            <w:tcW w:w="1712" w:type="dxa"/>
          </w:tcPr>
          <w:p w:rsidR="00F55CA4" w:rsidRDefault="00F55CA4" w:rsidP="00C6281F">
            <w:r>
              <w:t>Pacific National</w:t>
            </w:r>
          </w:p>
        </w:tc>
        <w:tc>
          <w:tcPr>
            <w:tcW w:w="1679" w:type="dxa"/>
          </w:tcPr>
          <w:p w:rsidR="00F55CA4" w:rsidRDefault="00F55CA4" w:rsidP="00C6281F"/>
        </w:tc>
        <w:tc>
          <w:tcPr>
            <w:tcW w:w="1474" w:type="dxa"/>
          </w:tcPr>
          <w:p w:rsidR="00F55CA4" w:rsidRDefault="00F55CA4" w:rsidP="00C6281F">
            <w:r>
              <w:t>15</w:t>
            </w:r>
          </w:p>
        </w:tc>
        <w:tc>
          <w:tcPr>
            <w:tcW w:w="1662" w:type="dxa"/>
          </w:tcPr>
          <w:p w:rsidR="00F55CA4" w:rsidRDefault="00F55CA4" w:rsidP="00C6281F">
            <w:r>
              <w:t>2008</w:t>
            </w:r>
          </w:p>
        </w:tc>
        <w:tc>
          <w:tcPr>
            <w:tcW w:w="1230" w:type="dxa"/>
          </w:tcPr>
          <w:p w:rsidR="00F55CA4" w:rsidRDefault="00F55CA4" w:rsidP="00C6281F"/>
        </w:tc>
      </w:tr>
      <w:tr w:rsidR="00F55CA4" w:rsidTr="00C6281F">
        <w:tc>
          <w:tcPr>
            <w:tcW w:w="1485" w:type="dxa"/>
          </w:tcPr>
          <w:p w:rsidR="00F55CA4" w:rsidRDefault="00F55CA4" w:rsidP="00C6281F"/>
        </w:tc>
        <w:tc>
          <w:tcPr>
            <w:tcW w:w="1712" w:type="dxa"/>
          </w:tcPr>
          <w:p w:rsidR="00F55CA4" w:rsidRDefault="00F55CA4" w:rsidP="00C6281F">
            <w:r>
              <w:t>QR (QN6000)</w:t>
            </w:r>
          </w:p>
        </w:tc>
        <w:tc>
          <w:tcPr>
            <w:tcW w:w="1679" w:type="dxa"/>
          </w:tcPr>
          <w:p w:rsidR="00F55CA4" w:rsidRDefault="00F55CA4" w:rsidP="00C6281F"/>
        </w:tc>
        <w:tc>
          <w:tcPr>
            <w:tcW w:w="1474" w:type="dxa"/>
          </w:tcPr>
          <w:p w:rsidR="00F55CA4" w:rsidRDefault="00F55CA4" w:rsidP="00C6281F">
            <w:r>
              <w:t>10</w:t>
            </w:r>
          </w:p>
        </w:tc>
        <w:tc>
          <w:tcPr>
            <w:tcW w:w="1662" w:type="dxa"/>
          </w:tcPr>
          <w:p w:rsidR="00F55CA4" w:rsidRDefault="00F55CA4" w:rsidP="00C6281F">
            <w:r>
              <w:t>2008</w:t>
            </w:r>
          </w:p>
        </w:tc>
        <w:tc>
          <w:tcPr>
            <w:tcW w:w="1230" w:type="dxa"/>
          </w:tcPr>
          <w:p w:rsidR="00F55CA4" w:rsidRDefault="00F55CA4" w:rsidP="00C6281F"/>
        </w:tc>
      </w:tr>
      <w:tr w:rsidR="00F55CA4" w:rsidTr="00C6281F">
        <w:tc>
          <w:tcPr>
            <w:tcW w:w="1485" w:type="dxa"/>
          </w:tcPr>
          <w:p w:rsidR="00F55CA4" w:rsidRDefault="00F55CA4" w:rsidP="00C6281F"/>
        </w:tc>
        <w:tc>
          <w:tcPr>
            <w:tcW w:w="1712" w:type="dxa"/>
          </w:tcPr>
          <w:p w:rsidR="00F55CA4" w:rsidRDefault="00F55CA4" w:rsidP="00C6281F">
            <w:r>
              <w:t>Xstrata</w:t>
            </w:r>
          </w:p>
        </w:tc>
        <w:tc>
          <w:tcPr>
            <w:tcW w:w="1679" w:type="dxa"/>
          </w:tcPr>
          <w:p w:rsidR="00F55CA4" w:rsidRDefault="00F55CA4" w:rsidP="00C6281F"/>
        </w:tc>
        <w:tc>
          <w:tcPr>
            <w:tcW w:w="1474" w:type="dxa"/>
          </w:tcPr>
          <w:p w:rsidR="00F55CA4" w:rsidRDefault="00F55CA4" w:rsidP="00C6281F">
            <w:r>
              <w:t>30</w:t>
            </w:r>
          </w:p>
        </w:tc>
        <w:tc>
          <w:tcPr>
            <w:tcW w:w="1662" w:type="dxa"/>
          </w:tcPr>
          <w:p w:rsidR="00F55CA4" w:rsidRDefault="00F55CA4" w:rsidP="00C6281F">
            <w:r>
              <w:t>2008 -</w:t>
            </w:r>
          </w:p>
        </w:tc>
        <w:tc>
          <w:tcPr>
            <w:tcW w:w="1230" w:type="dxa"/>
          </w:tcPr>
          <w:p w:rsidR="00F55CA4" w:rsidRDefault="00F55CA4" w:rsidP="00C6281F"/>
        </w:tc>
      </w:tr>
      <w:tr w:rsidR="00F55CA4" w:rsidTr="00C6281F">
        <w:tc>
          <w:tcPr>
            <w:tcW w:w="1485" w:type="dxa"/>
          </w:tcPr>
          <w:p w:rsidR="00F55CA4" w:rsidRDefault="00F55CA4" w:rsidP="00C6281F"/>
        </w:tc>
        <w:tc>
          <w:tcPr>
            <w:tcW w:w="1712" w:type="dxa"/>
          </w:tcPr>
          <w:p w:rsidR="00F55CA4" w:rsidRDefault="00F55CA4" w:rsidP="00C6281F">
            <w:r>
              <w:t>CFL</w:t>
            </w:r>
          </w:p>
        </w:tc>
        <w:tc>
          <w:tcPr>
            <w:tcW w:w="1679" w:type="dxa"/>
          </w:tcPr>
          <w:p w:rsidR="00F55CA4" w:rsidRDefault="00F55CA4" w:rsidP="00C6281F"/>
        </w:tc>
        <w:tc>
          <w:tcPr>
            <w:tcW w:w="1474" w:type="dxa"/>
          </w:tcPr>
          <w:p w:rsidR="00F55CA4" w:rsidRDefault="00F55CA4" w:rsidP="00C6281F">
            <w:r>
              <w:t>12</w:t>
            </w:r>
          </w:p>
        </w:tc>
        <w:tc>
          <w:tcPr>
            <w:tcW w:w="1662" w:type="dxa"/>
          </w:tcPr>
          <w:p w:rsidR="00F55CA4" w:rsidRDefault="00F55CA4" w:rsidP="00C6281F">
            <w:r>
              <w:t>2009 -2013</w:t>
            </w:r>
          </w:p>
        </w:tc>
        <w:tc>
          <w:tcPr>
            <w:tcW w:w="1230" w:type="dxa"/>
          </w:tcPr>
          <w:p w:rsidR="00F55CA4" w:rsidRDefault="00F55CA4" w:rsidP="00C6281F"/>
        </w:tc>
      </w:tr>
      <w:tr w:rsidR="00F55CA4" w:rsidTr="00C6281F">
        <w:tc>
          <w:tcPr>
            <w:tcW w:w="1485" w:type="dxa"/>
          </w:tcPr>
          <w:p w:rsidR="00F55CA4" w:rsidRDefault="00F55CA4" w:rsidP="00C6281F"/>
        </w:tc>
        <w:tc>
          <w:tcPr>
            <w:tcW w:w="1712" w:type="dxa"/>
          </w:tcPr>
          <w:p w:rsidR="00F55CA4" w:rsidRDefault="00F55CA4" w:rsidP="00C6281F">
            <w:r>
              <w:t>SSR</w:t>
            </w:r>
          </w:p>
        </w:tc>
        <w:tc>
          <w:tcPr>
            <w:tcW w:w="1679" w:type="dxa"/>
          </w:tcPr>
          <w:p w:rsidR="00F55CA4" w:rsidRDefault="00F55CA4" w:rsidP="00C6281F"/>
        </w:tc>
        <w:tc>
          <w:tcPr>
            <w:tcW w:w="1474" w:type="dxa"/>
          </w:tcPr>
          <w:p w:rsidR="00F55CA4" w:rsidRDefault="00F55CA4" w:rsidP="00C6281F">
            <w:r>
              <w:t>5</w:t>
            </w:r>
          </w:p>
        </w:tc>
        <w:tc>
          <w:tcPr>
            <w:tcW w:w="1662" w:type="dxa"/>
          </w:tcPr>
          <w:p w:rsidR="00F55CA4" w:rsidRDefault="00F55CA4" w:rsidP="00C6281F">
            <w:r>
              <w:t>2012</w:t>
            </w:r>
          </w:p>
        </w:tc>
        <w:tc>
          <w:tcPr>
            <w:tcW w:w="1230" w:type="dxa"/>
          </w:tcPr>
          <w:p w:rsidR="00F55CA4" w:rsidRDefault="00F55CA4" w:rsidP="00C6281F"/>
        </w:tc>
      </w:tr>
      <w:tr w:rsidR="00F55CA4" w:rsidTr="00C6281F">
        <w:tc>
          <w:tcPr>
            <w:tcW w:w="1485" w:type="dxa"/>
          </w:tcPr>
          <w:p w:rsidR="00F55CA4" w:rsidRDefault="00F55CA4" w:rsidP="00C6281F">
            <w:r>
              <w:t>TT</w:t>
            </w:r>
          </w:p>
        </w:tc>
        <w:tc>
          <w:tcPr>
            <w:tcW w:w="1712" w:type="dxa"/>
          </w:tcPr>
          <w:p w:rsidR="00F55CA4" w:rsidRDefault="00F55CA4" w:rsidP="00C6281F">
            <w:r>
              <w:t>Pacific National</w:t>
            </w:r>
          </w:p>
        </w:tc>
        <w:tc>
          <w:tcPr>
            <w:tcW w:w="1679" w:type="dxa"/>
          </w:tcPr>
          <w:p w:rsidR="00F55CA4" w:rsidRDefault="00F55CA4" w:rsidP="00C6281F">
            <w:r>
              <w:t>37</w:t>
            </w:r>
          </w:p>
        </w:tc>
        <w:tc>
          <w:tcPr>
            <w:tcW w:w="1474" w:type="dxa"/>
          </w:tcPr>
          <w:p w:rsidR="00F55CA4" w:rsidRDefault="00F55CA4" w:rsidP="00C6281F">
            <w:r>
              <w:t>37</w:t>
            </w:r>
          </w:p>
        </w:tc>
        <w:tc>
          <w:tcPr>
            <w:tcW w:w="1662" w:type="dxa"/>
          </w:tcPr>
          <w:p w:rsidR="00F55CA4" w:rsidRDefault="00F55CA4" w:rsidP="00C6281F">
            <w:r>
              <w:t>2009 - 2012</w:t>
            </w:r>
          </w:p>
        </w:tc>
        <w:tc>
          <w:tcPr>
            <w:tcW w:w="1230" w:type="dxa"/>
          </w:tcPr>
          <w:p w:rsidR="00F55CA4" w:rsidRDefault="00F55CA4" w:rsidP="00C6281F">
            <w:r>
              <w:t>3350kw</w:t>
            </w:r>
          </w:p>
        </w:tc>
      </w:tr>
      <w:tr w:rsidR="00F55CA4" w:rsidTr="00C6281F">
        <w:tc>
          <w:tcPr>
            <w:tcW w:w="1485" w:type="dxa"/>
          </w:tcPr>
          <w:p w:rsidR="00F55CA4" w:rsidRDefault="00F55CA4" w:rsidP="00C6281F">
            <w:r>
              <w:t>WH  (like TT)</w:t>
            </w:r>
          </w:p>
        </w:tc>
        <w:tc>
          <w:tcPr>
            <w:tcW w:w="1712" w:type="dxa"/>
          </w:tcPr>
          <w:p w:rsidR="00F55CA4" w:rsidRDefault="00F55CA4" w:rsidP="00C6281F">
            <w:r>
              <w:t>White Haven</w:t>
            </w:r>
          </w:p>
        </w:tc>
        <w:tc>
          <w:tcPr>
            <w:tcW w:w="1679" w:type="dxa"/>
          </w:tcPr>
          <w:p w:rsidR="00F55CA4" w:rsidRDefault="00F55CA4" w:rsidP="00C6281F">
            <w:r>
              <w:t>3</w:t>
            </w:r>
          </w:p>
        </w:tc>
        <w:tc>
          <w:tcPr>
            <w:tcW w:w="1474" w:type="dxa"/>
          </w:tcPr>
          <w:p w:rsidR="00F55CA4" w:rsidRDefault="00F55CA4" w:rsidP="00C6281F">
            <w:r>
              <w:t>3</w:t>
            </w:r>
          </w:p>
        </w:tc>
        <w:tc>
          <w:tcPr>
            <w:tcW w:w="1662" w:type="dxa"/>
          </w:tcPr>
          <w:p w:rsidR="00F55CA4" w:rsidRDefault="00F55CA4" w:rsidP="00C6281F">
            <w:r>
              <w:t>2009</w:t>
            </w:r>
          </w:p>
        </w:tc>
        <w:tc>
          <w:tcPr>
            <w:tcW w:w="1230" w:type="dxa"/>
          </w:tcPr>
          <w:p w:rsidR="00F55CA4" w:rsidRDefault="00F55CA4" w:rsidP="00C6281F">
            <w:r>
              <w:t>3350kw</w:t>
            </w:r>
          </w:p>
        </w:tc>
      </w:tr>
      <w:tr w:rsidR="00F55CA4" w:rsidTr="00C6281F">
        <w:tc>
          <w:tcPr>
            <w:tcW w:w="1485" w:type="dxa"/>
          </w:tcPr>
          <w:p w:rsidR="00F55CA4" w:rsidRDefault="00F55CA4" w:rsidP="00C6281F">
            <w:r>
              <w:t>QN 5000</w:t>
            </w:r>
          </w:p>
        </w:tc>
        <w:tc>
          <w:tcPr>
            <w:tcW w:w="1712" w:type="dxa"/>
          </w:tcPr>
          <w:p w:rsidR="00F55CA4" w:rsidRDefault="00F55CA4" w:rsidP="00C6281F">
            <w:r>
              <w:t>QR</w:t>
            </w:r>
          </w:p>
        </w:tc>
        <w:tc>
          <w:tcPr>
            <w:tcW w:w="1679" w:type="dxa"/>
          </w:tcPr>
          <w:p w:rsidR="00F55CA4" w:rsidRDefault="00F55CA4" w:rsidP="00C6281F">
            <w:r>
              <w:t>12</w:t>
            </w:r>
          </w:p>
        </w:tc>
        <w:tc>
          <w:tcPr>
            <w:tcW w:w="1474" w:type="dxa"/>
          </w:tcPr>
          <w:p w:rsidR="00F55CA4" w:rsidRDefault="00F55CA4" w:rsidP="00C6281F">
            <w:r>
              <w:t>12</w:t>
            </w:r>
          </w:p>
        </w:tc>
        <w:tc>
          <w:tcPr>
            <w:tcW w:w="1662" w:type="dxa"/>
          </w:tcPr>
          <w:p w:rsidR="00F55CA4" w:rsidRDefault="00F55CA4" w:rsidP="00C6281F">
            <w:r>
              <w:t>2005 - 7</w:t>
            </w:r>
          </w:p>
        </w:tc>
        <w:tc>
          <w:tcPr>
            <w:tcW w:w="1230" w:type="dxa"/>
          </w:tcPr>
          <w:p w:rsidR="00F55CA4" w:rsidRDefault="00F55CA4" w:rsidP="00C6281F"/>
        </w:tc>
      </w:tr>
      <w:tr w:rsidR="00F55CA4" w:rsidTr="00C6281F">
        <w:tc>
          <w:tcPr>
            <w:tcW w:w="1485" w:type="dxa"/>
          </w:tcPr>
          <w:p w:rsidR="00F55CA4" w:rsidRDefault="00F55CA4" w:rsidP="00C6281F">
            <w:r>
              <w:t>QN 5020</w:t>
            </w:r>
          </w:p>
        </w:tc>
        <w:tc>
          <w:tcPr>
            <w:tcW w:w="1712" w:type="dxa"/>
          </w:tcPr>
          <w:p w:rsidR="00F55CA4" w:rsidRDefault="00F55CA4" w:rsidP="00C6281F">
            <w:r>
              <w:t>QR</w:t>
            </w:r>
          </w:p>
        </w:tc>
        <w:tc>
          <w:tcPr>
            <w:tcW w:w="1679" w:type="dxa"/>
          </w:tcPr>
          <w:p w:rsidR="00F55CA4" w:rsidRDefault="00F55CA4" w:rsidP="00C6281F">
            <w:r>
              <w:t>19</w:t>
            </w:r>
          </w:p>
        </w:tc>
        <w:tc>
          <w:tcPr>
            <w:tcW w:w="1474" w:type="dxa"/>
          </w:tcPr>
          <w:p w:rsidR="00F55CA4" w:rsidRDefault="00F55CA4" w:rsidP="00C6281F">
            <w:r>
              <w:t>19</w:t>
            </w:r>
          </w:p>
        </w:tc>
        <w:tc>
          <w:tcPr>
            <w:tcW w:w="1662" w:type="dxa"/>
          </w:tcPr>
          <w:p w:rsidR="00F55CA4" w:rsidRDefault="00F55CA4" w:rsidP="00C6281F">
            <w:r>
              <w:t>2010 - 2011</w:t>
            </w:r>
          </w:p>
        </w:tc>
        <w:tc>
          <w:tcPr>
            <w:tcW w:w="1230" w:type="dxa"/>
          </w:tcPr>
          <w:p w:rsidR="00F55CA4" w:rsidRDefault="00F55CA4" w:rsidP="00C6281F"/>
        </w:tc>
      </w:tr>
      <w:tr w:rsidR="00F55CA4" w:rsidTr="00C6281F">
        <w:tc>
          <w:tcPr>
            <w:tcW w:w="1485" w:type="dxa"/>
          </w:tcPr>
          <w:p w:rsidR="00F55CA4" w:rsidRDefault="00F55CA4" w:rsidP="00C6281F">
            <w:r>
              <w:t>BRN</w:t>
            </w:r>
          </w:p>
        </w:tc>
        <w:tc>
          <w:tcPr>
            <w:tcW w:w="1712" w:type="dxa"/>
          </w:tcPr>
          <w:p w:rsidR="00F55CA4" w:rsidRDefault="00F55CA4" w:rsidP="00C6281F">
            <w:r>
              <w:t>SSR/</w:t>
            </w:r>
          </w:p>
        </w:tc>
        <w:tc>
          <w:tcPr>
            <w:tcW w:w="1679" w:type="dxa"/>
          </w:tcPr>
          <w:p w:rsidR="00F55CA4" w:rsidRDefault="00F55CA4" w:rsidP="00C6281F">
            <w:r>
              <w:t>2</w:t>
            </w:r>
          </w:p>
        </w:tc>
        <w:tc>
          <w:tcPr>
            <w:tcW w:w="1474" w:type="dxa"/>
          </w:tcPr>
          <w:p w:rsidR="00F55CA4" w:rsidRDefault="00F55CA4" w:rsidP="00C6281F">
            <w:r>
              <w:t>2?</w:t>
            </w:r>
          </w:p>
        </w:tc>
        <w:tc>
          <w:tcPr>
            <w:tcW w:w="1662" w:type="dxa"/>
          </w:tcPr>
          <w:p w:rsidR="00F55CA4" w:rsidRDefault="00F55CA4" w:rsidP="00C6281F">
            <w:r>
              <w:t>2013</w:t>
            </w:r>
          </w:p>
        </w:tc>
        <w:tc>
          <w:tcPr>
            <w:tcW w:w="1230" w:type="dxa"/>
          </w:tcPr>
          <w:p w:rsidR="00F55CA4" w:rsidRDefault="00F55CA4" w:rsidP="00C6281F">
            <w:r>
              <w:t>2460kw</w:t>
            </w:r>
          </w:p>
        </w:tc>
      </w:tr>
      <w:tr w:rsidR="00F55CA4" w:rsidTr="00C6281F">
        <w:tc>
          <w:tcPr>
            <w:tcW w:w="1485" w:type="dxa"/>
          </w:tcPr>
          <w:p w:rsidR="00F55CA4" w:rsidRDefault="00F55CA4" w:rsidP="00C6281F"/>
        </w:tc>
        <w:tc>
          <w:tcPr>
            <w:tcW w:w="1712" w:type="dxa"/>
          </w:tcPr>
          <w:p w:rsidR="00F55CA4" w:rsidRDefault="00F55CA4" w:rsidP="00C6281F"/>
        </w:tc>
        <w:tc>
          <w:tcPr>
            <w:tcW w:w="1679" w:type="dxa"/>
          </w:tcPr>
          <w:p w:rsidR="00F55CA4" w:rsidRDefault="00F55CA4" w:rsidP="00C6281F">
            <w:r>
              <w:t>Total</w:t>
            </w:r>
          </w:p>
        </w:tc>
        <w:tc>
          <w:tcPr>
            <w:tcW w:w="1474" w:type="dxa"/>
          </w:tcPr>
          <w:p w:rsidR="00F55CA4" w:rsidRDefault="00F55CA4" w:rsidP="00C6281F">
            <w:r>
              <w:t>190</w:t>
            </w:r>
          </w:p>
        </w:tc>
        <w:tc>
          <w:tcPr>
            <w:tcW w:w="1662" w:type="dxa"/>
          </w:tcPr>
          <w:p w:rsidR="00F55CA4" w:rsidRDefault="00F55CA4" w:rsidP="00C6281F"/>
        </w:tc>
        <w:tc>
          <w:tcPr>
            <w:tcW w:w="1230" w:type="dxa"/>
          </w:tcPr>
          <w:p w:rsidR="00F55CA4" w:rsidRDefault="00F55CA4" w:rsidP="00C6281F"/>
        </w:tc>
      </w:tr>
    </w:tbl>
    <w:p w:rsidR="00F55CA4" w:rsidRPr="00877C3C" w:rsidRDefault="00F55CA4" w:rsidP="00F55CA4">
      <w:pPr>
        <w:rPr>
          <w:b/>
          <w:sz w:val="18"/>
          <w:szCs w:val="18"/>
        </w:rPr>
      </w:pPr>
      <w:r w:rsidRPr="00877C3C">
        <w:rPr>
          <w:b/>
          <w:sz w:val="18"/>
          <w:szCs w:val="18"/>
        </w:rPr>
        <w:t>Information Sources</w:t>
      </w:r>
    </w:p>
    <w:p w:rsidR="00F55CA4" w:rsidRPr="00877C3C" w:rsidRDefault="00A80705" w:rsidP="00F55CA4">
      <w:pPr>
        <w:rPr>
          <w:sz w:val="18"/>
          <w:szCs w:val="18"/>
        </w:rPr>
      </w:pPr>
      <w:hyperlink r:id="rId28" w:history="1">
        <w:r w:rsidR="00F55CA4" w:rsidRPr="00877C3C">
          <w:rPr>
            <w:rStyle w:val="Hyperlink"/>
            <w:sz w:val="18"/>
            <w:szCs w:val="18"/>
          </w:rPr>
          <w:t>http://en.wikipedia.org/wiki/QR_National</w:t>
        </w:r>
      </w:hyperlink>
    </w:p>
    <w:p w:rsidR="00F55CA4" w:rsidRPr="00877C3C" w:rsidRDefault="00A80705" w:rsidP="00F55CA4">
      <w:pPr>
        <w:rPr>
          <w:sz w:val="18"/>
          <w:szCs w:val="18"/>
        </w:rPr>
      </w:pPr>
      <w:hyperlink r:id="rId29" w:history="1">
        <w:r w:rsidR="00F55CA4" w:rsidRPr="00877C3C">
          <w:rPr>
            <w:rStyle w:val="Hyperlink"/>
            <w:sz w:val="18"/>
            <w:szCs w:val="18"/>
          </w:rPr>
          <w:t>http://en.wikipedia.org/wiki/Pacific_National</w:t>
        </w:r>
      </w:hyperlink>
    </w:p>
    <w:p w:rsidR="00F55CA4" w:rsidRPr="00877C3C" w:rsidRDefault="00A80705" w:rsidP="00F55CA4">
      <w:pPr>
        <w:rPr>
          <w:sz w:val="18"/>
          <w:szCs w:val="18"/>
        </w:rPr>
      </w:pPr>
      <w:hyperlink r:id="rId30" w:history="1">
        <w:r w:rsidR="00F55CA4" w:rsidRPr="00877C3C">
          <w:rPr>
            <w:rStyle w:val="Hyperlink"/>
            <w:sz w:val="18"/>
            <w:szCs w:val="18"/>
          </w:rPr>
          <w:t>http://www.flickr.com/groups/2214502@N25/</w:t>
        </w:r>
      </w:hyperlink>
    </w:p>
    <w:p w:rsidR="00F55CA4" w:rsidRPr="00877C3C" w:rsidRDefault="00A80705" w:rsidP="00F55CA4">
      <w:pPr>
        <w:rPr>
          <w:sz w:val="18"/>
          <w:szCs w:val="18"/>
        </w:rPr>
      </w:pPr>
      <w:hyperlink r:id="rId31" w:history="1">
        <w:r w:rsidR="00F55CA4" w:rsidRPr="00877C3C">
          <w:rPr>
            <w:rStyle w:val="Hyperlink"/>
            <w:sz w:val="18"/>
            <w:szCs w:val="18"/>
          </w:rPr>
          <w:t>http://www.23hq.com/navarzo4/photo/7371181</w:t>
        </w:r>
      </w:hyperlink>
    </w:p>
    <w:p w:rsidR="00F55CA4" w:rsidRPr="00877C3C" w:rsidRDefault="00A80705" w:rsidP="00F55CA4">
      <w:pPr>
        <w:rPr>
          <w:sz w:val="18"/>
          <w:szCs w:val="18"/>
        </w:rPr>
      </w:pPr>
      <w:hyperlink r:id="rId32" w:history="1">
        <w:r w:rsidR="00F55CA4" w:rsidRPr="00877C3C">
          <w:rPr>
            <w:rStyle w:val="Hyperlink"/>
            <w:sz w:val="18"/>
            <w:szCs w:val="18"/>
          </w:rPr>
          <w:t>http://www.23hq.com/navarzo4/loco</w:t>
        </w:r>
      </w:hyperlink>
    </w:p>
    <w:p w:rsidR="00F55CA4" w:rsidRPr="00877C3C" w:rsidRDefault="00A80705" w:rsidP="00F55CA4">
      <w:pPr>
        <w:rPr>
          <w:sz w:val="18"/>
          <w:szCs w:val="18"/>
        </w:rPr>
      </w:pPr>
      <w:hyperlink r:id="rId33" w:history="1">
        <w:r w:rsidR="00F55CA4" w:rsidRPr="00877C3C">
          <w:rPr>
            <w:rStyle w:val="Hyperlink"/>
            <w:sz w:val="18"/>
            <w:szCs w:val="18"/>
          </w:rPr>
          <w:t>http://www.qrig.org/motive-power/locomotives/diesel/qrnational/ugl-railge-5000-class</w:t>
        </w:r>
      </w:hyperlink>
    </w:p>
    <w:p w:rsidR="00F55CA4" w:rsidRPr="00877C3C" w:rsidRDefault="00A80705" w:rsidP="00F55CA4">
      <w:pPr>
        <w:rPr>
          <w:sz w:val="18"/>
          <w:szCs w:val="18"/>
        </w:rPr>
      </w:pPr>
      <w:hyperlink r:id="rId34" w:history="1">
        <w:r w:rsidR="00F55CA4" w:rsidRPr="00877C3C">
          <w:rPr>
            <w:rStyle w:val="Hyperlink"/>
            <w:sz w:val="18"/>
            <w:szCs w:val="18"/>
          </w:rPr>
          <w:t>http://en.wikipedia.org/wiki/New_South_Wales_81_class_locomotive</w:t>
        </w:r>
      </w:hyperlink>
    </w:p>
    <w:p w:rsidR="00F55CA4" w:rsidRPr="00877C3C" w:rsidRDefault="00A80705" w:rsidP="00F55CA4">
      <w:pPr>
        <w:rPr>
          <w:sz w:val="18"/>
          <w:szCs w:val="18"/>
        </w:rPr>
      </w:pPr>
      <w:hyperlink r:id="rId35" w:history="1">
        <w:r w:rsidR="00F55CA4" w:rsidRPr="00877C3C">
          <w:rPr>
            <w:rStyle w:val="Hyperlink"/>
            <w:sz w:val="18"/>
            <w:szCs w:val="18"/>
          </w:rPr>
          <w:t>http://en.wikipedia.org/wiki/New_South_Wales_82_class_locomotive</w:t>
        </w:r>
      </w:hyperlink>
    </w:p>
    <w:p w:rsidR="00F55CA4" w:rsidRPr="00877C3C" w:rsidRDefault="00A80705" w:rsidP="00F55CA4">
      <w:pPr>
        <w:rPr>
          <w:sz w:val="18"/>
          <w:szCs w:val="18"/>
        </w:rPr>
      </w:pPr>
      <w:hyperlink r:id="rId36" w:history="1">
        <w:r w:rsidR="00F55CA4" w:rsidRPr="00877C3C">
          <w:rPr>
            <w:rStyle w:val="Hyperlink"/>
            <w:sz w:val="18"/>
            <w:szCs w:val="18"/>
          </w:rPr>
          <w:t>http://en.wikipedia.org/wiki/New_South_Wales_90_class_locomotive</w:t>
        </w:r>
      </w:hyperlink>
    </w:p>
    <w:p w:rsidR="00F55CA4" w:rsidRPr="00877C3C" w:rsidRDefault="00A80705" w:rsidP="00F55CA4">
      <w:pPr>
        <w:rPr>
          <w:sz w:val="18"/>
          <w:szCs w:val="18"/>
        </w:rPr>
      </w:pPr>
      <w:hyperlink r:id="rId37" w:history="1">
        <w:r w:rsidR="00F55CA4" w:rsidRPr="00877C3C">
          <w:rPr>
            <w:rStyle w:val="Hyperlink"/>
            <w:sz w:val="18"/>
            <w:szCs w:val="18"/>
          </w:rPr>
          <w:t>http://en.wikipedia.org/wiki/New_South_Wales_92_class_locomotive</w:t>
        </w:r>
      </w:hyperlink>
    </w:p>
    <w:p w:rsidR="00F55CA4" w:rsidRPr="00877C3C" w:rsidRDefault="00A80705" w:rsidP="00F55CA4">
      <w:pPr>
        <w:rPr>
          <w:sz w:val="18"/>
          <w:szCs w:val="18"/>
        </w:rPr>
      </w:pPr>
      <w:hyperlink r:id="rId38" w:history="1">
        <w:r w:rsidR="00F55CA4" w:rsidRPr="00877C3C">
          <w:rPr>
            <w:rStyle w:val="Hyperlink"/>
            <w:sz w:val="18"/>
            <w:szCs w:val="18"/>
          </w:rPr>
          <w:t>http://en.wikipedia.org/wiki/QR_National_5000_class</w:t>
        </w:r>
      </w:hyperlink>
    </w:p>
    <w:p w:rsidR="00F55CA4" w:rsidRPr="00877C3C" w:rsidRDefault="00A80705" w:rsidP="00F55CA4">
      <w:pPr>
        <w:rPr>
          <w:sz w:val="18"/>
          <w:szCs w:val="18"/>
        </w:rPr>
      </w:pPr>
      <w:hyperlink r:id="rId39" w:history="1">
        <w:r w:rsidR="00F55CA4" w:rsidRPr="00877C3C">
          <w:rPr>
            <w:rStyle w:val="Hyperlink"/>
            <w:sz w:val="18"/>
            <w:szCs w:val="18"/>
          </w:rPr>
          <w:t>http://en.wikipedia.org/wiki/QR_National_5020_class</w:t>
        </w:r>
      </w:hyperlink>
    </w:p>
    <w:p w:rsidR="00F55CA4" w:rsidRPr="00877C3C" w:rsidRDefault="00A80705" w:rsidP="00F55CA4">
      <w:pPr>
        <w:rPr>
          <w:sz w:val="18"/>
          <w:szCs w:val="18"/>
        </w:rPr>
      </w:pPr>
      <w:hyperlink r:id="rId40" w:anchor="TT_class" w:history="1">
        <w:r w:rsidR="00F55CA4" w:rsidRPr="00877C3C">
          <w:rPr>
            <w:rStyle w:val="Hyperlink"/>
            <w:sz w:val="18"/>
            <w:szCs w:val="18"/>
          </w:rPr>
          <w:t>http://en.wikipedia.org/wiki/Downer_EDI_Rail_GT46C_ACe#TT_class</w:t>
        </w:r>
      </w:hyperlink>
      <w:r w:rsidR="00F55CA4" w:rsidRPr="00877C3C">
        <w:rPr>
          <w:sz w:val="18"/>
          <w:szCs w:val="18"/>
        </w:rPr>
        <w:t xml:space="preserve">   (TT class)</w:t>
      </w:r>
    </w:p>
    <w:p w:rsidR="00F55CA4" w:rsidRDefault="00A80705" w:rsidP="00F55CA4">
      <w:pPr>
        <w:rPr>
          <w:sz w:val="18"/>
          <w:szCs w:val="18"/>
        </w:rPr>
      </w:pPr>
      <w:hyperlink r:id="rId41" w:history="1">
        <w:r w:rsidR="00F55CA4" w:rsidRPr="00877C3C">
          <w:rPr>
            <w:rStyle w:val="Hyperlink"/>
            <w:sz w:val="18"/>
            <w:szCs w:val="18"/>
          </w:rPr>
          <w:t>http://www.bing.com/images/search?q=southern+shorthaul+railroad&amp;qs=AS&amp;form=QBIR&amp;pq=southern+shorthaul&amp;sc=5-18&amp;sp=1&amp;sk</w:t>
        </w:r>
      </w:hyperlink>
      <w:r w:rsidR="00F55CA4" w:rsidRPr="00877C3C">
        <w:rPr>
          <w:sz w:val="18"/>
          <w:szCs w:val="18"/>
        </w:rPr>
        <w:t>=</w:t>
      </w:r>
    </w:p>
    <w:p w:rsidR="00F55CA4" w:rsidRDefault="00A80705" w:rsidP="00F55CA4">
      <w:pPr>
        <w:rPr>
          <w:sz w:val="18"/>
          <w:szCs w:val="18"/>
        </w:rPr>
      </w:pPr>
      <w:hyperlink r:id="rId42" w:history="1">
        <w:r w:rsidR="00F55CA4" w:rsidRPr="00790A1E">
          <w:rPr>
            <w:rStyle w:val="Hyperlink"/>
            <w:sz w:val="18"/>
            <w:szCs w:val="18"/>
          </w:rPr>
          <w:t>http://www.railpage.com.au/locos/browse/operator/14/</w:t>
        </w:r>
      </w:hyperlink>
    </w:p>
    <w:p w:rsidR="00F55CA4" w:rsidRDefault="00F55CA4" w:rsidP="00F67C1D"/>
    <w:p w:rsidR="00F67C1D" w:rsidRDefault="00F67C1D" w:rsidP="00F67C1D">
      <w:pPr>
        <w:rPr>
          <w:b/>
          <w:color w:val="000000"/>
          <w:sz w:val="32"/>
          <w:szCs w:val="32"/>
          <w:u w:val="single"/>
        </w:rPr>
      </w:pPr>
      <w:r>
        <w:rPr>
          <w:b/>
          <w:color w:val="000000"/>
          <w:sz w:val="32"/>
          <w:szCs w:val="32"/>
          <w:u w:val="single"/>
        </w:rPr>
        <w:br w:type="page"/>
      </w:r>
    </w:p>
    <w:p w:rsidR="00F67C1D" w:rsidRDefault="00F67C1D" w:rsidP="00F67C1D">
      <w:pPr>
        <w:rPr>
          <w:b/>
          <w:color w:val="000000"/>
          <w:sz w:val="32"/>
          <w:szCs w:val="32"/>
          <w:u w:val="single"/>
        </w:rPr>
      </w:pPr>
      <w:r>
        <w:rPr>
          <w:b/>
          <w:color w:val="000000"/>
          <w:sz w:val="32"/>
          <w:szCs w:val="32"/>
          <w:u w:val="single"/>
        </w:rPr>
        <w:lastRenderedPageBreak/>
        <w:t>Attachment 2</w:t>
      </w:r>
    </w:p>
    <w:p w:rsidR="00F67C1D" w:rsidRDefault="00F67C1D" w:rsidP="00F67C1D">
      <w:pPr>
        <w:rPr>
          <w:b/>
          <w:color w:val="000000"/>
          <w:sz w:val="32"/>
          <w:szCs w:val="32"/>
          <w:u w:val="single"/>
        </w:rPr>
      </w:pPr>
    </w:p>
    <w:p w:rsidR="00F67C1D" w:rsidRDefault="00F67C1D" w:rsidP="00F67C1D">
      <w:pPr>
        <w:rPr>
          <w:b/>
          <w:color w:val="000000"/>
          <w:sz w:val="32"/>
          <w:szCs w:val="32"/>
          <w:u w:val="single"/>
        </w:rPr>
      </w:pPr>
      <w:r w:rsidRPr="0082386D">
        <w:rPr>
          <w:b/>
          <w:color w:val="000000"/>
          <w:sz w:val="32"/>
          <w:szCs w:val="32"/>
          <w:u w:val="single"/>
        </w:rPr>
        <w:t xml:space="preserve">Loaded </w:t>
      </w:r>
      <w:proofErr w:type="spellStart"/>
      <w:r w:rsidRPr="0082386D">
        <w:rPr>
          <w:b/>
          <w:color w:val="000000"/>
          <w:sz w:val="32"/>
          <w:szCs w:val="32"/>
          <w:u w:val="single"/>
        </w:rPr>
        <w:t>v’s</w:t>
      </w:r>
      <w:proofErr w:type="spellEnd"/>
      <w:r w:rsidRPr="0082386D">
        <w:rPr>
          <w:b/>
          <w:color w:val="000000"/>
          <w:sz w:val="32"/>
          <w:szCs w:val="32"/>
          <w:u w:val="single"/>
        </w:rPr>
        <w:t xml:space="preserve"> Unloaded Dust</w:t>
      </w:r>
      <w:r>
        <w:rPr>
          <w:b/>
          <w:color w:val="000000"/>
          <w:sz w:val="32"/>
          <w:szCs w:val="32"/>
          <w:u w:val="single"/>
        </w:rPr>
        <w:t xml:space="preserve"> Levels</w:t>
      </w:r>
    </w:p>
    <w:p w:rsidR="00F67C1D" w:rsidRDefault="00F67C1D" w:rsidP="00F67C1D">
      <w:pPr>
        <w:rPr>
          <w:color w:val="000000"/>
          <w:sz w:val="24"/>
          <w:szCs w:val="24"/>
        </w:rPr>
      </w:pPr>
      <w:r>
        <w:rPr>
          <w:color w:val="000000"/>
          <w:sz w:val="24"/>
          <w:szCs w:val="24"/>
        </w:rPr>
        <w:t>There can be very little doubt that unloaded wagons are the major source of coal dust at the Newcastle end of the coal corridor. I support this with the following facts:</w:t>
      </w:r>
    </w:p>
    <w:p w:rsidR="00F67C1D" w:rsidRDefault="00F67C1D" w:rsidP="00F67C1D">
      <w:pPr>
        <w:pStyle w:val="ListParagraph"/>
        <w:numPr>
          <w:ilvl w:val="0"/>
          <w:numId w:val="9"/>
        </w:numPr>
        <w:rPr>
          <w:color w:val="000000"/>
          <w:sz w:val="24"/>
          <w:szCs w:val="24"/>
        </w:rPr>
      </w:pPr>
      <w:r>
        <w:rPr>
          <w:color w:val="000000"/>
          <w:sz w:val="24"/>
          <w:szCs w:val="24"/>
        </w:rPr>
        <w:t>The most used rail tracks are between Shortland and Maitland</w:t>
      </w:r>
    </w:p>
    <w:p w:rsidR="00F67C1D" w:rsidRDefault="00F67C1D" w:rsidP="00F67C1D">
      <w:pPr>
        <w:pStyle w:val="ListParagraph"/>
        <w:numPr>
          <w:ilvl w:val="0"/>
          <w:numId w:val="9"/>
        </w:numPr>
        <w:rPr>
          <w:color w:val="000000"/>
          <w:sz w:val="24"/>
          <w:szCs w:val="24"/>
        </w:rPr>
      </w:pPr>
      <w:r>
        <w:rPr>
          <w:color w:val="000000"/>
          <w:sz w:val="24"/>
          <w:szCs w:val="24"/>
        </w:rPr>
        <w:t>The loaded train emissions are generally closer to the point of loading</w:t>
      </w:r>
    </w:p>
    <w:p w:rsidR="00F67C1D" w:rsidRDefault="00F67C1D" w:rsidP="00F67C1D">
      <w:pPr>
        <w:pStyle w:val="ListParagraph"/>
        <w:numPr>
          <w:ilvl w:val="0"/>
          <w:numId w:val="9"/>
        </w:numPr>
        <w:rPr>
          <w:color w:val="000000"/>
          <w:sz w:val="24"/>
          <w:szCs w:val="24"/>
        </w:rPr>
      </w:pPr>
      <w:r>
        <w:rPr>
          <w:color w:val="000000"/>
          <w:sz w:val="24"/>
          <w:szCs w:val="24"/>
        </w:rPr>
        <w:t>Train speed east of Maitland are slower</w:t>
      </w:r>
    </w:p>
    <w:p w:rsidR="00F67C1D" w:rsidRDefault="00F67C1D" w:rsidP="00F67C1D">
      <w:pPr>
        <w:pStyle w:val="ListParagraph"/>
        <w:numPr>
          <w:ilvl w:val="0"/>
          <w:numId w:val="9"/>
        </w:numPr>
        <w:rPr>
          <w:color w:val="000000"/>
          <w:sz w:val="24"/>
          <w:szCs w:val="24"/>
        </w:rPr>
      </w:pPr>
      <w:r>
        <w:rPr>
          <w:color w:val="000000"/>
          <w:sz w:val="24"/>
          <w:szCs w:val="24"/>
        </w:rPr>
        <w:t>Train loads are commonly very wet compared to the past.</w:t>
      </w:r>
    </w:p>
    <w:p w:rsidR="00F67C1D" w:rsidRDefault="00F67C1D" w:rsidP="00F67C1D">
      <w:pPr>
        <w:pStyle w:val="ListParagraph"/>
        <w:numPr>
          <w:ilvl w:val="0"/>
          <w:numId w:val="9"/>
        </w:numPr>
        <w:rPr>
          <w:color w:val="000000"/>
          <w:sz w:val="24"/>
          <w:szCs w:val="24"/>
        </w:rPr>
      </w:pPr>
      <w:r>
        <w:rPr>
          <w:color w:val="000000"/>
          <w:sz w:val="24"/>
          <w:szCs w:val="24"/>
        </w:rPr>
        <w:t>Train loads are being profiled far more than in the past.</w:t>
      </w:r>
    </w:p>
    <w:p w:rsidR="00F67C1D" w:rsidRDefault="00F67C1D" w:rsidP="00F67C1D">
      <w:pPr>
        <w:pStyle w:val="ListParagraph"/>
        <w:numPr>
          <w:ilvl w:val="0"/>
          <w:numId w:val="9"/>
        </w:numPr>
        <w:rPr>
          <w:color w:val="000000"/>
          <w:sz w:val="24"/>
          <w:szCs w:val="24"/>
        </w:rPr>
      </w:pPr>
      <w:r>
        <w:rPr>
          <w:color w:val="000000"/>
          <w:sz w:val="24"/>
          <w:szCs w:val="24"/>
        </w:rPr>
        <w:t>Modern wagons carry coal loads far better than older wagons.</w:t>
      </w:r>
    </w:p>
    <w:p w:rsidR="00F67C1D" w:rsidRDefault="00F67C1D" w:rsidP="00F67C1D">
      <w:pPr>
        <w:pStyle w:val="ListParagraph"/>
        <w:numPr>
          <w:ilvl w:val="0"/>
          <w:numId w:val="9"/>
        </w:numPr>
        <w:rPr>
          <w:color w:val="000000"/>
          <w:sz w:val="24"/>
          <w:szCs w:val="24"/>
        </w:rPr>
      </w:pPr>
      <w:r>
        <w:rPr>
          <w:color w:val="000000"/>
          <w:sz w:val="24"/>
          <w:szCs w:val="24"/>
        </w:rPr>
        <w:t>Emptied wagons are not empty and loose much of their “loads” within the early stages of their return trips.</w:t>
      </w:r>
    </w:p>
    <w:p w:rsidR="00F67C1D" w:rsidRDefault="00F67C1D" w:rsidP="00F67C1D">
      <w:pPr>
        <w:pStyle w:val="ListParagraph"/>
        <w:numPr>
          <w:ilvl w:val="0"/>
          <w:numId w:val="9"/>
        </w:numPr>
        <w:rPr>
          <w:color w:val="000000"/>
          <w:sz w:val="24"/>
          <w:szCs w:val="24"/>
        </w:rPr>
      </w:pPr>
      <w:r>
        <w:rPr>
          <w:color w:val="000000"/>
          <w:sz w:val="24"/>
          <w:szCs w:val="24"/>
        </w:rPr>
        <w:t>As empty wagons dry the coal fines release from the wagon surfaces and fall through the ill fitting doors or blow out the top</w:t>
      </w:r>
    </w:p>
    <w:p w:rsidR="00F67C1D" w:rsidRDefault="00F67C1D" w:rsidP="00F67C1D">
      <w:pPr>
        <w:pStyle w:val="ListParagraph"/>
        <w:numPr>
          <w:ilvl w:val="0"/>
          <w:numId w:val="9"/>
        </w:numPr>
        <w:rPr>
          <w:color w:val="000000"/>
          <w:sz w:val="24"/>
          <w:szCs w:val="24"/>
        </w:rPr>
      </w:pPr>
      <w:r>
        <w:rPr>
          <w:color w:val="000000"/>
          <w:sz w:val="24"/>
          <w:szCs w:val="24"/>
        </w:rPr>
        <w:t>Empty trains have a higher permitted maximum speed.</w:t>
      </w:r>
    </w:p>
    <w:p w:rsidR="00F67C1D" w:rsidRDefault="00F67C1D" w:rsidP="00F67C1D">
      <w:pPr>
        <w:pStyle w:val="ListParagraph"/>
        <w:numPr>
          <w:ilvl w:val="0"/>
          <w:numId w:val="9"/>
        </w:numPr>
        <w:rPr>
          <w:color w:val="000000"/>
          <w:sz w:val="24"/>
          <w:szCs w:val="24"/>
        </w:rPr>
      </w:pPr>
      <w:r>
        <w:rPr>
          <w:color w:val="000000"/>
          <w:sz w:val="24"/>
          <w:szCs w:val="24"/>
        </w:rPr>
        <w:t>Empty trains vibrate more than loaded wagons.</w:t>
      </w:r>
    </w:p>
    <w:p w:rsidR="00F67C1D" w:rsidRDefault="00F67C1D" w:rsidP="00F67C1D">
      <w:pPr>
        <w:pStyle w:val="ListParagraph"/>
        <w:numPr>
          <w:ilvl w:val="0"/>
          <w:numId w:val="9"/>
        </w:numPr>
        <w:rPr>
          <w:color w:val="000000"/>
          <w:sz w:val="24"/>
          <w:szCs w:val="24"/>
        </w:rPr>
      </w:pPr>
      <w:r>
        <w:rPr>
          <w:color w:val="000000"/>
          <w:sz w:val="24"/>
          <w:szCs w:val="24"/>
        </w:rPr>
        <w:t>The surface area of an unloaded coal wagon is about three times that of a loaded wagon.</w:t>
      </w:r>
    </w:p>
    <w:p w:rsidR="00F67C1D" w:rsidRDefault="00F67C1D" w:rsidP="00F67C1D">
      <w:pPr>
        <w:pStyle w:val="ListParagraph"/>
        <w:numPr>
          <w:ilvl w:val="0"/>
          <w:numId w:val="9"/>
        </w:numPr>
        <w:rPr>
          <w:color w:val="000000"/>
          <w:sz w:val="24"/>
          <w:szCs w:val="24"/>
        </w:rPr>
      </w:pPr>
      <w:r>
        <w:rPr>
          <w:color w:val="000000"/>
          <w:sz w:val="24"/>
          <w:szCs w:val="24"/>
        </w:rPr>
        <w:t>The aerodynamics of an empty coal wagon is more reactive to a loaded wagon</w:t>
      </w:r>
    </w:p>
    <w:p w:rsidR="00F67C1D" w:rsidRDefault="00F67C1D" w:rsidP="00F67C1D">
      <w:pPr>
        <w:pStyle w:val="ListParagraph"/>
        <w:numPr>
          <w:ilvl w:val="0"/>
          <w:numId w:val="9"/>
        </w:numPr>
        <w:rPr>
          <w:color w:val="000000"/>
          <w:sz w:val="24"/>
          <w:szCs w:val="24"/>
        </w:rPr>
      </w:pPr>
      <w:r>
        <w:rPr>
          <w:color w:val="000000"/>
          <w:sz w:val="24"/>
          <w:szCs w:val="24"/>
        </w:rPr>
        <w:t>Turbulence behind the train is greater for an unloaded train.</w:t>
      </w:r>
    </w:p>
    <w:p w:rsidR="00F67C1D" w:rsidRDefault="00F67C1D" w:rsidP="00F67C1D">
      <w:pPr>
        <w:pStyle w:val="ListParagraph"/>
        <w:numPr>
          <w:ilvl w:val="0"/>
          <w:numId w:val="9"/>
        </w:numPr>
        <w:rPr>
          <w:color w:val="000000"/>
          <w:sz w:val="24"/>
          <w:szCs w:val="24"/>
        </w:rPr>
      </w:pPr>
      <w:r>
        <w:rPr>
          <w:color w:val="000000"/>
          <w:sz w:val="24"/>
          <w:szCs w:val="24"/>
        </w:rPr>
        <w:t>Track inspections show more coal on down tracks.</w:t>
      </w:r>
    </w:p>
    <w:p w:rsidR="00F67C1D" w:rsidRDefault="00F67C1D" w:rsidP="00F67C1D">
      <w:pPr>
        <w:rPr>
          <w:b/>
          <w:sz w:val="32"/>
          <w:szCs w:val="32"/>
          <w:u w:val="single"/>
        </w:rPr>
      </w:pPr>
      <w:r>
        <w:rPr>
          <w:b/>
          <w:sz w:val="32"/>
          <w:szCs w:val="32"/>
          <w:u w:val="single"/>
        </w:rPr>
        <w:br w:type="page"/>
      </w:r>
    </w:p>
    <w:p w:rsidR="00F67C1D" w:rsidRDefault="00F67C1D" w:rsidP="00F67C1D">
      <w:pPr>
        <w:rPr>
          <w:b/>
          <w:sz w:val="32"/>
          <w:szCs w:val="32"/>
          <w:u w:val="single"/>
        </w:rPr>
      </w:pPr>
      <w:r>
        <w:rPr>
          <w:b/>
          <w:sz w:val="32"/>
          <w:szCs w:val="32"/>
          <w:u w:val="single"/>
        </w:rPr>
        <w:lastRenderedPageBreak/>
        <w:t>Attachment 3</w:t>
      </w:r>
    </w:p>
    <w:p w:rsidR="00F67C1D" w:rsidRDefault="00F67C1D" w:rsidP="00F67C1D">
      <w:pPr>
        <w:rPr>
          <w:b/>
          <w:sz w:val="32"/>
          <w:szCs w:val="32"/>
          <w:u w:val="single"/>
        </w:rPr>
      </w:pPr>
    </w:p>
    <w:p w:rsidR="00F67C1D" w:rsidRPr="00F16187" w:rsidRDefault="00F67C1D" w:rsidP="00F67C1D">
      <w:pPr>
        <w:rPr>
          <w:b/>
          <w:sz w:val="32"/>
          <w:szCs w:val="32"/>
          <w:u w:val="single"/>
        </w:rPr>
      </w:pPr>
      <w:r w:rsidRPr="00F16187">
        <w:rPr>
          <w:b/>
          <w:sz w:val="32"/>
          <w:szCs w:val="32"/>
          <w:u w:val="single"/>
        </w:rPr>
        <w:t>Possible regulations for Coal Wagons</w:t>
      </w:r>
    </w:p>
    <w:p w:rsidR="00F67C1D" w:rsidRDefault="00F67C1D" w:rsidP="00F67C1D">
      <w:pPr>
        <w:pStyle w:val="ListParagraph"/>
        <w:numPr>
          <w:ilvl w:val="0"/>
          <w:numId w:val="10"/>
        </w:numPr>
        <w:spacing w:line="480" w:lineRule="auto"/>
      </w:pPr>
      <w:r>
        <w:t>All loaded wagons to be washed or cleaned prior to departure from the mine.</w:t>
      </w:r>
    </w:p>
    <w:p w:rsidR="00F67C1D" w:rsidRDefault="00F67C1D" w:rsidP="00F67C1D">
      <w:pPr>
        <w:pStyle w:val="ListParagraph"/>
        <w:numPr>
          <w:ilvl w:val="0"/>
          <w:numId w:val="10"/>
        </w:numPr>
        <w:spacing w:line="480" w:lineRule="auto"/>
      </w:pPr>
      <w:r>
        <w:t>All full coal wagons have their loads contained within the wagon</w:t>
      </w:r>
    </w:p>
    <w:p w:rsidR="00F67C1D" w:rsidRDefault="00F67C1D" w:rsidP="00F67C1D">
      <w:pPr>
        <w:pStyle w:val="ListParagraph"/>
        <w:numPr>
          <w:ilvl w:val="0"/>
          <w:numId w:val="10"/>
        </w:numPr>
        <w:spacing w:line="480" w:lineRule="auto"/>
      </w:pPr>
      <w:r>
        <w:t>All full coal wagons have a maximum speed limit of 30kph (or some other speed)</w:t>
      </w:r>
    </w:p>
    <w:p w:rsidR="00F67C1D" w:rsidRDefault="00F67C1D" w:rsidP="00F67C1D">
      <w:pPr>
        <w:pStyle w:val="ListParagraph"/>
        <w:numPr>
          <w:ilvl w:val="0"/>
          <w:numId w:val="10"/>
        </w:numPr>
        <w:spacing w:line="480" w:lineRule="auto"/>
      </w:pPr>
      <w:r>
        <w:t>All coal wagons be covered at all times</w:t>
      </w:r>
      <w:r w:rsidR="00405925">
        <w:t xml:space="preserve"> (for aerodynamics)</w:t>
      </w:r>
    </w:p>
    <w:p w:rsidR="00F67C1D" w:rsidRDefault="00F67C1D" w:rsidP="00F67C1D">
      <w:pPr>
        <w:pStyle w:val="ListParagraph"/>
        <w:numPr>
          <w:ilvl w:val="0"/>
          <w:numId w:val="10"/>
        </w:numPr>
        <w:spacing w:line="480" w:lineRule="auto"/>
      </w:pPr>
      <w:r>
        <w:t>Coal All empty coal wagons be washed immediately after being emptied</w:t>
      </w:r>
    </w:p>
    <w:p w:rsidR="00F67C1D" w:rsidRDefault="00F67C1D" w:rsidP="00F67C1D">
      <w:pPr>
        <w:pStyle w:val="ListParagraph"/>
        <w:numPr>
          <w:ilvl w:val="0"/>
          <w:numId w:val="10"/>
        </w:numPr>
        <w:spacing w:line="480" w:lineRule="auto"/>
      </w:pPr>
      <w:r>
        <w:t>Wagon design be modified to provide an aerodynamic unit shape that minimises track turbulence</w:t>
      </w:r>
    </w:p>
    <w:p w:rsidR="00F67C1D" w:rsidRDefault="00F67C1D" w:rsidP="00F67C1D">
      <w:pPr>
        <w:pStyle w:val="ListParagraph"/>
        <w:numPr>
          <w:ilvl w:val="0"/>
          <w:numId w:val="10"/>
        </w:numPr>
        <w:spacing w:line="480" w:lineRule="auto"/>
      </w:pPr>
      <w:r>
        <w:t>All coal trains be required to tow two long empty flat top wagons</w:t>
      </w:r>
    </w:p>
    <w:p w:rsidR="00F67C1D" w:rsidRDefault="00F67C1D" w:rsidP="00F67C1D">
      <w:pPr>
        <w:pStyle w:val="ListParagraph"/>
        <w:numPr>
          <w:ilvl w:val="0"/>
          <w:numId w:val="10"/>
        </w:numPr>
        <w:spacing w:line="480" w:lineRule="auto"/>
      </w:pPr>
      <w:r>
        <w:t xml:space="preserve">Coal wagons </w:t>
      </w:r>
      <w:proofErr w:type="gramStart"/>
      <w:r>
        <w:t>be</w:t>
      </w:r>
      <w:proofErr w:type="gramEnd"/>
      <w:r>
        <w:t xml:space="preserve"> loaded in a dust free manner.</w:t>
      </w:r>
    </w:p>
    <w:p w:rsidR="00F67C1D" w:rsidRDefault="00F67C1D" w:rsidP="00F67C1D">
      <w:pPr>
        <w:pStyle w:val="ListParagraph"/>
        <w:numPr>
          <w:ilvl w:val="0"/>
          <w:numId w:val="10"/>
        </w:numPr>
        <w:spacing w:line="480" w:lineRule="auto"/>
      </w:pPr>
      <w:r>
        <w:t xml:space="preserve">Solid bottom wagons </w:t>
      </w:r>
      <w:proofErr w:type="gramStart"/>
      <w:r>
        <w:t>be</w:t>
      </w:r>
      <w:proofErr w:type="gramEnd"/>
      <w:r>
        <w:t xml:space="preserve"> mandatory with tippler unloading.</w:t>
      </w:r>
    </w:p>
    <w:p w:rsidR="00F67C1D" w:rsidRDefault="00F67C1D" w:rsidP="00F67C1D">
      <w:pPr>
        <w:pStyle w:val="ListParagraph"/>
        <w:numPr>
          <w:ilvl w:val="0"/>
          <w:numId w:val="10"/>
        </w:numPr>
        <w:spacing w:line="480" w:lineRule="auto"/>
      </w:pPr>
      <w:r>
        <w:t xml:space="preserve">Coal train operators to hold the EPL for train operation and the above points </w:t>
      </w:r>
      <w:proofErr w:type="gramStart"/>
      <w:r>
        <w:t>be</w:t>
      </w:r>
      <w:proofErr w:type="gramEnd"/>
      <w:r>
        <w:t xml:space="preserve"> conditions of that licence.</w:t>
      </w:r>
    </w:p>
    <w:p w:rsidR="00F67C1D" w:rsidRDefault="00F67C1D" w:rsidP="00F67C1D">
      <w:pPr>
        <w:pStyle w:val="ListParagraph"/>
        <w:numPr>
          <w:ilvl w:val="0"/>
          <w:numId w:val="10"/>
        </w:numPr>
        <w:spacing w:line="480" w:lineRule="auto"/>
      </w:pPr>
      <w:r>
        <w:t>Coal load profiling</w:t>
      </w:r>
      <w:r w:rsidR="00405925">
        <w:t xml:space="preserve"> (if supported by research findings)</w:t>
      </w:r>
    </w:p>
    <w:p w:rsidR="00F67C1D" w:rsidRDefault="00F67C1D" w:rsidP="00F67C1D">
      <w:pPr>
        <w:pStyle w:val="ListParagraph"/>
        <w:numPr>
          <w:ilvl w:val="0"/>
          <w:numId w:val="10"/>
        </w:numPr>
        <w:spacing w:line="480" w:lineRule="auto"/>
      </w:pPr>
      <w:r>
        <w:t>Coal wagons to be filled for the total length to a uniform height.</w:t>
      </w:r>
    </w:p>
    <w:p w:rsidR="00F67C1D" w:rsidRPr="00486020" w:rsidRDefault="00F67C1D" w:rsidP="00F67C1D">
      <w:pPr>
        <w:spacing w:line="360" w:lineRule="auto"/>
        <w:rPr>
          <w:b/>
          <w:u w:val="single"/>
        </w:rPr>
      </w:pPr>
      <w:r w:rsidRPr="00486020">
        <w:rPr>
          <w:b/>
          <w:u w:val="single"/>
        </w:rPr>
        <w:t>General note</w:t>
      </w:r>
    </w:p>
    <w:p w:rsidR="00F67C1D" w:rsidRDefault="00F67C1D" w:rsidP="00F67C1D">
      <w:pPr>
        <w:spacing w:line="240" w:lineRule="auto"/>
      </w:pPr>
      <w:r>
        <w:lastRenderedPageBreak/>
        <w:t>If empty coal wagons were washed with a high pressure wash bay hoop immediately after unloading there would be no dust from empty coal wagons.</w:t>
      </w:r>
    </w:p>
    <w:p w:rsidR="00F67C1D" w:rsidRDefault="00F67C1D" w:rsidP="00F67C1D">
      <w:pPr>
        <w:spacing w:line="240" w:lineRule="auto"/>
      </w:pPr>
      <w:r>
        <w:t>If loaded trains were covered, speed reduced and flat tops towed dust would be negligible coal dust associated with trains.</w:t>
      </w:r>
    </w:p>
    <w:p w:rsidR="00F67C1D" w:rsidRDefault="00F67C1D" w:rsidP="00F67C1D">
      <w:pPr>
        <w:spacing w:line="240" w:lineRule="auto"/>
      </w:pPr>
    </w:p>
    <w:p w:rsidR="00F67C1D" w:rsidRDefault="00F67C1D" w:rsidP="00F67C1D">
      <w:pPr>
        <w:spacing w:line="240" w:lineRule="auto"/>
        <w:rPr>
          <w:b/>
          <w:sz w:val="28"/>
          <w:szCs w:val="28"/>
          <w:u w:val="single"/>
        </w:rPr>
      </w:pPr>
      <w:r w:rsidRPr="00FC67AB">
        <w:rPr>
          <w:b/>
          <w:sz w:val="28"/>
          <w:szCs w:val="28"/>
          <w:u w:val="single"/>
        </w:rPr>
        <w:t>Loco Regulations</w:t>
      </w:r>
    </w:p>
    <w:p w:rsidR="00F67C1D" w:rsidRDefault="00F67C1D" w:rsidP="00F67C1D">
      <w:pPr>
        <w:pStyle w:val="ListParagraph"/>
        <w:numPr>
          <w:ilvl w:val="0"/>
          <w:numId w:val="11"/>
        </w:numPr>
        <w:spacing w:line="240" w:lineRule="auto"/>
        <w:rPr>
          <w:sz w:val="24"/>
          <w:szCs w:val="24"/>
        </w:rPr>
      </w:pPr>
      <w:r>
        <w:rPr>
          <w:sz w:val="24"/>
          <w:szCs w:val="24"/>
        </w:rPr>
        <w:t>Apply the same exhaust emission requirements to locos as is applied to heavy diesel trucks</w:t>
      </w:r>
    </w:p>
    <w:p w:rsidR="00F67C1D" w:rsidRPr="00486020" w:rsidRDefault="00F67C1D" w:rsidP="00F67C1D">
      <w:pPr>
        <w:pStyle w:val="ListParagraph"/>
        <w:numPr>
          <w:ilvl w:val="0"/>
          <w:numId w:val="11"/>
        </w:numPr>
        <w:spacing w:line="240" w:lineRule="auto"/>
        <w:rPr>
          <w:sz w:val="24"/>
          <w:szCs w:val="24"/>
        </w:rPr>
      </w:pPr>
      <w:r>
        <w:rPr>
          <w:sz w:val="24"/>
          <w:szCs w:val="24"/>
        </w:rPr>
        <w:t>Require all coal haul locos to be less than 10 years old.</w:t>
      </w:r>
    </w:p>
    <w:p w:rsidR="00F55CA4" w:rsidRDefault="00F55CA4">
      <w:r>
        <w:br w:type="page"/>
      </w:r>
    </w:p>
    <w:p w:rsidR="00F67C1D" w:rsidRDefault="00F55CA4" w:rsidP="00F67C1D">
      <w:r>
        <w:lastRenderedPageBreak/>
        <w:t>Appendix 6</w:t>
      </w:r>
    </w:p>
    <w:p w:rsidR="00285408" w:rsidRDefault="00285408" w:rsidP="00F67C1D">
      <w:r>
        <w:t xml:space="preserve">Professor </w:t>
      </w:r>
      <w:proofErr w:type="spellStart"/>
      <w:r>
        <w:t>Ryans</w:t>
      </w:r>
      <w:proofErr w:type="spellEnd"/>
      <w:r>
        <w:t xml:space="preserve"> report with Rick </w:t>
      </w:r>
      <w:proofErr w:type="spellStart"/>
      <w:r>
        <w:t>Banyard’s</w:t>
      </w:r>
      <w:proofErr w:type="spellEnd"/>
      <w:r>
        <w:t xml:space="preserve"> comments</w:t>
      </w:r>
    </w:p>
    <w:p w:rsidR="00285408" w:rsidRDefault="00285408">
      <w:proofErr w:type="gramStart"/>
      <w:r>
        <w:t>Sent as attachment to the original email.</w:t>
      </w:r>
      <w:proofErr w:type="gramEnd"/>
      <w:r>
        <w:br w:type="page"/>
      </w:r>
    </w:p>
    <w:p w:rsidR="00285408" w:rsidRDefault="00285408" w:rsidP="00F55CA4">
      <w:proofErr w:type="spellStart"/>
      <w:r>
        <w:lastRenderedPageBreak/>
        <w:t>Apendix</w:t>
      </w:r>
      <w:proofErr w:type="spellEnd"/>
      <w:r>
        <w:t xml:space="preserve"> 7</w:t>
      </w:r>
    </w:p>
    <w:p w:rsidR="00F55CA4" w:rsidRDefault="00F55CA4" w:rsidP="00F55CA4">
      <w:r>
        <w:t>Terms of reference</w:t>
      </w:r>
    </w:p>
    <w:p w:rsidR="00F55CA4" w:rsidRPr="007F0F48" w:rsidRDefault="00F55CA4" w:rsidP="00F67C1D">
      <w:r>
        <w:rPr>
          <w:noProof/>
          <w:lang w:eastAsia="en-AU"/>
        </w:rPr>
        <w:lastRenderedPageBreak/>
        <w:drawing>
          <wp:inline distT="0" distB="0" distL="0" distR="0">
            <wp:extent cx="8862117" cy="1201452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8863330" cy="12016166"/>
                    </a:xfrm>
                    <a:prstGeom prst="rect">
                      <a:avLst/>
                    </a:prstGeom>
                    <a:noFill/>
                    <a:ln w="9525">
                      <a:noFill/>
                      <a:miter lim="800000"/>
                      <a:headEnd/>
                      <a:tailEnd/>
                    </a:ln>
                  </pic:spPr>
                </pic:pic>
              </a:graphicData>
            </a:graphic>
          </wp:inline>
        </w:drawing>
      </w:r>
    </w:p>
    <w:sectPr w:rsidR="00F55CA4" w:rsidRPr="007F0F48" w:rsidSect="005A47FF">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740" w:rsidRDefault="00D24740" w:rsidP="005A47FF">
      <w:pPr>
        <w:spacing w:after="0" w:line="240" w:lineRule="auto"/>
      </w:pPr>
      <w:r>
        <w:separator/>
      </w:r>
    </w:p>
  </w:endnote>
  <w:endnote w:type="continuationSeparator" w:id="0">
    <w:p w:rsidR="00D24740" w:rsidRDefault="00D24740" w:rsidP="005A4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1F" w:rsidRDefault="00C628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538329"/>
      <w:docPartObj>
        <w:docPartGallery w:val="Page Numbers (Bottom of Page)"/>
        <w:docPartUnique/>
      </w:docPartObj>
    </w:sdtPr>
    <w:sdtContent>
      <w:p w:rsidR="00C6281F" w:rsidRDefault="00A80705">
        <w:pPr>
          <w:pStyle w:val="Footer"/>
          <w:jc w:val="center"/>
        </w:pPr>
        <w:fldSimple w:instr=" PAGE   \* MERGEFORMAT ">
          <w:r w:rsidR="00285408">
            <w:rPr>
              <w:noProof/>
            </w:rPr>
            <w:t>42</w:t>
          </w:r>
        </w:fldSimple>
      </w:p>
    </w:sdtContent>
  </w:sdt>
  <w:p w:rsidR="00C6281F" w:rsidRDefault="00C628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1F" w:rsidRDefault="00C628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740" w:rsidRDefault="00D24740" w:rsidP="005A47FF">
      <w:pPr>
        <w:spacing w:after="0" w:line="240" w:lineRule="auto"/>
      </w:pPr>
      <w:r>
        <w:separator/>
      </w:r>
    </w:p>
  </w:footnote>
  <w:footnote w:type="continuationSeparator" w:id="0">
    <w:p w:rsidR="00D24740" w:rsidRDefault="00D24740" w:rsidP="005A47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1F" w:rsidRDefault="00C628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1F" w:rsidRDefault="00C628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1F" w:rsidRDefault="00C628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341"/>
    <w:multiLevelType w:val="hybridMultilevel"/>
    <w:tmpl w:val="43AC9C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5C802F4"/>
    <w:multiLevelType w:val="hybridMultilevel"/>
    <w:tmpl w:val="073006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C0851C0"/>
    <w:multiLevelType w:val="hybridMultilevel"/>
    <w:tmpl w:val="0718A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516045"/>
    <w:multiLevelType w:val="hybridMultilevel"/>
    <w:tmpl w:val="165289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26F652B3"/>
    <w:multiLevelType w:val="hybridMultilevel"/>
    <w:tmpl w:val="D180BC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308B7040"/>
    <w:multiLevelType w:val="hybridMultilevel"/>
    <w:tmpl w:val="2EDAD9C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38C51006"/>
    <w:multiLevelType w:val="hybridMultilevel"/>
    <w:tmpl w:val="C5B8A90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41C86421"/>
    <w:multiLevelType w:val="hybridMultilevel"/>
    <w:tmpl w:val="96129AA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55572EA5"/>
    <w:multiLevelType w:val="hybridMultilevel"/>
    <w:tmpl w:val="98DEF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5C70CA6"/>
    <w:multiLevelType w:val="hybridMultilevel"/>
    <w:tmpl w:val="D85611E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nsid w:val="615F3EB6"/>
    <w:multiLevelType w:val="hybridMultilevel"/>
    <w:tmpl w:val="FA2E6A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5"/>
  </w:num>
  <w:num w:numId="5">
    <w:abstractNumId w:val="9"/>
  </w:num>
  <w:num w:numId="6">
    <w:abstractNumId w:val="7"/>
  </w:num>
  <w:num w:numId="7">
    <w:abstractNumId w:val="1"/>
  </w:num>
  <w:num w:numId="8">
    <w:abstractNumId w:val="0"/>
  </w:num>
  <w:num w:numId="9">
    <w:abstractNumId w:val="2"/>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6D4B42"/>
    <w:rsid w:val="00001E3A"/>
    <w:rsid w:val="000025A6"/>
    <w:rsid w:val="00015461"/>
    <w:rsid w:val="00081193"/>
    <w:rsid w:val="000A1635"/>
    <w:rsid w:val="000A70E2"/>
    <w:rsid w:val="000B4202"/>
    <w:rsid w:val="000D5213"/>
    <w:rsid w:val="001065C9"/>
    <w:rsid w:val="001419DA"/>
    <w:rsid w:val="001536E7"/>
    <w:rsid w:val="001932C8"/>
    <w:rsid w:val="001B3EBA"/>
    <w:rsid w:val="001C2752"/>
    <w:rsid w:val="001C6B7B"/>
    <w:rsid w:val="001D0975"/>
    <w:rsid w:val="001E6574"/>
    <w:rsid w:val="0020168D"/>
    <w:rsid w:val="002364A2"/>
    <w:rsid w:val="00260E92"/>
    <w:rsid w:val="00285408"/>
    <w:rsid w:val="00291603"/>
    <w:rsid w:val="0029788E"/>
    <w:rsid w:val="00352087"/>
    <w:rsid w:val="003A32EE"/>
    <w:rsid w:val="00405925"/>
    <w:rsid w:val="00437626"/>
    <w:rsid w:val="004C7F3D"/>
    <w:rsid w:val="004F3977"/>
    <w:rsid w:val="00597120"/>
    <w:rsid w:val="005A47FF"/>
    <w:rsid w:val="005B4CBE"/>
    <w:rsid w:val="005B64E9"/>
    <w:rsid w:val="005D525C"/>
    <w:rsid w:val="005E3A2B"/>
    <w:rsid w:val="0064468E"/>
    <w:rsid w:val="006614F2"/>
    <w:rsid w:val="006A075F"/>
    <w:rsid w:val="006D4B42"/>
    <w:rsid w:val="007B4F85"/>
    <w:rsid w:val="007B7290"/>
    <w:rsid w:val="007F0F48"/>
    <w:rsid w:val="0084569E"/>
    <w:rsid w:val="008A1F25"/>
    <w:rsid w:val="008A5377"/>
    <w:rsid w:val="00931D50"/>
    <w:rsid w:val="00950E0F"/>
    <w:rsid w:val="009837F1"/>
    <w:rsid w:val="00996A79"/>
    <w:rsid w:val="009A5FED"/>
    <w:rsid w:val="009B14A9"/>
    <w:rsid w:val="009F4102"/>
    <w:rsid w:val="00A018B7"/>
    <w:rsid w:val="00A03190"/>
    <w:rsid w:val="00A15F0F"/>
    <w:rsid w:val="00A542DD"/>
    <w:rsid w:val="00A80705"/>
    <w:rsid w:val="00A95A93"/>
    <w:rsid w:val="00AF00E0"/>
    <w:rsid w:val="00BA377A"/>
    <w:rsid w:val="00BD7966"/>
    <w:rsid w:val="00C6281F"/>
    <w:rsid w:val="00CD7188"/>
    <w:rsid w:val="00D24740"/>
    <w:rsid w:val="00D310C6"/>
    <w:rsid w:val="00DF4563"/>
    <w:rsid w:val="00E677A2"/>
    <w:rsid w:val="00F55CA4"/>
    <w:rsid w:val="00F670D5"/>
    <w:rsid w:val="00F67C1D"/>
    <w:rsid w:val="00FA0F5F"/>
    <w:rsid w:val="00FB5456"/>
    <w:rsid w:val="00FC700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B42"/>
    <w:pPr>
      <w:ind w:left="720"/>
      <w:contextualSpacing/>
    </w:pPr>
  </w:style>
  <w:style w:type="paragraph" w:styleId="Header">
    <w:name w:val="header"/>
    <w:basedOn w:val="Normal"/>
    <w:link w:val="HeaderChar"/>
    <w:uiPriority w:val="99"/>
    <w:semiHidden/>
    <w:unhideWhenUsed/>
    <w:rsid w:val="005A47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47FF"/>
  </w:style>
  <w:style w:type="paragraph" w:styleId="Footer">
    <w:name w:val="footer"/>
    <w:basedOn w:val="Normal"/>
    <w:link w:val="FooterChar"/>
    <w:uiPriority w:val="99"/>
    <w:unhideWhenUsed/>
    <w:rsid w:val="005A47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7FF"/>
  </w:style>
  <w:style w:type="paragraph" w:styleId="BalloonText">
    <w:name w:val="Balloon Text"/>
    <w:basedOn w:val="Normal"/>
    <w:link w:val="BalloonTextChar"/>
    <w:uiPriority w:val="99"/>
    <w:semiHidden/>
    <w:unhideWhenUsed/>
    <w:rsid w:val="00297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88E"/>
    <w:rPr>
      <w:rFonts w:ascii="Tahoma" w:hAnsi="Tahoma" w:cs="Tahoma"/>
      <w:sz w:val="16"/>
      <w:szCs w:val="16"/>
    </w:rPr>
  </w:style>
  <w:style w:type="character" w:styleId="Hyperlink">
    <w:name w:val="Hyperlink"/>
    <w:basedOn w:val="DefaultParagraphFont"/>
    <w:uiPriority w:val="99"/>
    <w:unhideWhenUsed/>
    <w:rsid w:val="001419DA"/>
    <w:rPr>
      <w:color w:val="000000"/>
      <w:u w:val="single"/>
    </w:rPr>
  </w:style>
  <w:style w:type="character" w:styleId="FollowedHyperlink">
    <w:name w:val="FollowedHyperlink"/>
    <w:basedOn w:val="DefaultParagraphFont"/>
    <w:uiPriority w:val="99"/>
    <w:semiHidden/>
    <w:unhideWhenUsed/>
    <w:rsid w:val="00597120"/>
    <w:rPr>
      <w:color w:val="800080" w:themeColor="followedHyperlink"/>
      <w:u w:val="single"/>
    </w:rPr>
  </w:style>
  <w:style w:type="paragraph" w:styleId="Title">
    <w:name w:val="Title"/>
    <w:basedOn w:val="Normal"/>
    <w:next w:val="Normal"/>
    <w:link w:val="TitleChar"/>
    <w:uiPriority w:val="10"/>
    <w:qFormat/>
    <w:rsid w:val="007B72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729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67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5838042">
      <w:bodyDiv w:val="1"/>
      <w:marLeft w:val="0"/>
      <w:marRight w:val="0"/>
      <w:marTop w:val="0"/>
      <w:marBottom w:val="0"/>
      <w:divBdr>
        <w:top w:val="none" w:sz="0" w:space="0" w:color="auto"/>
        <w:left w:val="none" w:sz="0" w:space="0" w:color="auto"/>
        <w:bottom w:val="none" w:sz="0" w:space="0" w:color="auto"/>
        <w:right w:val="none" w:sz="0" w:space="0" w:color="auto"/>
      </w:divBdr>
    </w:div>
    <w:div w:id="782655601">
      <w:bodyDiv w:val="1"/>
      <w:marLeft w:val="0"/>
      <w:marRight w:val="0"/>
      <w:marTop w:val="0"/>
      <w:marBottom w:val="0"/>
      <w:divBdr>
        <w:top w:val="none" w:sz="0" w:space="0" w:color="auto"/>
        <w:left w:val="none" w:sz="0" w:space="0" w:color="auto"/>
        <w:bottom w:val="none" w:sz="0" w:space="0" w:color="auto"/>
        <w:right w:val="none" w:sz="0" w:space="0" w:color="auto"/>
      </w:divBdr>
    </w:div>
    <w:div w:id="184720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a.transport.nsw.gov.au/sites/default/files/asa/asa-standards/ts-toc.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en.wikipedia.org/wiki/QR_National_5020_class"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en.wikipedia.org/wiki/New_South_Wales_81_class_locomotive" TargetMode="External"/><Relationship Id="rId42" Type="http://schemas.openxmlformats.org/officeDocument/2006/relationships/hyperlink" Target="http://www.railpage.com.au/locos/browse/operator/14/"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mailto:cdcopy@hunterlink,net.au" TargetMode="External"/><Relationship Id="rId12" Type="http://schemas.openxmlformats.org/officeDocument/2006/relationships/hyperlink" Target="http://extranet.artc.com.au/docs/eng/track-civil/procedures/track-civil/ETD-00-05.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qrig.org/motive-power/locomotives/diesel/qrnational/ugl-railge-5000-class" TargetMode="External"/><Relationship Id="rId38" Type="http://schemas.openxmlformats.org/officeDocument/2006/relationships/hyperlink" Target="http://en.wikipedia.org/wiki/QR_National_5000_clas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en.wikipedia.org/wiki/Pacific_National" TargetMode="External"/><Relationship Id="rId41" Type="http://schemas.openxmlformats.org/officeDocument/2006/relationships/hyperlink" Target="http://www.bing.com/images/search?q=southern+shorthaul+railroad&amp;qs=AS&amp;form=QBIR&amp;pq=southern+shorthaul&amp;sc=5-18&amp;sp=1&amp;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tworkrail.co.uk/browse%20documents/regulatory%20documents/access%20charges%20reviews/consultations%20on%20future%20charging/freight%20charges/a-%20coal%20spillage%20consultation%206%20augus" TargetMode="External"/><Relationship Id="rId24" Type="http://schemas.openxmlformats.org/officeDocument/2006/relationships/image" Target="media/image11.jpeg"/><Relationship Id="rId32" Type="http://schemas.openxmlformats.org/officeDocument/2006/relationships/hyperlink" Target="http://www.23hq.com/navarzo4/loco" TargetMode="External"/><Relationship Id="rId37" Type="http://schemas.openxmlformats.org/officeDocument/2006/relationships/hyperlink" Target="http://en.wikipedia.org/wiki/New_South_Wales_92_class_locomotive" TargetMode="External"/><Relationship Id="rId40" Type="http://schemas.openxmlformats.org/officeDocument/2006/relationships/hyperlink" Target="http://en.wikipedia.org/wiki/Downer_EDI_Rail_GT46C_ACe"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en.wikipedia.org/wiki/QR_National" TargetMode="External"/><Relationship Id="rId36" Type="http://schemas.openxmlformats.org/officeDocument/2006/relationships/hyperlink" Target="http://en.wikipedia.org/wiki/New_South_Wales_90_class_locomotive" TargetMode="External"/><Relationship Id="rId49" Type="http://schemas.openxmlformats.org/officeDocument/2006/relationships/footer" Target="footer3.xml"/><Relationship Id="rId10" Type="http://schemas.openxmlformats.org/officeDocument/2006/relationships/hyperlink" Target="https://en.wikipedia.org/wiki/Coal_in_Australia" TargetMode="External"/><Relationship Id="rId19" Type="http://schemas.openxmlformats.org/officeDocument/2006/relationships/image" Target="media/image6.jpeg"/><Relationship Id="rId31" Type="http://schemas.openxmlformats.org/officeDocument/2006/relationships/hyperlink" Target="http://www.23hq.com/navarzo4/photo/7371181"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ustralianminesatlas.gov.au/education/fact_sheets/coal.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www.aurizon.com.au/Downloads/Coal_Dust_Management_Plan.pdf" TargetMode="External"/><Relationship Id="rId30" Type="http://schemas.openxmlformats.org/officeDocument/2006/relationships/hyperlink" Target="http://www.flickr.com/groups/2214502@N25/" TargetMode="External"/><Relationship Id="rId35" Type="http://schemas.openxmlformats.org/officeDocument/2006/relationships/hyperlink" Target="http://en.wikipedia.org/wiki/New_South_Wales_82_class_locomotive" TargetMode="External"/><Relationship Id="rId43" Type="http://schemas.openxmlformats.org/officeDocument/2006/relationships/image" Target="media/image14.emf"/><Relationship Id="rId48" Type="http://schemas.openxmlformats.org/officeDocument/2006/relationships/header" Target="header3.xml"/><Relationship Id="rId8" Type="http://schemas.openxmlformats.org/officeDocument/2006/relationships/hyperlink" Target="mailto:coaltrains.review@chiefscientist.nsw.gov.au"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44</Pages>
  <Words>5405</Words>
  <Characters>30810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Rick</cp:lastModifiedBy>
  <cp:revision>5</cp:revision>
  <dcterms:created xsi:type="dcterms:W3CDTF">2015-11-17T23:52:00Z</dcterms:created>
  <dcterms:modified xsi:type="dcterms:W3CDTF">2015-11-18T00:44:00Z</dcterms:modified>
</cp:coreProperties>
</file>